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0"/>
      </w:pPr>
      <w:r>
        <w:rPr>
          <w:rFonts w:ascii="Times New Roman" w:hAnsi="Times New Roman" w:eastAsia="Times New Roman" w:cs="Times New Roman"/>
          <w:color w:val="000000"/>
          <w:sz w:val="20"/>
          <w:szCs w:val="20"/>
          <w:b w:val="1"/>
          <w:bCs w:val="1"/>
        </w:rPr>
        <w:t xml:space="preserve">Договор №</w:t>
      </w:r>
      <w:r>
        <w:rPr>
          <w:rFonts w:ascii="Times New Roman" w:hAnsi="Times New Roman" w:eastAsia="Times New Roman" w:cs="Times New Roman"/>
          <w:color w:val="000000"/>
          <w:sz w:val="20"/>
          <w:szCs w:val="20"/>
          <w:b w:val="1"/>
          <w:bCs w:val="1"/>
        </w:rPr>
        <w:t xml:space="preserve">173</w:t>
      </w:r>
    </w:p>
    <w:p>
      <w:pPr>
        <w:jc w:val="both"/>
        <w:spacing w:after="0"/>
      </w:pPr>
      <w:r>
        <w:rPr>
          <w:rFonts w:ascii="Times New Roman" w:hAnsi="Times New Roman" w:eastAsia="Times New Roman" w:cs="Times New Roman"/>
          <w:color w:val="000000"/>
          <w:sz w:val="20"/>
          <w:szCs w:val="20"/>
        </w:rPr>
        <w:t xml:space="preserve">г. Уфа                                                                                                      </w:t>
      </w:r>
      <w:r>
        <w:rPr/>
        <w:t xml:space="preserve">	</w:t>
      </w:r>
      <w:r>
        <w:rPr/>
        <w:t xml:space="preserve">	</w:t>
      </w:r>
      <w:r>
        <w:rPr>
          <w:rFonts w:ascii="Times New Roman" w:hAnsi="Times New Roman" w:eastAsia="Times New Roman" w:cs="Times New Roman"/>
          <w:color w:val="000000"/>
          <w:sz w:val="20"/>
          <w:szCs w:val="20"/>
        </w:rPr>
        <w:t xml:space="preserve">   «__»  _________ 2025 г.</w:t>
      </w:r>
    </w:p>
    <w:p>
      <w:pPr>
        <w:rPr/>
      </w:pPr>
    </w:p>
    <w:p>
      <w:pPr>
        <w:jc w:val="both"/>
        <w:spacing w:after="0"/>
      </w:pPr>
      <w:r>
        <w:rPr>
          <w:rFonts w:ascii="Times New Roman" w:hAnsi="Times New Roman" w:eastAsia="Times New Roman" w:cs="Times New Roman"/>
          <w:sz w:val="20"/>
          <w:szCs w:val="20"/>
          <w:b w:val="1"/>
          <w:bCs w:val="1"/>
        </w:rPr>
        <w:t xml:space="preserve">Муниципальное автономное общеобразовательное учреждение «Центр образования № 51 имени </w:t>
      </w:r>
      <w:r>
        <w:rPr>
          <w:rFonts w:ascii="Times New Roman" w:hAnsi="Times New Roman" w:eastAsia="Times New Roman" w:cs="Times New Roman"/>
          <w:sz w:val="20"/>
          <w:szCs w:val="20"/>
          <w:b w:val="1"/>
          <w:bCs w:val="1"/>
        </w:rPr>
        <w:t xml:space="preserve">Паращенко</w:t>
      </w:r>
      <w:r>
        <w:rPr>
          <w:rFonts w:ascii="Times New Roman" w:hAnsi="Times New Roman" w:eastAsia="Times New Roman" w:cs="Times New Roman"/>
          <w:sz w:val="20"/>
          <w:szCs w:val="20"/>
          <w:b w:val="1"/>
          <w:bCs w:val="1"/>
        </w:rPr>
        <w:t xml:space="preserve"> Владимира Михайловича»</w:t>
      </w:r>
      <w:r>
        <w:rPr>
          <w:rFonts w:ascii="Times New Roman" w:hAnsi="Times New Roman" w:eastAsia="Times New Roman" w:cs="Times New Roman"/>
          <w:sz w:val="20"/>
          <w:szCs w:val="20"/>
        </w:rPr>
        <w:t xml:space="preserve"> городского округа город Уфа Республики Башкортостан (Далее – 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r>
        <w:rPr>
          <w:rFonts w:ascii="Times New Roman" w:hAnsi="Times New Roman" w:eastAsia="Times New Roman" w:cs="Times New Roman"/>
          <w:color w:val="000000"/>
          <w:sz w:val="20"/>
          <w:szCs w:val="20"/>
        </w:rPr>
        <w:t xml:space="preserve">, далее именуемое "Заказчик", в лице </w:t>
      </w:r>
      <w:r>
        <w:rPr>
          <w:rFonts w:ascii="Times New Roman" w:hAnsi="Times New Roman" w:eastAsia="Times New Roman" w:cs="Times New Roman"/>
          <w:color w:val="000000"/>
          <w:sz w:val="20"/>
          <w:szCs w:val="20"/>
        </w:rPr>
        <w:t xml:space="preserve">директора </w:t>
      </w:r>
      <w:r>
        <w:rPr>
          <w:rFonts w:ascii="Times New Roman" w:hAnsi="Times New Roman" w:eastAsia="Times New Roman" w:cs="Times New Roman"/>
          <w:sz w:val="20"/>
          <w:szCs w:val="20"/>
        </w:rPr>
        <w:t xml:space="preserve">Н</w:t>
      </w:r>
      <w:r>
        <w:rPr>
          <w:rFonts w:ascii="Times New Roman" w:hAnsi="Times New Roman" w:eastAsia="Times New Roman" w:cs="Times New Roman"/>
          <w:sz w:val="20"/>
          <w:szCs w:val="20"/>
        </w:rPr>
        <w:t xml:space="preserve">иколаевой Ирины</w:t>
      </w:r>
      <w:r>
        <w:rPr>
          <w:rFonts w:ascii="Times New Roman" w:hAnsi="Times New Roman" w:eastAsia="Times New Roman" w:cs="Times New Roman"/>
          <w:sz w:val="20"/>
          <w:szCs w:val="20"/>
        </w:rPr>
        <w:t xml:space="preserve"> Николаевн</w:t>
      </w:r>
      <w:r>
        <w:rPr>
          <w:rFonts w:ascii="Times New Roman" w:hAnsi="Times New Roman" w:eastAsia="Times New Roman" w:cs="Times New Roman"/>
          <w:sz w:val="20"/>
          <w:szCs w:val="20"/>
        </w:rPr>
        <w:t xml:space="preserve">ы</w:t>
      </w:r>
      <w:r>
        <w:rPr>
          <w:rFonts w:ascii="Times New Roman" w:hAnsi="Times New Roman" w:eastAsia="Times New Roman" w:cs="Times New Roman"/>
          <w:color w:val="000000"/>
          <w:sz w:val="20"/>
          <w:szCs w:val="20"/>
        </w:rPr>
        <w:t xml:space="preserve">, действующего на основании Устава</w:t>
      </w:r>
      <w:r>
        <w:rPr>
          <w:rFonts w:ascii="Times New Roman" w:hAnsi="Times New Roman" w:eastAsia="Times New Roman" w:cs="Times New Roman"/>
          <w:color w:val="000000"/>
          <w:sz w:val="20"/>
          <w:szCs w:val="20"/>
        </w:rPr>
        <w:t xml:space="preserve"> с одной стороны, и </w:t>
      </w:r>
      <w:r>
        <w:rPr>
          <w:rFonts w:ascii="Times New Roman" w:hAnsi="Times New Roman" w:eastAsia="Times New Roman" w:cs="Times New Roman"/>
          <w:color w:val="000000"/>
          <w:sz w:val="20"/>
          <w:szCs w:val="20"/>
          <w:b w:val="1"/>
          <w:bCs w:val="1"/>
        </w:rPr>
        <w:t xml:space="preserve">МУНИЦИПАЛЬНОЕ АВТОНОМНОЕ УЧРЕЖДЕНИЕ "ЦЕНТР ДЕТСКОГО И ДИЕТИЧЕСКОГО ПИТАНИЯ" ГОРОДСКОГО ОКРУГА ГОРОД УФА РЕСПУБЛИКИ БАШКОРТОСТАН</w:t>
      </w:r>
      <w:r>
        <w:rPr>
          <w:rFonts w:ascii="Times New Roman" w:hAnsi="Times New Roman" w:eastAsia="Times New Roman" w:cs="Times New Roman"/>
          <w:color w:val="000000"/>
          <w:sz w:val="20"/>
          <w:szCs w:val="20"/>
        </w:rPr>
        <w:t xml:space="preserve"> (Далее – МАУ «Центр</w:t>
      </w:r>
      <w:r>
        <w:rPr>
          <w:rFonts w:ascii="Times New Roman" w:hAnsi="Times New Roman" w:eastAsia="Times New Roman" w:cs="Times New Roman"/>
          <w:color w:val="000000"/>
          <w:sz w:val="20"/>
          <w:szCs w:val="20"/>
        </w:rPr>
        <w:t xml:space="preserve"> детского и диетического питания» ГО г</w:t>
      </w:r>
      <w:r>
        <w:rPr>
          <w:rFonts w:ascii="Times New Roman" w:hAnsi="Times New Roman" w:eastAsia="Times New Roman" w:cs="Times New Roman"/>
          <w:color w:val="000000"/>
          <w:sz w:val="20"/>
          <w:szCs w:val="20"/>
        </w:rPr>
        <w:t xml:space="preserve">.У</w:t>
      </w:r>
      <w:r>
        <w:rPr>
          <w:rFonts w:ascii="Times New Roman" w:hAnsi="Times New Roman" w:eastAsia="Times New Roman" w:cs="Times New Roman"/>
          <w:color w:val="000000"/>
          <w:sz w:val="20"/>
          <w:szCs w:val="20"/>
        </w:rPr>
        <w:t xml:space="preserve">фа РБ), именуемое в дальнейшем «Исполнитель», в лице директора </w:t>
      </w:r>
      <w:r>
        <w:rPr>
          <w:rFonts w:ascii="Times New Roman" w:hAnsi="Times New Roman" w:eastAsia="Times New Roman" w:cs="Times New Roman"/>
          <w:color w:val="000000"/>
          <w:sz w:val="20"/>
          <w:szCs w:val="20"/>
        </w:rPr>
        <w:t xml:space="preserve">Круглий</w:t>
      </w:r>
      <w:r>
        <w:rPr>
          <w:rFonts w:ascii="Times New Roman" w:hAnsi="Times New Roman" w:eastAsia="Times New Roman" w:cs="Times New Roman"/>
          <w:color w:val="000000"/>
          <w:sz w:val="20"/>
          <w:szCs w:val="20"/>
        </w:rPr>
        <w:t xml:space="preserve"> Ирины Павловны</w:t>
      </w:r>
      <w:r>
        <w:rPr>
          <w:rFonts w:ascii="Times New Roman" w:hAnsi="Times New Roman" w:eastAsia="Times New Roman" w:cs="Times New Roman"/>
          <w:color w:val="000000"/>
          <w:sz w:val="20"/>
          <w:szCs w:val="20"/>
        </w:rPr>
        <w:t xml:space="preserve">, действующего на основании </w:t>
      </w:r>
      <w:r>
        <w:rPr>
          <w:rFonts w:ascii="Times New Roman" w:hAnsi="Times New Roman" w:eastAsia="Times New Roman" w:cs="Times New Roman"/>
          <w:color w:val="000000"/>
          <w:sz w:val="20"/>
          <w:szCs w:val="20"/>
        </w:rPr>
        <w:t xml:space="preserve">Устава</w:t>
      </w:r>
      <w:r>
        <w:rPr>
          <w:rFonts w:ascii="Times New Roman" w:hAnsi="Times New Roman" w:eastAsia="Times New Roman" w:cs="Times New Roman"/>
          <w:color w:val="000000"/>
          <w:sz w:val="20"/>
          <w:szCs w:val="20"/>
        </w:rPr>
        <w:t xml:space="preserve">, с другой стороны, (вместе далее именуемые «Стороны»), с другой стороны, вместе именуемые «Стороны», с соблюдением требований Гражданского Кодекса РФ, Федерального закона от 18 июля 2011 года № 223-ФЗ «О закупках товаров, работ, услуг отдельными видами юридических лиц» (далее – Федеральный закон № 223-ФЗ), действующего законодательства Российской Федерации и иных нормативных правовых, на основании результатов конкурса в электронной форме (Протокол № от </w:t>
      </w:r>
      <w:r>
        <w:rPr>
          <w:rFonts w:ascii="Times New Roman" w:hAnsi="Times New Roman" w:eastAsia="Times New Roman" w:cs="Times New Roman"/>
          <w:color w:val="000000"/>
          <w:sz w:val="20"/>
          <w:szCs w:val="20"/>
        </w:rPr>
        <w:t xml:space="preserve">32515082566</w:t>
      </w:r>
      <w:r>
        <w:rPr>
          <w:rFonts w:ascii="Times New Roman" w:hAnsi="Times New Roman" w:eastAsia="Times New Roman" w:cs="Times New Roman"/>
          <w:color w:val="000000"/>
          <w:sz w:val="20"/>
          <w:szCs w:val="20"/>
        </w:rPr>
        <w:t xml:space="preserve">-3 от 15.08.2025 г.</w:t>
      </w:r>
      <w:r>
        <w:rPr>
          <w:rFonts w:ascii="Times New Roman" w:hAnsi="Times New Roman" w:eastAsia="Times New Roman" w:cs="Times New Roman"/>
          <w:color w:val="000000"/>
          <w:sz w:val="20"/>
          <w:szCs w:val="20"/>
        </w:rPr>
        <w:t xml:space="preserve">,  (далее – закупка),  заключили настоящий </w:t>
      </w:r>
      <w:r>
        <w:rPr>
          <w:rFonts w:ascii="Times New Roman" w:hAnsi="Times New Roman" w:eastAsia="Times New Roman" w:cs="Times New Roman"/>
          <w:color w:val="000000"/>
          <w:sz w:val="20"/>
          <w:szCs w:val="20"/>
        </w:rPr>
        <w:t xml:space="preserve">Д</w:t>
      </w:r>
      <w:r>
        <w:rPr>
          <w:rFonts w:ascii="Times New Roman" w:hAnsi="Times New Roman" w:eastAsia="Times New Roman" w:cs="Times New Roman"/>
          <w:color w:val="000000"/>
          <w:sz w:val="20"/>
          <w:szCs w:val="20"/>
        </w:rPr>
        <w:t xml:space="preserve">оговор о нижеследующем:</w:t>
      </w:r>
    </w:p>
    <w:p>
      <w:pPr>
        <w:rPr/>
      </w:pPr>
    </w:p>
    <w:p>
      <w:pPr>
        <w:jc w:val="center"/>
        <w:spacing w:after="0"/>
      </w:pPr>
      <w:r>
        <w:rPr>
          <w:rFonts w:ascii="Times New Roman" w:hAnsi="Times New Roman" w:eastAsia="Times New Roman" w:cs="Times New Roman"/>
          <w:color w:val="000000"/>
          <w:sz w:val="20"/>
          <w:szCs w:val="20"/>
        </w:rPr>
        <w:t xml:space="preserve">1. ПРЕДМЕТ ДОГОВОРА</w:t>
      </w:r>
    </w:p>
    <w:p>
      <w:pPr>
        <w:jc w:val="both"/>
        <w:spacing w:after="0"/>
      </w:pPr>
      <w:r>
        <w:rPr>
          <w:rFonts w:ascii="Times New Roman" w:hAnsi="Times New Roman" w:eastAsia="Times New Roman" w:cs="Times New Roman"/>
          <w:color w:val="000000"/>
          <w:sz w:val="20"/>
          <w:szCs w:val="20"/>
        </w:rPr>
        <w:t xml:space="preserve">1.1. Предметом Договора является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b w:val="1"/>
          <w:bCs w:val="1"/>
        </w:rPr>
        <w:t xml:space="preserve">Оказание услуг по организации горячего питания обучающихся с ограниченными возможностями здоровья и детей-инвалидов, обучающихся, получающих начальное общее образование</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1.2.</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rPr>
        <w:t xml:space="preserve">Заказчик поручает, а Исполнитель принимает на себя обязательство на </w:t>
      </w:r>
      <w:r>
        <w:rPr>
          <w:rFonts w:ascii="Times New Roman" w:hAnsi="Times New Roman" w:eastAsia="Times New Roman" w:cs="Times New Roman"/>
          <w:color w:val="000000"/>
          <w:sz w:val="20"/>
          <w:szCs w:val="20"/>
        </w:rPr>
        <w:t xml:space="preserve">о</w:t>
      </w:r>
      <w:r>
        <w:rPr>
          <w:rFonts w:ascii="Times New Roman" w:hAnsi="Times New Roman" w:eastAsia="Times New Roman" w:cs="Times New Roman"/>
          <w:color w:val="000000"/>
          <w:sz w:val="20"/>
          <w:szCs w:val="20"/>
        </w:rPr>
        <w:t xml:space="preserve">казание услуг по организации горячего питания обучающихся из многодетных малоимущих семей в целях социальной поддержки, обучающихся с ограниченными возможностями здоровья и детей-инвалидов, обучающихся, получающих начальное общее образование</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(далее – Услуги) в соответствии с Описанием объекта закупки (Приложение №1 к Договору, являющееся неотъемлемой частью настоящего Договора)</w:t>
      </w:r>
    </w:p>
    <w:p>
      <w:pPr>
        <w:jc w:val="both"/>
        <w:spacing w:after="0"/>
      </w:pPr>
      <w:r>
        <w:rPr>
          <w:rFonts w:ascii="Times New Roman" w:hAnsi="Times New Roman" w:eastAsia="Times New Roman" w:cs="Times New Roman"/>
          <w:color w:val="000000"/>
          <w:sz w:val="20"/>
          <w:szCs w:val="20"/>
        </w:rPr>
        <w:t xml:space="preserve">1.3. Срок оказания Услуг</w:t>
      </w:r>
      <w:r>
        <w:rPr>
          <w:rFonts w:ascii="Times New Roman" w:hAnsi="Times New Roman" w:eastAsia="Times New Roman" w:cs="Times New Roman"/>
          <w:color w:val="000000"/>
          <w:sz w:val="20"/>
          <w:szCs w:val="20"/>
        </w:rPr>
        <w:t xml:space="preserve">: с 01.09.2025г. по 3</w:t>
      </w:r>
      <w:r>
        <w:rPr>
          <w:rFonts w:ascii="Times New Roman" w:hAnsi="Times New Roman" w:eastAsia="Times New Roman" w:cs="Times New Roman"/>
          <w:color w:val="000000"/>
          <w:sz w:val="20"/>
          <w:szCs w:val="20"/>
        </w:rPr>
        <w:t xml:space="preserve">0</w:t>
      </w:r>
      <w:r>
        <w:rPr>
          <w:rFonts w:ascii="Times New Roman" w:hAnsi="Times New Roman" w:eastAsia="Times New Roman" w:cs="Times New Roman"/>
          <w:color w:val="000000"/>
          <w:sz w:val="20"/>
          <w:szCs w:val="20"/>
        </w:rPr>
        <w:t xml:space="preserve">.11.2025г.</w:t>
      </w:r>
    </w:p>
    <w:p>
      <w:pPr>
        <w:jc w:val="both"/>
        <w:spacing w:after="0"/>
      </w:pPr>
      <w:r>
        <w:rPr>
          <w:rFonts w:ascii="Times New Roman" w:hAnsi="Times New Roman" w:eastAsia="Times New Roman" w:cs="Times New Roman"/>
          <w:color w:val="000000"/>
          <w:sz w:val="20"/>
          <w:szCs w:val="20"/>
        </w:rPr>
        <w:t xml:space="preserve">Срок исполнения Договора – 30.12.2025г.</w:t>
      </w:r>
    </w:p>
    <w:p>
      <w:pPr/>
      <w:r>
        <w:rPr>
          <w:rFonts w:ascii="Times New Roman" w:hAnsi="Times New Roman" w:eastAsia="Times New Roman" w:cs="Times New Roman"/>
          <w:color w:val="000000"/>
          <w:sz w:val="20"/>
          <w:szCs w:val="20"/>
        </w:rPr>
        <w:t xml:space="preserve">1.4. Место оказания Услуг: Приготовление питания на территории Заказчика с использованием помещений и оборудования, принадлежащих Заказчику, а также в доставке и раздаче готового питания по месту нахождения Заказчика (</w:t>
      </w:r>
      <w:r>
        <w:rPr>
          <w:rFonts w:ascii="Times New Roman" w:hAnsi="Times New Roman" w:eastAsia="Times New Roman" w:cs="Times New Roman"/>
          <w:sz w:val="20"/>
          <w:szCs w:val="20"/>
        </w:rPr>
        <w:t xml:space="preserve">450043, Республика Башкортостан,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Уфа, ул. </w:t>
      </w:r>
      <w:r>
        <w:rPr>
          <w:rFonts w:ascii="Times New Roman" w:hAnsi="Times New Roman" w:eastAsia="Times New Roman" w:cs="Times New Roman"/>
          <w:sz w:val="20"/>
          <w:szCs w:val="20"/>
        </w:rPr>
        <w:t xml:space="preserve">Лесунова</w:t>
      </w:r>
      <w:r>
        <w:rPr>
          <w:rFonts w:ascii="Times New Roman" w:hAnsi="Times New Roman" w:eastAsia="Times New Roman" w:cs="Times New Roman"/>
          <w:sz w:val="20"/>
          <w:szCs w:val="20"/>
        </w:rPr>
        <w:t xml:space="preserve">, д.8, корпус 2</w:t>
      </w:r>
      <w:r>
        <w:rPr>
          <w:rFonts w:ascii="Times New Roman" w:hAnsi="Times New Roman" w:eastAsia="Times New Roman" w:cs="Times New Roman"/>
          <w:color w:val="000000"/>
          <w:sz w:val="20"/>
          <w:szCs w:val="20"/>
        </w:rPr>
        <w:t xml:space="preserve">), с использованием инвентаря и посуды Исполнителя.</w:t>
      </w:r>
    </w:p>
    <w:p>
      <w:pPr>
        <w:jc w:val="both"/>
        <w:spacing w:after="0"/>
      </w:pPr>
      <w:r>
        <w:rPr>
          <w:rFonts w:ascii="Times New Roman" w:hAnsi="Times New Roman" w:eastAsia="Times New Roman" w:cs="Times New Roman"/>
          <w:color w:val="000000"/>
          <w:sz w:val="20"/>
          <w:szCs w:val="20"/>
        </w:rPr>
        <w:t xml:space="preserve">1.5. В целях выполнения обязательств по настоящему Договору, на основании п.10 ч.1 ст.17.1 </w:t>
      </w:r>
      <w:r>
        <w:rPr>
          <w:rFonts w:ascii="Times New Roman" w:hAnsi="Times New Roman" w:eastAsia="Times New Roman" w:cs="Times New Roman"/>
          <w:color w:val="000000"/>
          <w:sz w:val="20"/>
          <w:szCs w:val="20"/>
        </w:rPr>
        <w:t xml:space="preserve">Ф</w:t>
      </w:r>
      <w:r>
        <w:rPr>
          <w:rFonts w:ascii="Times New Roman" w:hAnsi="Times New Roman" w:eastAsia="Times New Roman" w:cs="Times New Roman"/>
          <w:color w:val="000000"/>
          <w:sz w:val="20"/>
          <w:szCs w:val="20"/>
        </w:rPr>
        <w:t xml:space="preserve">едерального закона от 26.07.2006 № 135-ФЗ «О защите конкуренции» Заказчик предоставляет Исполнителю помещения общеобразовательного учреждения суммарной площадью </w:t>
      </w:r>
      <w:r>
        <w:rPr>
          <w:rFonts w:ascii="Times New Roman" w:hAnsi="Times New Roman" w:eastAsia="Times New Roman" w:cs="Times New Roman"/>
          <w:sz w:val="20"/>
          <w:szCs w:val="20"/>
        </w:rPr>
        <w:t xml:space="preserve">669,20 </w:t>
      </w:r>
      <w:r>
        <w:rPr>
          <w:rFonts w:ascii="Times New Roman" w:hAnsi="Times New Roman" w:eastAsia="Times New Roman" w:cs="Times New Roman"/>
          <w:color w:val="000000"/>
          <w:sz w:val="20"/>
          <w:szCs w:val="20"/>
        </w:rPr>
        <w:t xml:space="preserve">кв.м. для приготовления блюд, мытья посуды, а также технологическое и иное оборудование, мебель  в безвозмездное пользование на основании актов приёма-передачи (</w:t>
      </w:r>
      <w:r>
        <w:rPr>
          <w:rFonts w:ascii="Times New Roman" w:hAnsi="Times New Roman" w:eastAsia="Times New Roman" w:cs="Times New Roman"/>
          <w:color w:val="000000"/>
          <w:sz w:val="20"/>
          <w:szCs w:val="20"/>
        </w:rPr>
        <w:t xml:space="preserve">П</w:t>
      </w:r>
      <w:r>
        <w:rPr>
          <w:rFonts w:ascii="Times New Roman" w:hAnsi="Times New Roman" w:eastAsia="Times New Roman" w:cs="Times New Roman"/>
          <w:color w:val="000000"/>
          <w:sz w:val="20"/>
          <w:szCs w:val="20"/>
        </w:rPr>
        <w:t xml:space="preserve">риложение № 4 к  Договору).</w:t>
      </w:r>
    </w:p>
    <w:p>
      <w:pPr>
        <w:rPr/>
      </w:pPr>
    </w:p>
    <w:p>
      <w:pPr>
        <w:jc w:val="center"/>
        <w:spacing w:after="0"/>
      </w:pPr>
      <w:r>
        <w:rPr>
          <w:rFonts w:ascii="Times New Roman" w:hAnsi="Times New Roman" w:eastAsia="Times New Roman" w:cs="Times New Roman"/>
          <w:color w:val="000000"/>
          <w:sz w:val="20"/>
          <w:szCs w:val="20"/>
        </w:rPr>
        <w:t xml:space="preserve">2. ЦЕНА ДОГОВОРА И ПОРЯДОК РАСЧЕТОВ</w:t>
      </w:r>
    </w:p>
    <w:p>
      <w:pPr>
        <w:jc w:val="both"/>
        <w:spacing w:after="0"/>
      </w:pPr>
      <w:r>
        <w:rPr>
          <w:rFonts w:ascii="Times New Roman" w:hAnsi="Times New Roman" w:eastAsia="Times New Roman" w:cs="Times New Roman"/>
          <w:color w:val="000000"/>
          <w:sz w:val="20"/>
          <w:szCs w:val="20"/>
        </w:rPr>
        <w:t xml:space="preserve">2.1. Максимальное значение цены Договора (</w:t>
      </w:r>
      <w:r>
        <w:rPr>
          <w:rFonts w:ascii="Times New Roman" w:hAnsi="Times New Roman" w:eastAsia="Times New Roman" w:cs="Times New Roman"/>
          <w:color w:val="000000"/>
          <w:sz w:val="20"/>
          <w:szCs w:val="20"/>
        </w:rPr>
        <w:t xml:space="preserve">ЦК</w:t>
      </w:r>
      <w:r>
        <w:rPr>
          <w:rFonts w:ascii="Times New Roman" w:hAnsi="Times New Roman" w:eastAsia="Times New Roman" w:cs="Times New Roman"/>
          <w:color w:val="000000"/>
          <w:sz w:val="20"/>
          <w:szCs w:val="20"/>
        </w:rPr>
        <w:t xml:space="preserve">max</w:t>
      </w:r>
      <w:r>
        <w:rPr>
          <w:rFonts w:ascii="Times New Roman" w:hAnsi="Times New Roman" w:eastAsia="Times New Roman" w:cs="Times New Roman"/>
          <w:color w:val="000000"/>
          <w:sz w:val="20"/>
          <w:szCs w:val="20"/>
        </w:rPr>
        <w:t xml:space="preserve">) представляет собой цену Договора, предложенную Исполнителем по результатам открытого конкурса в электронной форме и составляет </w:t>
      </w:r>
      <w:r>
        <w:rPr>
          <w:rFonts w:ascii="Times New Roman" w:hAnsi="Times New Roman" w:eastAsia="Times New Roman" w:cs="Times New Roman"/>
          <w:color w:val="000000"/>
          <w:sz w:val="20"/>
          <w:szCs w:val="20"/>
          <w:b w:val="1"/>
          <w:bCs w:val="1"/>
        </w:rPr>
        <w:t xml:space="preserve">4 576 856,04 </w:t>
      </w:r>
      <w:r>
        <w:rPr>
          <w:rFonts w:ascii="Times New Roman" w:hAnsi="Times New Roman" w:eastAsia="Times New Roman" w:cs="Times New Roman"/>
          <w:color w:val="000000"/>
          <w:sz w:val="20"/>
          <w:szCs w:val="20"/>
          <w:b w:val="1"/>
          <w:bCs w:val="1"/>
        </w:rPr>
        <w:t xml:space="preserve">рубля (</w:t>
      </w:r>
      <w:r>
        <w:rPr>
          <w:rFonts w:ascii="Times New Roman" w:hAnsi="Times New Roman" w:eastAsia="Times New Roman" w:cs="Times New Roman"/>
          <w:color w:val="000000"/>
          <w:sz w:val="20"/>
          <w:szCs w:val="20"/>
          <w:b w:val="1"/>
          <w:bCs w:val="1"/>
        </w:rPr>
        <w:t xml:space="preserve">Ч</w:t>
      </w:r>
      <w:r>
        <w:rPr>
          <w:rFonts w:ascii="Times New Roman" w:hAnsi="Times New Roman" w:eastAsia="Times New Roman" w:cs="Times New Roman"/>
          <w:color w:val="000000"/>
          <w:sz w:val="20"/>
          <w:szCs w:val="20"/>
          <w:b w:val="1"/>
          <w:bCs w:val="1"/>
        </w:rPr>
        <w:t xml:space="preserve">етыре миллиона пятьсот семьдесят шесть тысяч восемьсот пятьдесят шесть рублей 04 копейки</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НДС не облагается</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Цена Договора на оказание </w:t>
      </w:r>
      <w:r>
        <w:rPr>
          <w:rFonts w:ascii="Times New Roman" w:hAnsi="Times New Roman" w:eastAsia="Times New Roman" w:cs="Times New Roman"/>
          <w:color w:val="000000"/>
          <w:sz w:val="20"/>
          <w:szCs w:val="20"/>
        </w:rPr>
        <w:t xml:space="preserve">услуг</w:t>
      </w:r>
      <w:r>
        <w:rPr>
          <w:rFonts w:ascii="Times New Roman" w:hAnsi="Times New Roman" w:eastAsia="Times New Roman" w:cs="Times New Roman"/>
          <w:color w:val="000000"/>
          <w:sz w:val="20"/>
          <w:szCs w:val="20"/>
        </w:rPr>
        <w:t xml:space="preserve"> по организации питания обучающихся включает расходы Исполнителя, связанные с  оказанием Услуг по  Договору, в том числе:  стоимость продуктов питания, стоимость приготовления и раздачи пищи, уборки и помывки посуды, стоимость расходных материалов, стоимость транспортных расходов, погрузки/разгрузки  и др.,  страхование, уплату  налогов и других обязательных платежей и расходов Исполнителя, связанных с исполнением условий настоящего Договора</w:t>
      </w:r>
      <w:r>
        <w:rPr>
          <w:rFonts w:ascii="Times New Roman" w:hAnsi="Times New Roman" w:eastAsia="Times New Roman" w:cs="Times New Roman"/>
          <w:sz w:val="20"/>
          <w:szCs w:val="20"/>
        </w:rPr>
        <w:t xml:space="preserve"> </w:t>
      </w:r>
      <w:r>
        <w:rPr>
          <w:rFonts w:ascii="Times New Roman" w:hAnsi="Times New Roman" w:eastAsia="Times New Roman" w:cs="Times New Roman"/>
          <w:color w:val="000000"/>
          <w:sz w:val="20"/>
          <w:szCs w:val="20"/>
        </w:rPr>
        <w:t xml:space="preserve">и не может изменяться в ходе его исполнения, </w:t>
      </w:r>
      <w:r>
        <w:rPr>
          <w:rFonts w:ascii="Times New Roman" w:hAnsi="Times New Roman" w:eastAsia="Times New Roman" w:cs="Times New Roman"/>
          <w:sz w:val="20"/>
          <w:szCs w:val="20"/>
        </w:rPr>
        <w:t xml:space="preserve">за исключением случаев, предусмотренных п. 8.4 Договора</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sz w:val="20"/>
          <w:szCs w:val="20"/>
        </w:rPr>
        <w:t xml:space="preserve">2.2. Оплата по настоящему Договору осуществляется по следующей формуле цены Договора:</w:t>
      </w:r>
    </w:p>
    <w:p>
      <w:pPr>
        <w:jc w:val="center"/>
      </w:pP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vertAlign w:val="superscript"/>
        </w:rPr>
        <w:t xml:space="preserve">=</w:t>
      </w:r>
      <w:r>
        <w:rPr>
          <w:rFonts w:ascii="Times New Roman" w:hAnsi="Times New Roman" w:eastAsia="Times New Roman" w:cs="Times New Roman"/>
          <w:sz w:val="20"/>
          <w:szCs w:val="20"/>
          <w:b w:val="1"/>
          <w:bCs w:val="1"/>
        </w:rPr>
        <w:t xml:space="preserve">V</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b w:val="1"/>
          <w:bCs w:val="1"/>
        </w:rPr>
        <w:t xml:space="preserve">Ц</w:t>
      </w:r>
      <w:r>
        <w:rPr>
          <w:rFonts w:ascii="Times New Roman" w:hAnsi="Times New Roman" w:eastAsia="Times New Roman" w:cs="Times New Roman"/>
          <w:sz w:val="20"/>
          <w:szCs w:val="20"/>
          <w:b w:val="1"/>
          <w:bCs w:val="1"/>
          <w:vertAlign w:val="subscript"/>
        </w:rPr>
        <w:t xml:space="preserve">норм</w:t>
      </w:r>
      <w:r>
        <w:rPr>
          <w:rFonts w:ascii="Times New Roman" w:hAnsi="Times New Roman" w:eastAsia="Times New Roman" w:cs="Times New Roman"/>
          <w:sz w:val="20"/>
          <w:szCs w:val="20"/>
          <w:b w:val="1"/>
          <w:bCs w:val="1"/>
          <w:vertAlign w:val="subscript"/>
        </w:rPr>
        <w:t xml:space="preserve">.</w:t>
      </w:r>
    </w:p>
    <w:p>
      <w:pPr>
        <w:jc w:val="both"/>
      </w:pP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rPr>
        <w:t xml:space="preserve"> цена Договора, определенная с использованием настоящей формулы, которая не может превышать </w:t>
      </w: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rPr>
        <w:t xml:space="preserve">max</w:t>
      </w:r>
      <w:r>
        <w:rPr>
          <w:rFonts w:ascii="Times New Roman" w:hAnsi="Times New Roman" w:eastAsia="Times New Roman" w:cs="Times New Roman"/>
          <w:sz w:val="20"/>
          <w:szCs w:val="20"/>
        </w:rPr>
        <w:t xml:space="preserve"> (максимальное значение цены Договора) (</w:t>
      </w: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ЦКmax</w:t>
      </w:r>
      <w:r>
        <w:rPr>
          <w:rFonts w:ascii="Times New Roman" w:hAnsi="Times New Roman" w:eastAsia="Times New Roman" w:cs="Times New Roman"/>
          <w:sz w:val="20"/>
          <w:szCs w:val="20"/>
        </w:rPr>
        <w:t xml:space="preserve">); </w:t>
      </w:r>
    </w:p>
    <w:p>
      <w:pPr>
        <w:jc w:val="both"/>
      </w:pPr>
      <w:r>
        <w:rPr>
          <w:rFonts w:ascii="Times New Roman" w:hAnsi="Times New Roman" w:eastAsia="Times New Roman" w:cs="Times New Roman"/>
          <w:sz w:val="20"/>
          <w:szCs w:val="20"/>
        </w:rPr>
        <w:t xml:space="preserve">где:</w:t>
      </w:r>
    </w:p>
    <w:p>
      <w:pPr>
        <w:jc w:val="both"/>
      </w:pPr>
      <w:r>
        <w:rPr>
          <w:rFonts w:ascii="Times New Roman" w:hAnsi="Times New Roman" w:eastAsia="Times New Roman" w:cs="Times New Roman"/>
          <w:sz w:val="20"/>
          <w:szCs w:val="20"/>
          <w:b w:val="1"/>
          <w:bCs w:val="1"/>
        </w:rPr>
        <w:t xml:space="preserve">V</w:t>
      </w:r>
      <w:r>
        <w:rPr>
          <w:rFonts w:ascii="Times New Roman" w:hAnsi="Times New Roman" w:eastAsia="Times New Roman" w:cs="Times New Roman"/>
          <w:sz w:val="20"/>
          <w:szCs w:val="20"/>
        </w:rPr>
        <w:t xml:space="preserve"> - количество (объем) закупаемого товара (работы, услуги</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количество детей * на количество дней);</w:t>
      </w:r>
    </w:p>
    <w:p>
      <w:pPr>
        <w:jc w:val="both"/>
      </w:pPr>
      <w:r>
        <w:rPr>
          <w:rFonts w:ascii="Times New Roman" w:hAnsi="Times New Roman" w:eastAsia="Times New Roman" w:cs="Times New Roman"/>
          <w:sz w:val="20"/>
          <w:szCs w:val="20"/>
          <w:b w:val="1"/>
          <w:bCs w:val="1"/>
        </w:rPr>
        <w:t xml:space="preserve">Ц</w:t>
      </w:r>
      <w:r>
        <w:rPr>
          <w:rFonts w:ascii="Times New Roman" w:hAnsi="Times New Roman" w:eastAsia="Times New Roman" w:cs="Times New Roman"/>
          <w:sz w:val="20"/>
          <w:szCs w:val="20"/>
          <w:b w:val="1"/>
          <w:bCs w:val="1"/>
          <w:vertAlign w:val="subscript"/>
        </w:rPr>
        <w:t xml:space="preserve">норм</w:t>
      </w:r>
      <w:r>
        <w:rPr>
          <w:rFonts w:ascii="Times New Roman" w:hAnsi="Times New Roman" w:eastAsia="Times New Roman" w:cs="Times New Roman"/>
          <w:sz w:val="20"/>
          <w:szCs w:val="20"/>
          <w:b w:val="1"/>
          <w:bCs w:val="1"/>
          <w:vertAlign w:val="subscript"/>
        </w:rPr>
        <w:t xml:space="preserve">.</w:t>
      </w:r>
      <w:r>
        <w:rPr>
          <w:rFonts w:ascii="Times New Roman" w:hAnsi="Times New Roman" w:eastAsia="Times New Roman" w:cs="Times New Roman"/>
          <w:sz w:val="20"/>
          <w:szCs w:val="20"/>
        </w:rPr>
        <w:t xml:space="preserve"> - цена (тариф) единицы товара, работы, услуги, установленная в рамках государственного регулирования цен (нормативов) </w:t>
      </w:r>
    </w:p>
    <w:p>
      <w:pPr>
        <w:jc w:val="both"/>
        <w:spacing w:after="0"/>
      </w:pPr>
      <w:r>
        <w:rPr>
          <w:rFonts w:ascii="Times New Roman" w:hAnsi="Times New Roman" w:eastAsia="Times New Roman" w:cs="Times New Roman"/>
          <w:color w:val="000000"/>
          <w:sz w:val="20"/>
          <w:szCs w:val="20"/>
        </w:rPr>
        <w:t xml:space="preserve">2.3. </w:t>
      </w:r>
      <w:r>
        <w:rPr>
          <w:rFonts w:ascii="Times New Roman" w:hAnsi="Times New Roman" w:eastAsia="Times New Roman" w:cs="Times New Roman"/>
          <w:color w:val="000000"/>
          <w:sz w:val="20"/>
          <w:szCs w:val="20"/>
        </w:rPr>
        <w:t xml:space="preserve">В соответствии с частью 2 статьи 34 Федерального закона от 05.04.2013 г. №44-ФЗ «О Контрактной системе в сфере закупок товаров, работ, услуг для обеспечения государственных и муниципальных нужд Заказчик оплачивает стоимость Товара по формуле цены Договора, указанной в пункте 2.2 Договора, в пределах максимального значения цены Договора, предусмотренного пунктом 2.1  настоящего Договора.</w:t>
      </w:r>
    </w:p>
    <w:p>
      <w:pPr>
        <w:jc w:val="both"/>
        <w:spacing w:after="0"/>
      </w:pPr>
      <w:r>
        <w:rPr>
          <w:rFonts w:ascii="Times New Roman" w:hAnsi="Times New Roman" w:eastAsia="Times New Roman" w:cs="Times New Roman"/>
          <w:color w:val="000000"/>
          <w:sz w:val="20"/>
          <w:szCs w:val="20"/>
        </w:rPr>
        <w:t xml:space="preserve">2.4. </w:t>
      </w:r>
      <w:r>
        <w:rPr>
          <w:rFonts w:ascii="Times New Roman" w:hAnsi="Times New Roman" w:eastAsia="Times New Roman" w:cs="Times New Roman"/>
          <w:color w:val="000000"/>
          <w:sz w:val="20"/>
          <w:szCs w:val="20"/>
        </w:rPr>
        <w:t xml:space="preserve">Сумма</w:t>
      </w:r>
      <w:r>
        <w:rPr>
          <w:rFonts w:ascii="Times New Roman" w:hAnsi="Times New Roman" w:eastAsia="Times New Roman" w:cs="Times New Roman"/>
          <w:color w:val="000000"/>
          <w:sz w:val="20"/>
          <w:szCs w:val="20"/>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w:t>
      </w:r>
      <w:r>
        <w:rPr>
          <w:rFonts w:ascii="Times New Roman" w:hAnsi="Times New Roman" w:eastAsia="Times New Roman" w:cs="Times New Roman"/>
          <w:color w:val="000000"/>
          <w:sz w:val="20"/>
          <w:szCs w:val="20"/>
        </w:rPr>
        <w:t xml:space="preserve">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jc w:val="both"/>
        <w:spacing w:after="0"/>
      </w:pPr>
      <w:r>
        <w:rPr>
          <w:rFonts w:ascii="Times New Roman" w:hAnsi="Times New Roman" w:eastAsia="Times New Roman" w:cs="Times New Roman"/>
          <w:color w:val="000000"/>
          <w:sz w:val="20"/>
          <w:szCs w:val="20"/>
        </w:rPr>
        <w:t xml:space="preserve">2.5. Оплата оказанных услуг по Договору производится по безналичному расчету, путем перечисления денежных средств на расчетный счет Исполнителя в течение 7 рабочих дней </w:t>
      </w:r>
      <w:r>
        <w:rPr>
          <w:rFonts w:ascii="Times New Roman" w:hAnsi="Times New Roman" w:eastAsia="Times New Roman" w:cs="Times New Roman"/>
          <w:color w:val="000000"/>
          <w:sz w:val="20"/>
          <w:szCs w:val="20"/>
        </w:rPr>
        <w:t xml:space="preserve">с даты подписания</w:t>
      </w:r>
      <w:r>
        <w:rPr>
          <w:rFonts w:ascii="Times New Roman" w:hAnsi="Times New Roman" w:eastAsia="Times New Roman" w:cs="Times New Roman"/>
          <w:color w:val="000000"/>
          <w:sz w:val="20"/>
          <w:szCs w:val="20"/>
        </w:rPr>
        <w:t xml:space="preserve"> сторонами документа о приёмке  (акта оказанных услуг), с предоставлением Исполнителем счета и/или счета-фактуры. Аванс не предусмотрен.</w:t>
      </w:r>
    </w:p>
    <w:p>
      <w:pPr>
        <w:jc w:val="both"/>
        <w:spacing w:after="0"/>
      </w:pPr>
      <w:r>
        <w:rPr>
          <w:rFonts w:ascii="Times New Roman" w:hAnsi="Times New Roman" w:eastAsia="Times New Roman" w:cs="Times New Roman"/>
          <w:color w:val="000000"/>
          <w:sz w:val="20"/>
          <w:szCs w:val="20"/>
        </w:rPr>
        <w:t xml:space="preserve">2.6. Обязательство Заказчика по оплате считается исполненным после списания денежных сре</w:t>
      </w:r>
      <w:r>
        <w:rPr>
          <w:rFonts w:ascii="Times New Roman" w:hAnsi="Times New Roman" w:eastAsia="Times New Roman" w:cs="Times New Roman"/>
          <w:color w:val="000000"/>
          <w:sz w:val="20"/>
          <w:szCs w:val="20"/>
        </w:rPr>
        <w:t xml:space="preserve">дств с р</w:t>
      </w:r>
      <w:r>
        <w:rPr>
          <w:rFonts w:ascii="Times New Roman" w:hAnsi="Times New Roman" w:eastAsia="Times New Roman" w:cs="Times New Roman"/>
          <w:color w:val="000000"/>
          <w:sz w:val="20"/>
          <w:szCs w:val="20"/>
        </w:rPr>
        <w:t xml:space="preserve">асчетного счета Заказчика. За дальнейшее прохождение денежных средств Заказчик ответственности не несет.</w:t>
      </w:r>
    </w:p>
    <w:p>
      <w:pPr>
        <w:jc w:val="both"/>
        <w:spacing w:after="0"/>
      </w:pPr>
      <w:r>
        <w:rPr>
          <w:rFonts w:ascii="Times New Roman" w:hAnsi="Times New Roman" w:eastAsia="Times New Roman" w:cs="Times New Roman"/>
          <w:color w:val="000000"/>
          <w:sz w:val="20"/>
          <w:szCs w:val="20"/>
        </w:rPr>
        <w:t xml:space="preserve">2.7. Оплата осуществляется в рублях Российской Федерации.</w:t>
      </w:r>
    </w:p>
    <w:p>
      <w:pPr>
        <w:jc w:val="both"/>
        <w:spacing w:after="0"/>
      </w:pPr>
      <w:r>
        <w:rPr>
          <w:rFonts w:ascii="Times New Roman" w:hAnsi="Times New Roman" w:eastAsia="Times New Roman" w:cs="Times New Roman"/>
          <w:color w:val="000000"/>
          <w:sz w:val="20"/>
          <w:szCs w:val="20"/>
        </w:rPr>
        <w:t xml:space="preserve">2.8. Источник финансирования: Средства автономных учреждений на 2025 г.</w:t>
      </w:r>
    </w:p>
    <w:p>
      <w:pPr>
        <w:rPr/>
      </w:pPr>
    </w:p>
    <w:p>
      <w:pPr>
        <w:jc w:val="center"/>
        <w:contextualSpacing/>
        <w:spacing w:after="0"/>
        <w:numPr>
          <w:ilvl w:val="0"/>
          <w:numId w:val="1"/>
        </w:numPr>
      </w:pPr>
      <w:r>
        <w:rPr>
          <w:rFonts w:ascii="Times New Roman" w:hAnsi="Times New Roman" w:eastAsia="Times New Roman" w:cs="Times New Roman"/>
          <w:color w:val="000000"/>
          <w:sz w:val="20"/>
          <w:szCs w:val="20"/>
        </w:rPr>
        <w:t xml:space="preserve">ПОРЯДОК И УСЛОВИЯ</w:t>
      </w:r>
      <w:r>
        <w:rPr>
          <w:rFonts w:ascii="Times New Roman" w:hAnsi="Times New Roman" w:eastAsia="Times New Roman" w:cs="Times New Roman"/>
          <w:color w:val="000000"/>
          <w:sz w:val="20"/>
          <w:szCs w:val="20"/>
        </w:rPr>
        <w:t xml:space="preserve"> ПРИЕМКИ ОКАЗАННЫХ УСЛУГ</w:t>
      </w:r>
    </w:p>
    <w:p>
      <w:pPr>
        <w:jc w:val="both"/>
        <w:spacing w:after="0"/>
      </w:pPr>
      <w:r>
        <w:rPr>
          <w:rFonts w:ascii="Times New Roman" w:hAnsi="Times New Roman" w:eastAsia="Times New Roman" w:cs="Times New Roman"/>
          <w:color w:val="000000"/>
          <w:sz w:val="20"/>
          <w:szCs w:val="20"/>
        </w:rPr>
        <w:t xml:space="preserve">3.1. Приёмка результата исполнения договора происходит по факту оказания определенного объема Услуг.</w:t>
      </w:r>
    </w:p>
    <w:p>
      <w:pPr>
        <w:jc w:val="both"/>
        <w:spacing w:after="0"/>
      </w:pPr>
      <w:r>
        <w:rPr>
          <w:rFonts w:ascii="Times New Roman" w:hAnsi="Times New Roman" w:eastAsia="Times New Roman" w:cs="Times New Roman"/>
          <w:color w:val="000000"/>
          <w:sz w:val="20"/>
          <w:szCs w:val="20"/>
        </w:rPr>
        <w:t xml:space="preserve">1) Исполнитель формирует документ о приёмке (Акт оказанных услуг), который должен содержать:</w:t>
      </w:r>
    </w:p>
    <w:p>
      <w:pPr>
        <w:jc w:val="both"/>
        <w:spacing w:after="0"/>
      </w:pPr>
      <w:r>
        <w:rPr>
          <w:rFonts w:ascii="Times New Roman" w:hAnsi="Times New Roman" w:eastAsia="Times New Roman" w:cs="Times New Roman"/>
          <w:color w:val="000000"/>
          <w:sz w:val="20"/>
          <w:szCs w:val="20"/>
        </w:rPr>
        <w:t xml:space="preserve">а) наименование поставленного товара,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б)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jc w:val="both"/>
        <w:spacing w:after="0"/>
      </w:pPr>
      <w:r>
        <w:rPr>
          <w:rFonts w:ascii="Times New Roman" w:hAnsi="Times New Roman" w:eastAsia="Times New Roman" w:cs="Times New Roman"/>
          <w:color w:val="000000"/>
          <w:sz w:val="20"/>
          <w:szCs w:val="20"/>
        </w:rPr>
        <w:t xml:space="preserve">в)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jc w:val="both"/>
        <w:spacing w:after="0"/>
      </w:pPr>
      <w:r>
        <w:rPr>
          <w:rFonts w:ascii="Times New Roman" w:hAnsi="Times New Roman" w:eastAsia="Times New Roman" w:cs="Times New Roman"/>
          <w:color w:val="000000"/>
          <w:sz w:val="20"/>
          <w:szCs w:val="20"/>
        </w:rPr>
        <w:t xml:space="preserve">г) информацию об объеме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д</w:t>
      </w:r>
      <w:r>
        <w:rPr>
          <w:rFonts w:ascii="Times New Roman" w:hAnsi="Times New Roman" w:eastAsia="Times New Roman" w:cs="Times New Roman"/>
          <w:color w:val="000000"/>
          <w:sz w:val="20"/>
          <w:szCs w:val="20"/>
        </w:rPr>
        <w:t xml:space="preserve">) стоимость исполненных поставщиком (подрядчиком, исполнителем) обязательств, предусмотренных договором,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2) к документу о приемке, предусмотренному настоящим пунктом, прилагаться документы, которые считаются его неотъемлемой частью (счет и/или счет-фактура).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настоящим пунктом, содержащаяся в документе о приемке.</w:t>
      </w:r>
    </w:p>
    <w:p>
      <w:pPr>
        <w:jc w:val="both"/>
        <w:spacing w:after="0"/>
      </w:pPr>
      <w:r>
        <w:rPr>
          <w:rFonts w:ascii="Times New Roman" w:hAnsi="Times New Roman" w:eastAsia="Times New Roman" w:cs="Times New Roman"/>
          <w:color w:val="000000"/>
          <w:sz w:val="20"/>
          <w:szCs w:val="20"/>
        </w:rPr>
        <w:t xml:space="preserve">3.2. В течение 20 (двадцати) рабочих дней, следующих за днем поступления документа о приемке, Заказчик осуществляет одно из следующих действий:</w:t>
      </w:r>
    </w:p>
    <w:p>
      <w:pPr>
        <w:jc w:val="both"/>
        <w:spacing w:after="0"/>
      </w:pPr>
      <w:r>
        <w:rPr>
          <w:rFonts w:ascii="Times New Roman" w:hAnsi="Times New Roman" w:eastAsia="Times New Roman" w:cs="Times New Roman"/>
          <w:color w:val="000000"/>
          <w:sz w:val="20"/>
          <w:szCs w:val="20"/>
        </w:rPr>
        <w:t xml:space="preserve">а) подписывает документ о приемке;</w:t>
      </w:r>
    </w:p>
    <w:p>
      <w:pPr>
        <w:jc w:val="both"/>
        <w:spacing w:after="0"/>
      </w:pPr>
      <w:r>
        <w:rPr>
          <w:rFonts w:ascii="Times New Roman" w:hAnsi="Times New Roman" w:eastAsia="Times New Roman" w:cs="Times New Roman"/>
          <w:color w:val="000000"/>
          <w:sz w:val="20"/>
          <w:szCs w:val="20"/>
        </w:rPr>
        <w:t xml:space="preserve">б) формирует мотивированный отказ от подписания документа о приемке с указанием причин такого отказа;</w:t>
      </w:r>
    </w:p>
    <w:p>
      <w:pPr>
        <w:jc w:val="both"/>
        <w:spacing w:after="0"/>
      </w:pPr>
      <w:r>
        <w:rPr>
          <w:rFonts w:ascii="Times New Roman" w:hAnsi="Times New Roman" w:eastAsia="Times New Roman" w:cs="Times New Roman"/>
          <w:color w:val="000000"/>
          <w:sz w:val="20"/>
          <w:szCs w:val="20"/>
        </w:rPr>
        <w:t xml:space="preserve">3.3. В случае получения в соответствии с пунктом 3.2 мотивированного отказа от подписания документа о приемке Исполнитель вправе устранить причины, указанные в таком мотивированном отказе, и в течение 3 (трех) рабочих дней с момента получения такого мотивированного отказа направить заказчику документ о приемке в порядке, предусмотренном настоящим разделом.</w:t>
      </w:r>
    </w:p>
    <w:p>
      <w:pPr>
        <w:jc w:val="both"/>
        <w:spacing w:after="0"/>
      </w:pPr>
      <w:r>
        <w:rPr>
          <w:rFonts w:ascii="Times New Roman" w:hAnsi="Times New Roman" w:eastAsia="Times New Roman" w:cs="Times New Roman"/>
          <w:color w:val="000000"/>
          <w:sz w:val="20"/>
          <w:szCs w:val="20"/>
        </w:rPr>
        <w:t xml:space="preserve">3.4 Датой приемки оказанных услуг считается дата о приемке, </w:t>
      </w:r>
      <w:r>
        <w:rPr>
          <w:rFonts w:ascii="Times New Roman" w:hAnsi="Times New Roman" w:eastAsia="Times New Roman" w:cs="Times New Roman"/>
          <w:color w:val="000000"/>
          <w:sz w:val="20"/>
          <w:szCs w:val="20"/>
        </w:rPr>
        <w:t xml:space="preserve">подписанного</w:t>
      </w:r>
      <w:r>
        <w:rPr>
          <w:rFonts w:ascii="Times New Roman" w:hAnsi="Times New Roman" w:eastAsia="Times New Roman" w:cs="Times New Roman"/>
          <w:color w:val="000000"/>
          <w:sz w:val="20"/>
          <w:szCs w:val="20"/>
        </w:rPr>
        <w:t xml:space="preserve"> заказчиком.</w:t>
      </w:r>
    </w:p>
    <w:p>
      <w:pPr>
        <w:jc w:val="both"/>
        <w:spacing w:after="0"/>
      </w:pPr>
      <w:r>
        <w:rPr>
          <w:rFonts w:ascii="Times New Roman" w:hAnsi="Times New Roman" w:eastAsia="Times New Roman" w:cs="Times New Roman"/>
          <w:color w:val="000000"/>
          <w:sz w:val="20"/>
          <w:szCs w:val="20"/>
        </w:rPr>
        <w:t xml:space="preserve">3.5.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договорной системе.</w:t>
      </w:r>
    </w:p>
    <w:p>
      <w:pPr>
        <w:jc w:val="both"/>
        <w:spacing w:after="0"/>
      </w:pPr>
      <w:r>
        <w:rPr>
          <w:rFonts w:ascii="Times New Roman" w:hAnsi="Times New Roman" w:eastAsia="Times New Roman" w:cs="Times New Roman"/>
          <w:color w:val="000000"/>
          <w:sz w:val="20"/>
          <w:szCs w:val="20"/>
        </w:rPr>
        <w:t xml:space="preserve">3.5.1.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w:t>
      </w:r>
    </w:p>
    <w:p>
      <w:pPr>
        <w:jc w:val="both"/>
        <w:spacing w:after="0"/>
      </w:pPr>
      <w:r>
        <w:rPr>
          <w:rFonts w:ascii="Times New Roman" w:hAnsi="Times New Roman" w:eastAsia="Times New Roman" w:cs="Times New Roman"/>
          <w:color w:val="000000"/>
          <w:sz w:val="20"/>
          <w:szCs w:val="20"/>
        </w:rPr>
        <w:t xml:space="preserve">3.5.2. В случае, если по результатам такой экспертизы установлены нарушения требований договора, не препятствующие приемке оказанной услуги, в заключени</w:t>
      </w:r>
      <w:r>
        <w:rPr>
          <w:rFonts w:ascii="Times New Roman" w:hAnsi="Times New Roman" w:eastAsia="Times New Roman" w:cs="Times New Roman"/>
          <w:color w:val="000000"/>
          <w:sz w:val="20"/>
          <w:szCs w:val="20"/>
        </w:rPr>
        <w:t xml:space="preserve">и</w:t>
      </w:r>
      <w:r>
        <w:rPr>
          <w:rFonts w:ascii="Times New Roman" w:hAnsi="Times New Roman" w:eastAsia="Times New Roman" w:cs="Times New Roman"/>
          <w:color w:val="000000"/>
          <w:sz w:val="20"/>
          <w:szCs w:val="20"/>
        </w:rPr>
        <w:t xml:space="preserve"> могут содержаться предложения об устранении данных нарушений, в том числе с указанием срока их устранения.</w:t>
      </w:r>
    </w:p>
    <w:p>
      <w:pPr>
        <w:jc w:val="both"/>
        <w:spacing w:after="0"/>
      </w:pPr>
      <w:r>
        <w:rPr>
          <w:rFonts w:ascii="Times New Roman" w:hAnsi="Times New Roman" w:eastAsia="Times New Roman" w:cs="Times New Roman"/>
          <w:color w:val="000000"/>
          <w:sz w:val="20"/>
          <w:szCs w:val="20"/>
        </w:rPr>
        <w:t xml:space="preserve">3.5.3.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pPr>
        <w:rPr/>
      </w:pPr>
    </w:p>
    <w:p>
      <w:pPr>
        <w:jc w:val="center"/>
        <w:spacing w:after="0"/>
      </w:pPr>
      <w:r>
        <w:rPr>
          <w:rFonts w:ascii="Times New Roman" w:hAnsi="Times New Roman" w:eastAsia="Times New Roman" w:cs="Times New Roman"/>
          <w:color w:val="000000"/>
          <w:sz w:val="20"/>
          <w:szCs w:val="20"/>
        </w:rPr>
        <w:t xml:space="preserve">4. ПРАВА И ОБЯЗАННОСТИ СТОРОН</w:t>
      </w:r>
    </w:p>
    <w:p>
      <w:pPr>
        <w:jc w:val="both"/>
        <w:spacing w:after="0"/>
      </w:pPr>
      <w:r>
        <w:rPr>
          <w:rFonts w:ascii="Times New Roman" w:hAnsi="Times New Roman" w:eastAsia="Times New Roman" w:cs="Times New Roman"/>
          <w:color w:val="000000"/>
          <w:sz w:val="20"/>
          <w:szCs w:val="20"/>
        </w:rPr>
        <w:t xml:space="preserve">4.1. Заказчик обязан:    </w:t>
      </w:r>
    </w:p>
    <w:p>
      <w:pPr>
        <w:jc w:val="both"/>
        <w:spacing w:after="0"/>
      </w:pPr>
      <w:r>
        <w:rPr>
          <w:rFonts w:ascii="Times New Roman" w:hAnsi="Times New Roman" w:eastAsia="Times New Roman" w:cs="Times New Roman"/>
          <w:color w:val="000000"/>
          <w:sz w:val="20"/>
          <w:szCs w:val="20"/>
        </w:rPr>
        <w:t xml:space="preserve">4.1.1.  Поручить Исполнителю оказание Услуг, предусмотренных настоящим Договором, и может в любое время контролировать ход их оказания.</w:t>
      </w:r>
    </w:p>
    <w:p>
      <w:pPr>
        <w:jc w:val="both"/>
        <w:spacing w:after="0"/>
      </w:pPr>
      <w:r>
        <w:rPr>
          <w:rFonts w:ascii="Times New Roman" w:hAnsi="Times New Roman" w:eastAsia="Times New Roman" w:cs="Times New Roman"/>
          <w:color w:val="000000"/>
          <w:sz w:val="20"/>
          <w:szCs w:val="20"/>
        </w:rPr>
        <w:t xml:space="preserve">4.1.2. Сообщить Исполнителю информацию, необходимую для надлежащего выполнения обязательств по настоящему Договору. Осуществлять организационную работу по вопросам питания детей, проведению учета и расчетов за питание. </w:t>
      </w:r>
    </w:p>
    <w:p>
      <w:pPr>
        <w:jc w:val="both"/>
        <w:spacing w:after="0"/>
      </w:pPr>
      <w:r>
        <w:rPr>
          <w:rFonts w:ascii="Times New Roman" w:hAnsi="Times New Roman" w:eastAsia="Times New Roman" w:cs="Times New Roman"/>
          <w:color w:val="000000"/>
          <w:sz w:val="20"/>
          <w:szCs w:val="20"/>
        </w:rPr>
        <w:t xml:space="preserve">4.1.3. Осуществлять </w:t>
      </w:r>
      <w:r>
        <w:rPr>
          <w:rFonts w:ascii="Times New Roman" w:hAnsi="Times New Roman" w:eastAsia="Times New Roman" w:cs="Times New Roman"/>
          <w:color w:val="000000"/>
          <w:sz w:val="20"/>
          <w:szCs w:val="20"/>
        </w:rPr>
        <w:t xml:space="preserve">контроль за</w:t>
      </w:r>
      <w:r>
        <w:rPr>
          <w:rFonts w:ascii="Times New Roman" w:hAnsi="Times New Roman" w:eastAsia="Times New Roman" w:cs="Times New Roman"/>
          <w:color w:val="000000"/>
          <w:sz w:val="20"/>
          <w:szCs w:val="20"/>
        </w:rPr>
        <w:t xml:space="preserve"> организацией питания детей, а именно:</w:t>
      </w:r>
    </w:p>
    <w:p>
      <w:pPr>
        <w:jc w:val="both"/>
        <w:spacing w:after="0"/>
      </w:pPr>
      <w:r>
        <w:rPr>
          <w:rFonts w:ascii="Times New Roman" w:hAnsi="Times New Roman" w:eastAsia="Times New Roman" w:cs="Times New Roman"/>
          <w:color w:val="000000"/>
          <w:sz w:val="20"/>
          <w:szCs w:val="20"/>
        </w:rPr>
        <w:t xml:space="preserve">4.1.3.1.</w:t>
      </w:r>
      <w:r>
        <w:rPr/>
        <w:t xml:space="preserve">	</w:t>
      </w:r>
      <w:r>
        <w:rPr>
          <w:rFonts w:ascii="Times New Roman" w:hAnsi="Times New Roman" w:eastAsia="Times New Roman" w:cs="Times New Roman"/>
          <w:color w:val="000000"/>
          <w:sz w:val="20"/>
          <w:szCs w:val="20"/>
        </w:rPr>
        <w:t xml:space="preserve">За соблюдением правил приема и хранения поступающих продуктов питания, требований к кулинарной обработке, технологии приготовления пищи, сроков хранения и реализации скоропортящихся продуктов, за соответствием закупаемых продуктов питания требованиям ГОСТ, сертификатам или декларациям соответствия, ветеринарным сопроводительным документам и другим в соответствии с законодательством;</w:t>
      </w:r>
    </w:p>
    <w:p>
      <w:pPr>
        <w:jc w:val="both"/>
        <w:spacing w:after="0"/>
      </w:pPr>
      <w:r>
        <w:rPr>
          <w:rFonts w:ascii="Times New Roman" w:hAnsi="Times New Roman" w:eastAsia="Times New Roman" w:cs="Times New Roman"/>
          <w:color w:val="000000"/>
          <w:sz w:val="20"/>
          <w:szCs w:val="20"/>
        </w:rPr>
        <w:t xml:space="preserve">4.1.3.2.</w:t>
      </w:r>
      <w:r>
        <w:rPr/>
        <w:t xml:space="preserve">	</w:t>
      </w:r>
      <w:r>
        <w:rPr>
          <w:rFonts w:ascii="Times New Roman" w:hAnsi="Times New Roman" w:eastAsia="Times New Roman" w:cs="Times New Roman"/>
          <w:color w:val="000000"/>
          <w:sz w:val="20"/>
          <w:szCs w:val="20"/>
        </w:rPr>
        <w:t xml:space="preserve">За снятием суточных проб и их хранением; </w:t>
      </w:r>
    </w:p>
    <w:p>
      <w:pPr>
        <w:jc w:val="both"/>
        <w:spacing w:after="0"/>
      </w:pPr>
      <w:r>
        <w:rPr>
          <w:rFonts w:ascii="Times New Roman" w:hAnsi="Times New Roman" w:eastAsia="Times New Roman" w:cs="Times New Roman"/>
          <w:color w:val="000000"/>
          <w:sz w:val="20"/>
          <w:szCs w:val="20"/>
        </w:rPr>
        <w:t xml:space="preserve">4.1.3.3.</w:t>
      </w:r>
      <w:r>
        <w:rPr/>
        <w:t xml:space="preserve">	</w:t>
      </w:r>
      <w:r>
        <w:rPr>
          <w:rFonts w:ascii="Times New Roman" w:hAnsi="Times New Roman" w:eastAsia="Times New Roman" w:cs="Times New Roman"/>
          <w:color w:val="000000"/>
          <w:sz w:val="20"/>
          <w:szCs w:val="20"/>
        </w:rPr>
        <w:t xml:space="preserve">За правильностью поступления блюд согласно ежедневному меню.</w:t>
      </w:r>
    </w:p>
    <w:p>
      <w:pPr>
        <w:jc w:val="both"/>
        <w:spacing w:after="0"/>
      </w:pPr>
      <w:r>
        <w:rPr>
          <w:rFonts w:ascii="Times New Roman" w:hAnsi="Times New Roman" w:eastAsia="Times New Roman" w:cs="Times New Roman"/>
          <w:color w:val="000000"/>
          <w:sz w:val="20"/>
          <w:szCs w:val="20"/>
        </w:rPr>
        <w:t xml:space="preserve">4.1.4. Обеспечить оплату принятых Услуг в порядке, предусмотренном настоящим Договором.</w:t>
      </w:r>
    </w:p>
    <w:p>
      <w:pPr>
        <w:jc w:val="both"/>
        <w:spacing w:after="0"/>
      </w:pPr>
      <w:r>
        <w:rPr>
          <w:rFonts w:ascii="Times New Roman" w:hAnsi="Times New Roman" w:eastAsia="Times New Roman" w:cs="Times New Roman"/>
          <w:color w:val="000000"/>
          <w:sz w:val="20"/>
          <w:szCs w:val="20"/>
        </w:rPr>
        <w:t xml:space="preserve">4.1.5. Утвердить приказом </w:t>
      </w:r>
      <w:r>
        <w:rPr>
          <w:rFonts w:ascii="Times New Roman" w:hAnsi="Times New Roman" w:eastAsia="Times New Roman" w:cs="Times New Roman"/>
          <w:color w:val="000000"/>
          <w:sz w:val="20"/>
          <w:szCs w:val="20"/>
        </w:rPr>
        <w:t xml:space="preserve">бракеражную</w:t>
      </w:r>
      <w:r>
        <w:rPr>
          <w:rFonts w:ascii="Times New Roman" w:hAnsi="Times New Roman" w:eastAsia="Times New Roman" w:cs="Times New Roman"/>
          <w:color w:val="000000"/>
          <w:sz w:val="20"/>
          <w:szCs w:val="20"/>
        </w:rPr>
        <w:t xml:space="preserve"> комиссию в составе не менее 3-х человек. Производить совместно с Исполнителем ежедневный бракераж готовой продукции, не допускать отпуска некачественной продукции детям.</w:t>
      </w:r>
    </w:p>
    <w:p>
      <w:pPr>
        <w:jc w:val="both"/>
        <w:spacing w:after="0"/>
      </w:pPr>
      <w:r>
        <w:rPr>
          <w:rFonts w:ascii="Times New Roman" w:hAnsi="Times New Roman" w:eastAsia="Times New Roman" w:cs="Times New Roman"/>
          <w:color w:val="000000"/>
          <w:sz w:val="20"/>
          <w:szCs w:val="20"/>
        </w:rPr>
        <w:t xml:space="preserve">4.1.6. </w:t>
      </w:r>
      <w:r>
        <w:rPr>
          <w:rFonts w:ascii="Times New Roman" w:hAnsi="Times New Roman" w:eastAsia="Times New Roman" w:cs="Times New Roman"/>
          <w:color w:val="000000"/>
          <w:sz w:val="20"/>
          <w:szCs w:val="20"/>
        </w:rPr>
        <w:t xml:space="preserve">Назначить ответственного для взаимодействия с Исполнителем: _____________________.</w:t>
      </w:r>
    </w:p>
    <w:p>
      <w:pPr>
        <w:jc w:val="both"/>
        <w:spacing w:after="0"/>
      </w:pPr>
      <w:r>
        <w:rPr>
          <w:rFonts w:ascii="Times New Roman" w:hAnsi="Times New Roman" w:eastAsia="Times New Roman" w:cs="Times New Roman"/>
          <w:color w:val="000000"/>
          <w:sz w:val="20"/>
          <w:szCs w:val="20"/>
        </w:rPr>
        <w:t xml:space="preserve">4.1.7. Утверждать совместно с Исполнителем режим (график) питания детей. При необходимости изменения утвержденного режима (графика) питания, Сторона ставит об этом в известность другую Сторону не позднее, чем за 1 день. </w:t>
      </w:r>
    </w:p>
    <w:p>
      <w:pPr>
        <w:jc w:val="both"/>
        <w:spacing w:after="0"/>
      </w:pPr>
      <w:r>
        <w:rPr>
          <w:rFonts w:ascii="Times New Roman" w:hAnsi="Times New Roman" w:eastAsia="Times New Roman" w:cs="Times New Roman"/>
          <w:color w:val="000000"/>
          <w:sz w:val="20"/>
          <w:szCs w:val="20"/>
        </w:rPr>
        <w:t xml:space="preserve">4.1.8. До начала оказания Услуг направить Исполнителю сведения о режиме работы Заказчика, режиме питания (с указанием времени подачи по отдельным приемам пищи), а также ежегодный график работы Заказчика с указанием праздничных и выходных дней. Незамедлительно (не менее чем за сутки) оповещать Исполнителя о введении карантина. </w:t>
      </w:r>
    </w:p>
    <w:p>
      <w:pPr>
        <w:jc w:val="both"/>
        <w:spacing w:after="0"/>
      </w:pPr>
      <w:r>
        <w:rPr>
          <w:rFonts w:ascii="Times New Roman" w:hAnsi="Times New Roman" w:eastAsia="Times New Roman" w:cs="Times New Roman"/>
          <w:color w:val="000000"/>
          <w:sz w:val="20"/>
          <w:szCs w:val="20"/>
        </w:rPr>
        <w:t xml:space="preserve">4.2. Исполнитель обязан:</w:t>
      </w:r>
    </w:p>
    <w:p>
      <w:pPr>
        <w:jc w:val="both"/>
        <w:spacing w:after="0"/>
      </w:pPr>
      <w:r>
        <w:rPr>
          <w:rFonts w:ascii="Times New Roman" w:hAnsi="Times New Roman" w:eastAsia="Times New Roman" w:cs="Times New Roman"/>
          <w:color w:val="000000"/>
          <w:sz w:val="20"/>
          <w:szCs w:val="20"/>
        </w:rPr>
        <w:t xml:space="preserve">4.2.1. Гарантировать качество и безопасность поставляемых продуктов питания. В случае требования, предоставить в течение 3 (трех) рабочих дней все необходимые документы согласно действующему законодательству.</w:t>
      </w:r>
    </w:p>
    <w:p>
      <w:pPr>
        <w:jc w:val="both"/>
        <w:spacing w:after="0"/>
      </w:pPr>
      <w:r>
        <w:rPr>
          <w:rFonts w:ascii="Times New Roman" w:hAnsi="Times New Roman" w:eastAsia="Times New Roman" w:cs="Times New Roman"/>
          <w:color w:val="000000"/>
          <w:sz w:val="20"/>
          <w:szCs w:val="20"/>
        </w:rPr>
        <w:t xml:space="preserve">- Соответствовать всем требованиям законодательства Российской Федерации, предъявляемым к Исполнителям, оказывающим услуги в случае, если такие требования установлены законодательством Российской Федерации.</w:t>
      </w:r>
    </w:p>
    <w:p>
      <w:pPr>
        <w:jc w:val="both"/>
        <w:spacing w:after="0"/>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На базе столовых образовательных учреждений обеспечить питанием детей ежедневно, </w:t>
      </w:r>
      <w:r>
        <w:rPr>
          <w:rFonts w:ascii="Times New Roman" w:hAnsi="Times New Roman" w:eastAsia="Times New Roman" w:cs="Times New Roman"/>
          <w:color w:val="000000"/>
          <w:sz w:val="20"/>
          <w:szCs w:val="20"/>
        </w:rPr>
        <w:t xml:space="preserve">согласно графика</w:t>
      </w:r>
      <w:r>
        <w:rPr>
          <w:rFonts w:ascii="Times New Roman" w:hAnsi="Times New Roman" w:eastAsia="Times New Roman" w:cs="Times New Roman"/>
          <w:color w:val="000000"/>
          <w:sz w:val="20"/>
          <w:szCs w:val="20"/>
        </w:rPr>
        <w:t xml:space="preserve"> оказания услуг,</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в виде приготовления суточного рациона с широким ассортиментом блюд и изделий для детского питания, высокого качества, с соблюдением правил технологии приготовления продукции общественного питания, норм закладки продуктов, в соответствии с действующими сборниками рецептур и технологическими нормативами. В случае организации дистанционного обучения обучающихся заменить горячее питание набором пищевых продуктов (сухим пайком) согласно Решения Совета городского округа </w:t>
      </w:r>
      <w:r>
        <w:rPr>
          <w:rFonts w:ascii="Times New Roman" w:hAnsi="Times New Roman" w:eastAsia="Times New Roman" w:cs="Times New Roman"/>
          <w:color w:val="000000"/>
          <w:sz w:val="20"/>
          <w:szCs w:val="20"/>
        </w:rPr>
        <w:t xml:space="preserve">г</w:t>
      </w:r>
      <w:r>
        <w:rPr>
          <w:rFonts w:ascii="Times New Roman" w:hAnsi="Times New Roman" w:eastAsia="Times New Roman" w:cs="Times New Roman"/>
          <w:color w:val="000000"/>
          <w:sz w:val="20"/>
          <w:szCs w:val="20"/>
        </w:rPr>
        <w:t xml:space="preserve">. Уфа Республики Башкортостан от 13.09.2019г.  №45/2.</w:t>
      </w:r>
    </w:p>
    <w:p>
      <w:pPr>
        <w:jc w:val="both"/>
        <w:spacing w:after="0"/>
      </w:pPr>
      <w:r>
        <w:rPr>
          <w:rFonts w:ascii="Times New Roman" w:hAnsi="Times New Roman" w:eastAsia="Times New Roman" w:cs="Times New Roman"/>
          <w:color w:val="000000"/>
          <w:sz w:val="20"/>
          <w:szCs w:val="20"/>
        </w:rPr>
        <w:t xml:space="preserve">В случае организации обучения обучающихся с ОВЗ и детей-инвалидов, обучающихся 5 - 11 классов из многодетных малоимущих семей, детей участников СВО  на дому заменить предоставление питания набором пищевых продуктов (сухим пайком), выдаваемым не реже одного раза в месяц, по заявлению одного из родителей (законных представителей) обучающегося.</w:t>
      </w:r>
    </w:p>
    <w:p>
      <w:pPr>
        <w:jc w:val="both"/>
        <w:spacing w:after="0"/>
      </w:pPr>
      <w:r>
        <w:rPr>
          <w:rFonts w:ascii="Times New Roman" w:hAnsi="Times New Roman" w:eastAsia="Times New Roman" w:cs="Times New Roman"/>
          <w:color w:val="000000"/>
          <w:sz w:val="20"/>
          <w:szCs w:val="20"/>
        </w:rPr>
        <w:t xml:space="preserve">4.2.2. Оказывать Услуги по адресу: __________________________.</w:t>
      </w:r>
    </w:p>
    <w:p>
      <w:pPr>
        <w:jc w:val="both"/>
        <w:spacing w:after="0"/>
      </w:pPr>
      <w:r>
        <w:rPr>
          <w:rFonts w:ascii="Times New Roman" w:hAnsi="Times New Roman" w:eastAsia="Times New Roman" w:cs="Times New Roman"/>
          <w:color w:val="000000"/>
          <w:sz w:val="20"/>
          <w:szCs w:val="20"/>
        </w:rPr>
        <w:t xml:space="preserve">4.2.3. Оказывать Услуги по организации питания в соответствии с Меню, указанным в </w:t>
      </w:r>
      <w:r>
        <w:rPr>
          <w:rFonts w:ascii="Times New Roman" w:hAnsi="Times New Roman" w:eastAsia="Times New Roman" w:cs="Times New Roman"/>
          <w:color w:val="000000"/>
          <w:sz w:val="20"/>
          <w:szCs w:val="20"/>
        </w:rPr>
        <w:t xml:space="preserve">П</w:t>
      </w:r>
      <w:r>
        <w:rPr>
          <w:rFonts w:ascii="Times New Roman" w:hAnsi="Times New Roman" w:eastAsia="Times New Roman" w:cs="Times New Roman"/>
          <w:color w:val="000000"/>
          <w:sz w:val="20"/>
          <w:szCs w:val="20"/>
        </w:rPr>
        <w:t xml:space="preserve">риложении №3 к настоящему Договору. Не допускать изменений Меню без согласования с Заказчиком. Не допускать повторений блюд и изделий в течение более одного дня подряд. </w:t>
      </w:r>
      <w:r>
        <w:rPr>
          <w:rFonts w:ascii="Times New Roman" w:hAnsi="Times New Roman" w:eastAsia="Times New Roman" w:cs="Times New Roman"/>
          <w:color w:val="000000"/>
          <w:sz w:val="20"/>
          <w:szCs w:val="20"/>
        </w:rPr>
        <w:t xml:space="preserve">При разработке Меню Исполнитель вправе использовать примерное меню (Приложение №3 к Договору) (при использовании и (или) доработке примерного меню Исполнитель также согласовывает его с Заказчиком)</w:t>
      </w:r>
      <w:r>
        <w:rPr/>
        <w:t xml:space="preserve"> </w:t>
      </w:r>
      <w:r>
        <w:rPr>
          <w:rFonts w:ascii="Times New Roman" w:hAnsi="Times New Roman" w:eastAsia="Times New Roman" w:cs="Times New Roman"/>
          <w:color w:val="000000"/>
          <w:sz w:val="20"/>
          <w:szCs w:val="20"/>
        </w:rPr>
        <w:t xml:space="preserve">в соответствии с требованиями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 2.3./2.4.3590-20 «Санитарно-эпидемиологические требования к организации общественного питания населения», а также индивидуальное меню для детей, нуждающихся в лечебном и диетическом питании с учетом требований, содержащихся в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 2.3./2.4.3590</w:t>
      </w:r>
      <w:r>
        <w:rPr>
          <w:rFonts w:ascii="Times New Roman" w:hAnsi="Times New Roman" w:eastAsia="Times New Roman" w:cs="Times New Roman"/>
          <w:color w:val="000000"/>
          <w:sz w:val="20"/>
          <w:szCs w:val="20"/>
        </w:rPr>
        <w:t xml:space="preserve">-20 «Санитарно-эпидемиологические требования к организации общественного питания населения».</w:t>
      </w:r>
    </w:p>
    <w:p>
      <w:pPr>
        <w:jc w:val="both"/>
        <w:spacing w:after="0"/>
      </w:pPr>
      <w:r>
        <w:rPr>
          <w:rFonts w:ascii="Times New Roman" w:hAnsi="Times New Roman" w:eastAsia="Times New Roman" w:cs="Times New Roman"/>
          <w:color w:val="000000"/>
          <w:sz w:val="20"/>
          <w:szCs w:val="20"/>
        </w:rPr>
        <w:t xml:space="preserve">4.2.4. Осуществлять профилактику витаминной и микроэлементной недостаточности блюд с этой целью выполнить следующее:</w:t>
      </w:r>
    </w:p>
    <w:p>
      <w:pPr>
        <w:jc w:val="both"/>
        <w:spacing w:after="0"/>
      </w:pPr>
      <w:r>
        <w:rPr>
          <w:rFonts w:ascii="Times New Roman" w:hAnsi="Times New Roman" w:eastAsia="Times New Roman" w:cs="Times New Roman"/>
          <w:color w:val="000000"/>
          <w:sz w:val="20"/>
          <w:szCs w:val="20"/>
        </w:rPr>
        <w:t xml:space="preserve">4.2.4.1. Включить в меню для дополнительного обогащения рациона </w:t>
      </w:r>
      <w:r>
        <w:rPr>
          <w:rFonts w:ascii="Times New Roman" w:hAnsi="Times New Roman" w:eastAsia="Times New Roman" w:cs="Times New Roman"/>
          <w:color w:val="000000"/>
          <w:sz w:val="20"/>
          <w:szCs w:val="20"/>
        </w:rPr>
        <w:t xml:space="preserve">микронутриентами</w:t>
      </w:r>
      <w:r>
        <w:rPr>
          <w:rFonts w:ascii="Times New Roman" w:hAnsi="Times New Roman" w:eastAsia="Times New Roman" w:cs="Times New Roman"/>
          <w:color w:val="000000"/>
          <w:sz w:val="20"/>
          <w:szCs w:val="20"/>
        </w:rPr>
        <w:t xml:space="preserve"> специализированные продукты питания, обогащенные </w:t>
      </w:r>
      <w:r>
        <w:rPr>
          <w:rFonts w:ascii="Times New Roman" w:hAnsi="Times New Roman" w:eastAsia="Times New Roman" w:cs="Times New Roman"/>
          <w:color w:val="000000"/>
          <w:sz w:val="20"/>
          <w:szCs w:val="20"/>
        </w:rPr>
        <w:t xml:space="preserve">микронутриентами</w:t>
      </w:r>
      <w:r>
        <w:rPr>
          <w:rFonts w:ascii="Times New Roman" w:hAnsi="Times New Roman" w:eastAsia="Times New Roman" w:cs="Times New Roman"/>
          <w:color w:val="000000"/>
          <w:sz w:val="20"/>
          <w:szCs w:val="20"/>
        </w:rPr>
        <w:t xml:space="preserve">, или осуществить витаминизацию третьих блюд специальными витаминно-минеральными премиксами.</w:t>
      </w:r>
    </w:p>
    <w:p>
      <w:pPr>
        <w:jc w:val="both"/>
        <w:spacing w:after="0"/>
      </w:pPr>
      <w:r>
        <w:rPr>
          <w:rFonts w:ascii="Times New Roman" w:hAnsi="Times New Roman" w:eastAsia="Times New Roman" w:cs="Times New Roman"/>
          <w:color w:val="000000"/>
          <w:sz w:val="20"/>
          <w:szCs w:val="20"/>
        </w:rPr>
        <w:t xml:space="preserve">4.2.4.2. Витаминизацию блюд проводить под контролем медицинского работника (при его отсутствии - иного ответственного лица). </w:t>
      </w:r>
    </w:p>
    <w:p>
      <w:pPr>
        <w:jc w:val="both"/>
        <w:spacing w:after="0"/>
      </w:pPr>
      <w:r>
        <w:rPr>
          <w:rFonts w:ascii="Times New Roman" w:hAnsi="Times New Roman" w:eastAsia="Times New Roman" w:cs="Times New Roman"/>
          <w:color w:val="000000"/>
          <w:sz w:val="20"/>
          <w:szCs w:val="20"/>
        </w:rPr>
        <w:t xml:space="preserve">4.2.4.3. Не допускать подогрев витаминизированной пищи.</w:t>
      </w:r>
    </w:p>
    <w:p>
      <w:pPr>
        <w:jc w:val="both"/>
        <w:spacing w:after="0"/>
      </w:pPr>
      <w:r>
        <w:rPr>
          <w:rFonts w:ascii="Times New Roman" w:hAnsi="Times New Roman" w:eastAsia="Times New Roman" w:cs="Times New Roman"/>
          <w:color w:val="000000"/>
          <w:sz w:val="20"/>
          <w:szCs w:val="20"/>
        </w:rPr>
        <w:t xml:space="preserve">4.2.4.4. Замена витаминизации блюд выдачей поливитаминных  препаратов в виде драже, таблетки, пастилки и других форм не допускается. </w:t>
      </w:r>
    </w:p>
    <w:p>
      <w:pPr>
        <w:jc w:val="both"/>
        <w:spacing w:after="0"/>
      </w:pPr>
      <w:r>
        <w:rPr>
          <w:rFonts w:ascii="Times New Roman" w:hAnsi="Times New Roman" w:eastAsia="Times New Roman" w:cs="Times New Roman"/>
          <w:color w:val="000000"/>
          <w:sz w:val="20"/>
          <w:szCs w:val="20"/>
        </w:rPr>
        <w:t xml:space="preserve">4.2.5. Назначить ответственного за оказание Услуг по организации питания.</w:t>
      </w:r>
    </w:p>
    <w:p>
      <w:pPr>
        <w:jc w:val="both"/>
        <w:spacing w:after="0"/>
      </w:pPr>
      <w:r>
        <w:rPr>
          <w:rFonts w:ascii="Times New Roman" w:hAnsi="Times New Roman" w:eastAsia="Times New Roman" w:cs="Times New Roman"/>
          <w:color w:val="000000"/>
          <w:sz w:val="20"/>
          <w:szCs w:val="20"/>
        </w:rPr>
        <w:t xml:space="preserve">4.2.6. При необходимости доукомплектовать пищеблок Заказчика производственным инвентарем, необходимым Исполнителю для оказания услуг с обеспечением гарантии качества и безопасности;</w:t>
      </w:r>
    </w:p>
    <w:p>
      <w:pPr>
        <w:jc w:val="both"/>
        <w:spacing w:after="0"/>
      </w:pPr>
      <w:r>
        <w:rPr>
          <w:rFonts w:ascii="Times New Roman" w:hAnsi="Times New Roman" w:eastAsia="Times New Roman" w:cs="Times New Roman"/>
          <w:color w:val="000000"/>
          <w:sz w:val="20"/>
          <w:szCs w:val="20"/>
        </w:rPr>
        <w:t xml:space="preserve">4.2.7.Производить своевременное техобслуживание и при необходимости ремонт технологического оборудования пищеблока в соответствии с требованиями нормативных правовых актов, регламентов, Технических паспортов.</w:t>
      </w:r>
    </w:p>
    <w:p>
      <w:pPr>
        <w:jc w:val="both"/>
        <w:spacing w:after="0"/>
      </w:pPr>
      <w:r>
        <w:rPr>
          <w:rFonts w:ascii="Times New Roman" w:hAnsi="Times New Roman" w:eastAsia="Times New Roman" w:cs="Times New Roman"/>
          <w:color w:val="000000"/>
          <w:sz w:val="20"/>
          <w:szCs w:val="20"/>
        </w:rPr>
        <w:t xml:space="preserve">4.2.8. Производить экономный расход электроэнергии и воды, а при наличии </w:t>
      </w:r>
      <w:r>
        <w:rPr>
          <w:rFonts w:ascii="Times New Roman" w:hAnsi="Times New Roman" w:eastAsia="Times New Roman" w:cs="Times New Roman"/>
          <w:color w:val="000000"/>
          <w:sz w:val="20"/>
          <w:szCs w:val="20"/>
        </w:rPr>
        <w:t xml:space="preserve">водо</w:t>
      </w:r>
      <w:r>
        <w:rPr>
          <w:rFonts w:ascii="Times New Roman" w:hAnsi="Times New Roman" w:eastAsia="Times New Roman" w:cs="Times New Roman"/>
          <w:color w:val="000000"/>
          <w:sz w:val="20"/>
          <w:szCs w:val="20"/>
        </w:rPr>
        <w:t xml:space="preserve">- и электросчетчиков, в пределах установленных Заказчиком лимитов.</w:t>
      </w:r>
    </w:p>
    <w:p>
      <w:pPr>
        <w:jc w:val="both"/>
        <w:spacing w:after="0"/>
      </w:pPr>
      <w:r>
        <w:rPr>
          <w:rFonts w:ascii="Times New Roman" w:hAnsi="Times New Roman" w:eastAsia="Times New Roman" w:cs="Times New Roman"/>
          <w:color w:val="000000"/>
          <w:sz w:val="20"/>
          <w:szCs w:val="20"/>
        </w:rPr>
        <w:t xml:space="preserve">4.2.9. Обеспечивать технологию приготовления пищи, а в случае нарушения такой технологии или в случае неготовности пищи, блюдо допускать к выдаче только после устранения выявленных кулинарных недостатков.</w:t>
      </w:r>
    </w:p>
    <w:p>
      <w:pPr>
        <w:jc w:val="both"/>
        <w:spacing w:after="0"/>
      </w:pPr>
      <w:r>
        <w:rPr>
          <w:rFonts w:ascii="Times New Roman" w:hAnsi="Times New Roman" w:eastAsia="Times New Roman" w:cs="Times New Roman"/>
          <w:color w:val="000000"/>
          <w:sz w:val="20"/>
          <w:szCs w:val="20"/>
        </w:rPr>
        <w:t xml:space="preserve">4.2.10. Обеспечивать наличие технологической карты на каждое блюдо в соответствии с утвержденным Меню. </w:t>
      </w:r>
    </w:p>
    <w:p>
      <w:pPr>
        <w:jc w:val="both"/>
        <w:spacing w:after="0"/>
      </w:pPr>
      <w:r>
        <w:rPr>
          <w:rFonts w:ascii="Times New Roman" w:hAnsi="Times New Roman" w:eastAsia="Times New Roman" w:cs="Times New Roman"/>
          <w:color w:val="000000"/>
          <w:sz w:val="20"/>
          <w:szCs w:val="20"/>
        </w:rPr>
        <w:t xml:space="preserve">4.2.11. Обеспечивать сервировку, раздачу и накрывание готовых блюд по графику, утвержденному совместно с Заказчиком. При раздаче готовой пищи Исполнитель должен соблюдать температурный режим выдаваемой пищи: первые блюда – не ниже 75 °C, вторые блюда – не ниже 65 °C, гарниры – не ниже 65 °C, холодные блюда и напитки – от 7 до 14 °C. Готовые блюда должны быть выданы не позднее 2 (двух) часов с момента приготовления.</w:t>
      </w:r>
    </w:p>
    <w:p>
      <w:pPr>
        <w:jc w:val="both"/>
        <w:spacing w:after="0"/>
      </w:pPr>
      <w:r>
        <w:rPr>
          <w:rFonts w:ascii="Times New Roman" w:hAnsi="Times New Roman" w:eastAsia="Times New Roman" w:cs="Times New Roman"/>
          <w:color w:val="000000"/>
          <w:sz w:val="20"/>
          <w:szCs w:val="20"/>
        </w:rPr>
        <w:t xml:space="preserve">4.2.12. При каждой выдаче питания обеспечить наличие двух дополнительных (сверх заявки) порций каждого блюда - одна для ежедневного бракеража готовой пищи, а другая - для надлежащего ее хранения в течение 48 часов с целью возможного в последующем лабораторного исследования.</w:t>
      </w:r>
    </w:p>
    <w:p>
      <w:pPr>
        <w:jc w:val="both"/>
        <w:spacing w:after="0"/>
      </w:pPr>
      <w:r>
        <w:rPr>
          <w:rFonts w:ascii="Times New Roman" w:hAnsi="Times New Roman" w:eastAsia="Times New Roman" w:cs="Times New Roman"/>
          <w:color w:val="000000"/>
          <w:sz w:val="20"/>
          <w:szCs w:val="20"/>
        </w:rPr>
        <w:t xml:space="preserve">4.2.13. Обеспечить осуществление мероприятий по контролю отпуска готовых блюд. Выдача питания производится только после проведения контроля </w:t>
      </w:r>
      <w:r>
        <w:rPr>
          <w:rFonts w:ascii="Times New Roman" w:hAnsi="Times New Roman" w:eastAsia="Times New Roman" w:cs="Times New Roman"/>
          <w:color w:val="000000"/>
          <w:sz w:val="20"/>
          <w:szCs w:val="20"/>
        </w:rPr>
        <w:t xml:space="preserve">бракеражной</w:t>
      </w:r>
      <w:r>
        <w:rPr>
          <w:rFonts w:ascii="Times New Roman" w:hAnsi="Times New Roman" w:eastAsia="Times New Roman" w:cs="Times New Roman"/>
          <w:color w:val="000000"/>
          <w:sz w:val="20"/>
          <w:szCs w:val="20"/>
        </w:rPr>
        <w:t xml:space="preserve"> комиссией в составе не менее 3-х человек. Отметки о качестве пищи заносятся в журнал бракеража готовой продукции. Некачественно приготовленное питание или </w:t>
      </w:r>
      <w:r>
        <w:rPr>
          <w:rFonts w:ascii="Times New Roman" w:hAnsi="Times New Roman" w:eastAsia="Times New Roman" w:cs="Times New Roman"/>
          <w:color w:val="000000"/>
          <w:sz w:val="20"/>
          <w:szCs w:val="20"/>
        </w:rPr>
        <w:t xml:space="preserve">питание, приготовленное из некачественных продуктов питания или с нарушением технологии, признанное таковым по акту, составляемому </w:t>
      </w:r>
      <w:r>
        <w:rPr>
          <w:rFonts w:ascii="Times New Roman" w:hAnsi="Times New Roman" w:eastAsia="Times New Roman" w:cs="Times New Roman"/>
          <w:color w:val="000000"/>
          <w:sz w:val="20"/>
          <w:szCs w:val="20"/>
        </w:rPr>
        <w:t xml:space="preserve">бракеражной</w:t>
      </w:r>
      <w:r>
        <w:rPr>
          <w:rFonts w:ascii="Times New Roman" w:hAnsi="Times New Roman" w:eastAsia="Times New Roman" w:cs="Times New Roman"/>
          <w:color w:val="000000"/>
          <w:sz w:val="20"/>
          <w:szCs w:val="20"/>
        </w:rPr>
        <w:t xml:space="preserve"> комиссией в присутствии Исполнителя, подписываемому обеими сторонами, заменяется Исполнителем в течение 2 часов с момента его уведомления, при этом такие расходы осуществляются за счет Исполнителя. В случае установления расхождений наименований блюд или выхода порций, Исполнитель обеспечивает приготовление пищи соответствующего наименования, качества, веса и количества в течение 2-х часов с момента установления расхождений. </w:t>
      </w:r>
    </w:p>
    <w:p>
      <w:pPr>
        <w:jc w:val="both"/>
        <w:spacing w:after="0"/>
      </w:pPr>
      <w:r>
        <w:rPr>
          <w:rFonts w:ascii="Times New Roman" w:hAnsi="Times New Roman" w:eastAsia="Times New Roman" w:cs="Times New Roman"/>
          <w:color w:val="000000"/>
          <w:sz w:val="20"/>
          <w:szCs w:val="20"/>
        </w:rPr>
        <w:t xml:space="preserve">4.2.14. Обеспечить уборку обеденного зала, производственных помещений ежедневно в конце рабочего дня, а также по мере загрязнения в течение дня.</w:t>
      </w:r>
    </w:p>
    <w:p>
      <w:pPr>
        <w:jc w:val="both"/>
        <w:spacing w:after="0"/>
      </w:pPr>
      <w:r>
        <w:rPr>
          <w:rFonts w:ascii="Times New Roman" w:hAnsi="Times New Roman" w:eastAsia="Times New Roman" w:cs="Times New Roman"/>
          <w:color w:val="000000"/>
          <w:sz w:val="20"/>
          <w:szCs w:val="20"/>
        </w:rPr>
        <w:t xml:space="preserve">4.2.15.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w:t>
      </w:r>
    </w:p>
    <w:p>
      <w:pPr>
        <w:jc w:val="both"/>
        <w:spacing w:after="0"/>
      </w:pPr>
      <w:r>
        <w:rPr>
          <w:rFonts w:ascii="Times New Roman" w:hAnsi="Times New Roman" w:eastAsia="Times New Roman" w:cs="Times New Roman"/>
          <w:color w:val="000000"/>
          <w:sz w:val="20"/>
          <w:szCs w:val="20"/>
        </w:rPr>
        <w:t xml:space="preserve">4.2.16. Осуществлять доставку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w:t>
      </w:r>
      <w:r>
        <w:rPr>
          <w:rFonts w:ascii="Times New Roman" w:hAnsi="Times New Roman" w:eastAsia="Times New Roman" w:cs="Times New Roman"/>
          <w:color w:val="000000"/>
          <w:sz w:val="20"/>
          <w:szCs w:val="20"/>
        </w:rPr>
        <w:t xml:space="preserve">производится</w:t>
      </w:r>
      <w:r>
        <w:rPr>
          <w:rFonts w:ascii="Times New Roman" w:hAnsi="Times New Roman" w:eastAsia="Times New Roman" w:cs="Times New Roman"/>
          <w:color w:val="000000"/>
          <w:sz w:val="20"/>
          <w:szCs w:val="20"/>
        </w:rPr>
        <w:t xml:space="preserve"> доставка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pPr>
        <w:jc w:val="both"/>
        <w:spacing w:after="0"/>
      </w:pPr>
      <w:r>
        <w:rPr>
          <w:rFonts w:ascii="Times New Roman" w:hAnsi="Times New Roman" w:eastAsia="Times New Roman" w:cs="Times New Roman"/>
          <w:color w:val="000000"/>
          <w:sz w:val="20"/>
          <w:szCs w:val="20"/>
        </w:rPr>
        <w:t xml:space="preserve">4.2.17. Нести ответственность за состояние транспорта и работу водителя-экспедитора и соблюдения им санитарно-эпидемиологических требований.</w:t>
      </w:r>
    </w:p>
    <w:p>
      <w:pPr>
        <w:jc w:val="both"/>
        <w:spacing w:after="0"/>
      </w:pPr>
      <w:r>
        <w:rPr>
          <w:rFonts w:ascii="Times New Roman" w:hAnsi="Times New Roman" w:eastAsia="Times New Roman" w:cs="Times New Roman"/>
          <w:color w:val="000000"/>
          <w:sz w:val="20"/>
          <w:szCs w:val="20"/>
        </w:rPr>
        <w:t xml:space="preserve">4.2.18. Обеспечивать качество продуктов питания, используемых для оказания Услуги по общественному питанию детей, в соответствии с нормами и требованиями системы сертификации ГОСТ, ТУ, СТО.</w:t>
      </w:r>
    </w:p>
    <w:p>
      <w:pPr>
        <w:jc w:val="both"/>
        <w:spacing w:after="0"/>
      </w:pPr>
      <w:r>
        <w:rPr>
          <w:rFonts w:ascii="Times New Roman" w:hAnsi="Times New Roman" w:eastAsia="Times New Roman" w:cs="Times New Roman"/>
          <w:color w:val="000000"/>
          <w:sz w:val="20"/>
          <w:szCs w:val="20"/>
        </w:rPr>
        <w:t xml:space="preserve">4.2.19. Осуществлять входной контроль качества пищевых продуктов и продовольственного сырья в соответствии с требованиями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4.2.20. Обеспечивать ежедневный контроль соблюдения температурного режима в холодильном оборудовании.</w:t>
      </w:r>
    </w:p>
    <w:p>
      <w:pPr>
        <w:jc w:val="both"/>
        <w:spacing w:after="0"/>
      </w:pPr>
      <w:r>
        <w:rPr>
          <w:rFonts w:ascii="Times New Roman" w:hAnsi="Times New Roman" w:eastAsia="Times New Roman" w:cs="Times New Roman"/>
          <w:color w:val="000000"/>
          <w:sz w:val="20"/>
          <w:szCs w:val="20"/>
        </w:rPr>
        <w:t xml:space="preserve">4.2.21.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скоропортящихся продуктов.</w:t>
      </w:r>
    </w:p>
    <w:p>
      <w:pPr>
        <w:jc w:val="both"/>
        <w:spacing w:after="0"/>
      </w:pPr>
      <w:r>
        <w:rPr>
          <w:rFonts w:ascii="Times New Roman" w:hAnsi="Times New Roman" w:eastAsia="Times New Roman" w:cs="Times New Roman"/>
          <w:color w:val="000000"/>
          <w:sz w:val="20"/>
          <w:szCs w:val="20"/>
        </w:rPr>
        <w:t xml:space="preserve">4.2.22.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pPr>
        <w:jc w:val="both"/>
        <w:spacing w:after="0"/>
      </w:pPr>
      <w:r>
        <w:rPr>
          <w:rFonts w:ascii="Times New Roman" w:hAnsi="Times New Roman" w:eastAsia="Times New Roman" w:cs="Times New Roman"/>
          <w:color w:val="000000"/>
          <w:sz w:val="20"/>
          <w:szCs w:val="20"/>
        </w:rPr>
        <w:t xml:space="preserve">-   за качеством и безопасностью Услуг;</w:t>
      </w:r>
    </w:p>
    <w:p>
      <w:pPr>
        <w:jc w:val="both"/>
        <w:spacing w:after="0"/>
      </w:pPr>
      <w:r>
        <w:rPr>
          <w:rFonts w:ascii="Times New Roman" w:hAnsi="Times New Roman" w:eastAsia="Times New Roman" w:cs="Times New Roman"/>
          <w:color w:val="000000"/>
          <w:sz w:val="20"/>
          <w:szCs w:val="20"/>
        </w:rPr>
        <w:t xml:space="preserve">- за соответствием Услуг требованиям нормативной и технической документации по организации питания.</w:t>
      </w:r>
    </w:p>
    <w:p>
      <w:pPr>
        <w:jc w:val="both"/>
        <w:spacing w:after="0"/>
      </w:pPr>
      <w:r>
        <w:rPr>
          <w:rFonts w:ascii="Times New Roman" w:hAnsi="Times New Roman" w:eastAsia="Times New Roman" w:cs="Times New Roman"/>
          <w:color w:val="000000"/>
          <w:sz w:val="20"/>
          <w:szCs w:val="20"/>
        </w:rPr>
        <w:t xml:space="preserve">4.2.23. Не допускать </w:t>
      </w:r>
      <w:r>
        <w:rPr>
          <w:rFonts w:ascii="Times New Roman" w:hAnsi="Times New Roman" w:eastAsia="Times New Roman" w:cs="Times New Roman"/>
          <w:color w:val="000000"/>
          <w:sz w:val="20"/>
          <w:szCs w:val="20"/>
        </w:rPr>
        <w:t xml:space="preserve">перетаривания</w:t>
      </w:r>
      <w:r>
        <w:rPr>
          <w:rFonts w:ascii="Times New Roman" w:hAnsi="Times New Roman" w:eastAsia="Times New Roman" w:cs="Times New Roman"/>
          <w:color w:val="000000"/>
          <w:sz w:val="20"/>
          <w:szCs w:val="20"/>
        </w:rPr>
        <w:t xml:space="preserve"> готовых блюд и кулинарной продукции.</w:t>
      </w:r>
    </w:p>
    <w:p>
      <w:pPr>
        <w:jc w:val="both"/>
        <w:spacing w:after="0"/>
      </w:pPr>
      <w:r>
        <w:rPr>
          <w:rFonts w:ascii="Times New Roman" w:hAnsi="Times New Roman" w:eastAsia="Times New Roman" w:cs="Times New Roman"/>
          <w:color w:val="000000"/>
          <w:sz w:val="20"/>
          <w:szCs w:val="20"/>
        </w:rPr>
        <w:t xml:space="preserve">4.2.24.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Договору, с указанием сроков пройденного периодического медицинского осмотра.</w:t>
      </w:r>
    </w:p>
    <w:p>
      <w:pPr>
        <w:jc w:val="both"/>
        <w:spacing w:after="0"/>
      </w:pPr>
      <w:r>
        <w:rPr>
          <w:rFonts w:ascii="Times New Roman" w:hAnsi="Times New Roman" w:eastAsia="Times New Roman" w:cs="Times New Roman"/>
          <w:color w:val="000000"/>
          <w:sz w:val="20"/>
          <w:szCs w:val="20"/>
        </w:rPr>
        <w:t xml:space="preserve">4.2.25. Работники Исполнителя обязаны соблюдать следующие правила личной гигиены:</w:t>
      </w:r>
    </w:p>
    <w:p>
      <w:pPr>
        <w:jc w:val="both"/>
        <w:spacing w:after="0"/>
      </w:pPr>
      <w:r>
        <w:rPr>
          <w:rFonts w:ascii="Times New Roman" w:hAnsi="Times New Roman" w:eastAsia="Times New Roman" w:cs="Times New Roman"/>
          <w:color w:val="000000"/>
          <w:sz w:val="20"/>
          <w:szCs w:val="20"/>
        </w:rPr>
        <w:t xml:space="preserve">- оставлять верхнюю одежду, обувь, головные уборы, личные вещи в гардеробной;</w:t>
      </w:r>
    </w:p>
    <w:p>
      <w:pPr>
        <w:jc w:val="both"/>
        <w:spacing w:after="0"/>
      </w:pPr>
      <w:r>
        <w:rPr>
          <w:rFonts w:ascii="Times New Roman" w:hAnsi="Times New Roman" w:eastAsia="Times New Roman" w:cs="Times New Roman"/>
          <w:color w:val="000000"/>
          <w:sz w:val="20"/>
          <w:szCs w:val="20"/>
        </w:rPr>
        <w:t xml:space="preserve">-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pPr>
        <w:jc w:val="both"/>
        <w:spacing w:after="0"/>
      </w:pPr>
      <w:r>
        <w:rPr>
          <w:rFonts w:ascii="Times New Roman" w:hAnsi="Times New Roman" w:eastAsia="Times New Roman" w:cs="Times New Roman"/>
          <w:color w:val="000000"/>
          <w:sz w:val="20"/>
          <w:szCs w:val="20"/>
        </w:rPr>
        <w:t xml:space="preserve">- работать в чистой санитарной одежде, менять ее по мере загрязнения;</w:t>
      </w:r>
    </w:p>
    <w:p>
      <w:pPr>
        <w:jc w:val="both"/>
        <w:spacing w:after="0"/>
      </w:pPr>
      <w:r>
        <w:rPr>
          <w:rFonts w:ascii="Times New Roman" w:hAnsi="Times New Roman" w:eastAsia="Times New Roman" w:cs="Times New Roman"/>
          <w:color w:val="000000"/>
          <w:sz w:val="20"/>
          <w:szCs w:val="20"/>
        </w:rPr>
        <w:t xml:space="preserve">- при посещении туалета снимать санитарную одежду в специально отведенном месте, после посещения туалета тщательно мыть руки с мылом;</w:t>
      </w:r>
    </w:p>
    <w:p>
      <w:pPr>
        <w:jc w:val="both"/>
        <w:spacing w:after="0"/>
      </w:pPr>
      <w:r>
        <w:rPr>
          <w:rFonts w:ascii="Times New Roman" w:hAnsi="Times New Roman" w:eastAsia="Times New Roman" w:cs="Times New Roman"/>
          <w:color w:val="000000"/>
          <w:sz w:val="20"/>
          <w:szCs w:val="20"/>
        </w:rPr>
        <w:t xml:space="preserve">-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pPr>
        <w:jc w:val="both"/>
        <w:spacing w:after="0"/>
      </w:pPr>
      <w:r>
        <w:rPr>
          <w:rFonts w:ascii="Times New Roman" w:hAnsi="Times New Roman" w:eastAsia="Times New Roman" w:cs="Times New Roman"/>
          <w:color w:val="000000"/>
          <w:sz w:val="20"/>
          <w:szCs w:val="20"/>
        </w:rPr>
        <w:t xml:space="preserve">- сообщать обо всех случаях заболеваний кишечными инфекциями в семье работника;</w:t>
      </w:r>
    </w:p>
    <w:p>
      <w:pPr>
        <w:jc w:val="both"/>
        <w:spacing w:after="0"/>
      </w:pPr>
      <w:r>
        <w:rPr>
          <w:rFonts w:ascii="Times New Roman" w:hAnsi="Times New Roman" w:eastAsia="Times New Roman" w:cs="Times New Roman"/>
          <w:color w:val="000000"/>
          <w:sz w:val="20"/>
          <w:szCs w:val="20"/>
        </w:rPr>
        <w:t xml:space="preserve">-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pPr>
        <w:jc w:val="both"/>
        <w:spacing w:after="0"/>
      </w:pPr>
      <w:r>
        <w:rPr>
          <w:rFonts w:ascii="Times New Roman" w:hAnsi="Times New Roman" w:eastAsia="Times New Roman" w:cs="Times New Roman"/>
          <w:color w:val="000000"/>
          <w:sz w:val="20"/>
          <w:szCs w:val="20"/>
        </w:rPr>
        <w:t xml:space="preserve">- слесари, электромонтеры и другие работники Исполнителя, занятые ремонтными работами в производственных и складских помещениях, обязаны работать в цехах в чистой санитарной (или специальной) одежде, перенося инструменты в специальных закрытых ящиках. При проведении работ должно быть обеспечено исключение загрязнения сырья, полуфабрикатов и готовой продукции;</w:t>
      </w:r>
    </w:p>
    <w:p>
      <w:pPr>
        <w:jc w:val="both"/>
        <w:spacing w:after="0"/>
      </w:pPr>
      <w:r>
        <w:rPr>
          <w:rFonts w:ascii="Times New Roman" w:hAnsi="Times New Roman" w:eastAsia="Times New Roman" w:cs="Times New Roman"/>
          <w:color w:val="000000"/>
          <w:sz w:val="20"/>
          <w:szCs w:val="20"/>
        </w:rPr>
        <w:t xml:space="preserve">4.2.26. </w:t>
      </w:r>
      <w:r>
        <w:rPr>
          <w:rFonts w:ascii="Times New Roman" w:hAnsi="Times New Roman" w:eastAsia="Times New Roman" w:cs="Times New Roman"/>
          <w:color w:val="000000"/>
          <w:sz w:val="20"/>
          <w:szCs w:val="20"/>
        </w:rPr>
        <w:t xml:space="preserve">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w:t>
      </w:r>
      <w:r>
        <w:rPr>
          <w:rFonts w:ascii="Times New Roman" w:hAnsi="Times New Roman" w:eastAsia="Times New Roman" w:cs="Times New Roman"/>
          <w:color w:val="000000"/>
          <w:sz w:val="20"/>
          <w:szCs w:val="20"/>
        </w:rPr>
        <w:t xml:space="preserve">,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 -2.3./2.4.3590-20.</w:t>
      </w:r>
    </w:p>
    <w:p>
      <w:pPr>
        <w:jc w:val="both"/>
        <w:spacing w:after="0"/>
      </w:pPr>
      <w:r>
        <w:rPr>
          <w:rFonts w:ascii="Times New Roman" w:hAnsi="Times New Roman" w:eastAsia="Times New Roman" w:cs="Times New Roman"/>
          <w:color w:val="000000"/>
          <w:sz w:val="20"/>
          <w:szCs w:val="20"/>
        </w:rPr>
        <w:t xml:space="preserve">4.2.27. Обеспечить моющими и дезинфицирующими средствами работников пищеблоков, производственных и складских помещений.</w:t>
      </w:r>
    </w:p>
    <w:p>
      <w:pPr>
        <w:jc w:val="both"/>
        <w:spacing w:after="0"/>
      </w:pPr>
      <w:r>
        <w:rPr>
          <w:rFonts w:ascii="Times New Roman" w:hAnsi="Times New Roman" w:eastAsia="Times New Roman" w:cs="Times New Roman"/>
          <w:color w:val="000000"/>
          <w:sz w:val="20"/>
          <w:szCs w:val="20"/>
        </w:rPr>
        <w:t xml:space="preserve">4.2.28. Обеспечить хозяйственным и мягким инвентарем (в том числе спецодеждой) работников пищеблоков, производственных и складских помещений.</w:t>
      </w:r>
    </w:p>
    <w:p>
      <w:pPr>
        <w:jc w:val="both"/>
        <w:spacing w:after="0"/>
      </w:pPr>
      <w:r>
        <w:rPr>
          <w:rFonts w:ascii="Times New Roman" w:hAnsi="Times New Roman" w:eastAsia="Times New Roman" w:cs="Times New Roman"/>
          <w:color w:val="000000"/>
          <w:sz w:val="20"/>
          <w:szCs w:val="20"/>
        </w:rPr>
        <w:t xml:space="preserve">4.2.29. Обеспечить наличие и ведение: </w:t>
      </w:r>
    </w:p>
    <w:p>
      <w:pPr>
        <w:jc w:val="both"/>
        <w:spacing w:after="0"/>
      </w:pPr>
      <w:r>
        <w:rPr>
          <w:rFonts w:ascii="Times New Roman" w:hAnsi="Times New Roman" w:eastAsia="Times New Roman" w:cs="Times New Roman"/>
          <w:color w:val="000000"/>
          <w:sz w:val="20"/>
          <w:szCs w:val="20"/>
        </w:rPr>
        <w:t xml:space="preserve">-журнала бракеража готовой кулинарной продукции;</w:t>
      </w:r>
    </w:p>
    <w:p>
      <w:pPr>
        <w:jc w:val="both"/>
        <w:spacing w:after="0"/>
      </w:pPr>
      <w:r>
        <w:rPr>
          <w:rFonts w:ascii="Times New Roman" w:hAnsi="Times New Roman" w:eastAsia="Times New Roman" w:cs="Times New Roman"/>
          <w:color w:val="000000"/>
          <w:sz w:val="20"/>
          <w:szCs w:val="20"/>
        </w:rPr>
        <w:t xml:space="preserve">-журнала бракеража скоропортящихся пищевых продуктов, поступающих на пищеблок; </w:t>
      </w:r>
    </w:p>
    <w:p>
      <w:pPr>
        <w:jc w:val="both"/>
        <w:spacing w:after="0"/>
      </w:pPr>
      <w:r>
        <w:rPr>
          <w:rFonts w:ascii="Times New Roman" w:hAnsi="Times New Roman" w:eastAsia="Times New Roman" w:cs="Times New Roman"/>
          <w:color w:val="000000"/>
          <w:sz w:val="20"/>
          <w:szCs w:val="20"/>
        </w:rPr>
        <w:t xml:space="preserve">-копий цикличного меню, наличие ежедневного меню; </w:t>
      </w:r>
    </w:p>
    <w:p>
      <w:pPr>
        <w:jc w:val="both"/>
        <w:spacing w:after="0"/>
      </w:pPr>
      <w:r>
        <w:rPr>
          <w:rFonts w:ascii="Times New Roman" w:hAnsi="Times New Roman" w:eastAsia="Times New Roman" w:cs="Times New Roman"/>
          <w:color w:val="000000"/>
          <w:sz w:val="20"/>
          <w:szCs w:val="20"/>
        </w:rPr>
        <w:t xml:space="preserve">-технологических карт на блюда и изделия по меню;</w:t>
      </w:r>
    </w:p>
    <w:p>
      <w:pPr>
        <w:jc w:val="both"/>
        <w:spacing w:after="0"/>
      </w:pPr>
      <w:r>
        <w:rPr>
          <w:rFonts w:ascii="Times New Roman" w:hAnsi="Times New Roman" w:eastAsia="Times New Roman" w:cs="Times New Roman"/>
          <w:color w:val="000000"/>
          <w:sz w:val="20"/>
          <w:szCs w:val="20"/>
        </w:rPr>
        <w:t xml:space="preserve">-меню-раскладки; </w:t>
      </w:r>
    </w:p>
    <w:p>
      <w:pPr>
        <w:jc w:val="both"/>
        <w:spacing w:after="0"/>
      </w:pPr>
      <w:r>
        <w:rPr>
          <w:rFonts w:ascii="Times New Roman" w:hAnsi="Times New Roman" w:eastAsia="Times New Roman" w:cs="Times New Roman"/>
          <w:color w:val="000000"/>
          <w:sz w:val="20"/>
          <w:szCs w:val="20"/>
        </w:rPr>
        <w:t xml:space="preserve">-журнал витаминизации пищи;</w:t>
      </w:r>
    </w:p>
    <w:p>
      <w:pPr>
        <w:jc w:val="both"/>
        <w:spacing w:after="0"/>
      </w:pPr>
      <w:r>
        <w:rPr>
          <w:rFonts w:ascii="Times New Roman" w:hAnsi="Times New Roman" w:eastAsia="Times New Roman" w:cs="Times New Roman"/>
          <w:color w:val="000000"/>
          <w:sz w:val="20"/>
          <w:szCs w:val="20"/>
        </w:rPr>
        <w:t xml:space="preserve">-копий приходных документов на продукцию; </w:t>
      </w:r>
    </w:p>
    <w:p>
      <w:pPr>
        <w:jc w:val="both"/>
        <w:spacing w:after="0"/>
      </w:pPr>
      <w:r>
        <w:rPr>
          <w:rFonts w:ascii="Times New Roman" w:hAnsi="Times New Roman" w:eastAsia="Times New Roman" w:cs="Times New Roman"/>
          <w:color w:val="000000"/>
          <w:sz w:val="20"/>
          <w:szCs w:val="20"/>
        </w:rPr>
        <w:t xml:space="preserve">-документов, удостоверяющих качество поступающего сырья; продтоваров (сертификаты соответствия, удостоверения качества; накладные с указанием сведений о сертификатах, сроках изготовления и реализации продукции); </w:t>
      </w:r>
    </w:p>
    <w:p>
      <w:pPr>
        <w:jc w:val="both"/>
        <w:spacing w:after="0"/>
      </w:pPr>
      <w:r>
        <w:rPr>
          <w:rFonts w:ascii="Times New Roman" w:hAnsi="Times New Roman" w:eastAsia="Times New Roman" w:cs="Times New Roman"/>
          <w:color w:val="000000"/>
          <w:sz w:val="20"/>
          <w:szCs w:val="20"/>
        </w:rPr>
        <w:t xml:space="preserve">-журнала гигиены;</w:t>
      </w:r>
    </w:p>
    <w:p>
      <w:pPr>
        <w:jc w:val="both"/>
        <w:spacing w:after="0"/>
      </w:pPr>
      <w:r>
        <w:rPr>
          <w:rFonts w:ascii="Times New Roman" w:hAnsi="Times New Roman" w:eastAsia="Times New Roman" w:cs="Times New Roman"/>
          <w:color w:val="000000"/>
          <w:sz w:val="20"/>
          <w:szCs w:val="20"/>
        </w:rPr>
        <w:t xml:space="preserve">-журнала по технике безопасности;</w:t>
      </w:r>
    </w:p>
    <w:p>
      <w:pPr>
        <w:jc w:val="both"/>
        <w:spacing w:after="0"/>
      </w:pPr>
      <w:r>
        <w:rPr>
          <w:rFonts w:ascii="Times New Roman" w:hAnsi="Times New Roman" w:eastAsia="Times New Roman" w:cs="Times New Roman"/>
          <w:color w:val="000000"/>
          <w:sz w:val="20"/>
          <w:szCs w:val="20"/>
        </w:rPr>
        <w:t xml:space="preserve">-журнала учета температурного режима в холодильном оборудовании.</w:t>
      </w:r>
    </w:p>
    <w:p>
      <w:pPr>
        <w:jc w:val="both"/>
        <w:spacing w:after="0"/>
      </w:pPr>
      <w:r>
        <w:rPr>
          <w:rFonts w:ascii="Times New Roman" w:hAnsi="Times New Roman" w:eastAsia="Times New Roman" w:cs="Times New Roman"/>
          <w:color w:val="000000"/>
          <w:sz w:val="20"/>
          <w:szCs w:val="20"/>
        </w:rPr>
        <w:t xml:space="preserve">4.2.30. </w:t>
      </w:r>
      <w:r>
        <w:rPr>
          <w:rFonts w:ascii="Times New Roman" w:hAnsi="Times New Roman" w:eastAsia="Times New Roman" w:cs="Times New Roman"/>
          <w:color w:val="000000"/>
          <w:sz w:val="20"/>
          <w:szCs w:val="20"/>
        </w:rPr>
        <w:t xml:space="preserve">В случае поставки питания ненадлежащего качества Исполнитель обязан по требованию Заказчика заменить готовое питание на качественное, соответствующее требованиям Заказчика в течение 30 минут за счет Исполнителя.</w:t>
      </w:r>
    </w:p>
    <w:p>
      <w:pPr>
        <w:jc w:val="both"/>
        <w:spacing w:after="0"/>
      </w:pPr>
      <w:r>
        <w:rPr>
          <w:rFonts w:ascii="Times New Roman" w:hAnsi="Times New Roman" w:eastAsia="Times New Roman" w:cs="Times New Roman"/>
          <w:color w:val="000000"/>
          <w:sz w:val="20"/>
          <w:szCs w:val="20"/>
        </w:rPr>
        <w:t xml:space="preserve">4.2.31. Нести гражданскую, административную, уголовную ответственность за неправомерный допуск таких лиц к оказанию Услуг по приготовлению питания.</w:t>
      </w:r>
    </w:p>
    <w:p>
      <w:pPr>
        <w:jc w:val="both"/>
        <w:spacing w:after="0"/>
      </w:pPr>
      <w:r>
        <w:rPr>
          <w:rFonts w:ascii="Times New Roman" w:hAnsi="Times New Roman" w:eastAsia="Times New Roman" w:cs="Times New Roman"/>
          <w:color w:val="000000"/>
          <w:sz w:val="20"/>
          <w:szCs w:val="20"/>
        </w:rPr>
        <w:t xml:space="preserve">4.2.32. </w:t>
      </w:r>
      <w:r>
        <w:rPr>
          <w:rFonts w:ascii="Times New Roman" w:hAnsi="Times New Roman" w:eastAsia="Times New Roman" w:cs="Times New Roman"/>
          <w:color w:val="000000"/>
          <w:sz w:val="20"/>
          <w:szCs w:val="20"/>
        </w:rPr>
        <w:t xml:space="preserve">Исключить возможность употребления работниками на пищеблоке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w:t>
      </w:r>
      <w:r>
        <w:rPr>
          <w:rFonts w:ascii="Times New Roman" w:hAnsi="Times New Roman" w:eastAsia="Times New Roman" w:cs="Times New Roman"/>
          <w:color w:val="000000"/>
          <w:sz w:val="20"/>
          <w:szCs w:val="20"/>
        </w:rPr>
        <w:t xml:space="preserve">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pPr>
        <w:jc w:val="both"/>
        <w:spacing w:after="0"/>
      </w:pPr>
      <w:r>
        <w:rPr>
          <w:rFonts w:ascii="Times New Roman" w:hAnsi="Times New Roman" w:eastAsia="Times New Roman" w:cs="Times New Roman"/>
          <w:color w:val="000000"/>
          <w:sz w:val="20"/>
          <w:szCs w:val="20"/>
        </w:rPr>
        <w:t xml:space="preserve">4.2.33.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pPr>
        <w:jc w:val="both"/>
        <w:spacing w:after="0"/>
      </w:pPr>
      <w:r>
        <w:rPr>
          <w:rFonts w:ascii="Times New Roman" w:hAnsi="Times New Roman" w:eastAsia="Times New Roman" w:cs="Times New Roman"/>
          <w:color w:val="000000"/>
          <w:sz w:val="20"/>
          <w:szCs w:val="20"/>
        </w:rPr>
        <w:t xml:space="preserve">4.2.34.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pPr>
        <w:jc w:val="both"/>
        <w:spacing w:after="0"/>
      </w:pPr>
      <w:r>
        <w:rPr>
          <w:rFonts w:ascii="Times New Roman" w:hAnsi="Times New Roman" w:eastAsia="Times New Roman" w:cs="Times New Roman"/>
          <w:color w:val="000000"/>
          <w:sz w:val="20"/>
          <w:szCs w:val="20"/>
        </w:rPr>
        <w:t xml:space="preserve">4.2.35. Своевременно формировать и </w:t>
      </w:r>
      <w:r>
        <w:rPr>
          <w:rFonts w:ascii="Times New Roman" w:hAnsi="Times New Roman" w:eastAsia="Times New Roman" w:cs="Times New Roman"/>
          <w:color w:val="000000"/>
          <w:sz w:val="20"/>
          <w:szCs w:val="20"/>
        </w:rPr>
        <w:t xml:space="preserve">предоставлять отчетные документы</w:t>
      </w:r>
      <w:r>
        <w:rPr>
          <w:rFonts w:ascii="Times New Roman" w:hAnsi="Times New Roman" w:eastAsia="Times New Roman" w:cs="Times New Roman"/>
          <w:color w:val="000000"/>
          <w:sz w:val="20"/>
          <w:szCs w:val="20"/>
        </w:rPr>
        <w:t xml:space="preserve"> в соответствии с требованиями Договора.</w:t>
      </w:r>
    </w:p>
    <w:p>
      <w:pPr>
        <w:jc w:val="both"/>
        <w:spacing w:after="0"/>
      </w:pPr>
      <w:r>
        <w:rPr>
          <w:rFonts w:ascii="Times New Roman" w:hAnsi="Times New Roman" w:eastAsia="Times New Roman" w:cs="Times New Roman"/>
          <w:color w:val="000000"/>
          <w:sz w:val="20"/>
          <w:szCs w:val="20"/>
        </w:rPr>
        <w:t xml:space="preserve">4.2.36. Соблюдать нормы пожарной безопасности</w:t>
      </w:r>
    </w:p>
    <w:p>
      <w:pPr>
        <w:jc w:val="both"/>
        <w:spacing w:after="0"/>
      </w:pPr>
      <w:r>
        <w:rPr>
          <w:rFonts w:ascii="Times New Roman" w:hAnsi="Times New Roman" w:eastAsia="Times New Roman" w:cs="Times New Roman"/>
          <w:color w:val="000000"/>
          <w:sz w:val="20"/>
          <w:szCs w:val="20"/>
        </w:rPr>
        <w:t xml:space="preserve">4.2.37. </w:t>
      </w:r>
      <w:r>
        <w:rPr>
          <w:rFonts w:ascii="Times New Roman" w:hAnsi="Times New Roman" w:eastAsia="Times New Roman" w:cs="Times New Roman"/>
          <w:color w:val="000000"/>
          <w:sz w:val="20"/>
          <w:szCs w:val="20"/>
        </w:rPr>
        <w:t xml:space="preserve">Заключить договор безвозмездного пользования (ссуды) объектом муниципального нежилого фонда.</w:t>
      </w:r>
    </w:p>
    <w:p>
      <w:pPr>
        <w:jc w:val="both"/>
        <w:spacing w:after="0"/>
      </w:pPr>
      <w:r>
        <w:rPr>
          <w:rFonts w:ascii="Times New Roman" w:hAnsi="Times New Roman" w:eastAsia="Times New Roman" w:cs="Times New Roman"/>
          <w:color w:val="000000"/>
          <w:sz w:val="20"/>
          <w:szCs w:val="20"/>
        </w:rPr>
        <w:t xml:space="preserve">4.2.38.  При наличии технической возможности Исполнитель,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pPr>
        <w:jc w:val="both"/>
        <w:spacing w:after="0"/>
      </w:pPr>
      <w:r>
        <w:rPr>
          <w:rFonts w:ascii="Times New Roman" w:hAnsi="Times New Roman" w:eastAsia="Times New Roman" w:cs="Times New Roman"/>
          <w:color w:val="000000"/>
          <w:sz w:val="20"/>
          <w:szCs w:val="20"/>
        </w:rPr>
        <w:t xml:space="preserve">4.2.39. Предоставить возможность Заказчику осуществления проверки производственных площадей Исполнителя и/или его Поставщиков полуфабрикатов и/или полуфабрикатов высокой степени </w:t>
      </w:r>
      <w:r>
        <w:rPr>
          <w:rFonts w:ascii="Times New Roman" w:hAnsi="Times New Roman" w:eastAsia="Times New Roman" w:cs="Times New Roman"/>
          <w:color w:val="000000"/>
          <w:sz w:val="20"/>
          <w:szCs w:val="20"/>
        </w:rPr>
        <w:t xml:space="preserve">готовности</w:t>
      </w:r>
      <w:r>
        <w:rPr>
          <w:rFonts w:ascii="Times New Roman" w:hAnsi="Times New Roman" w:eastAsia="Times New Roman" w:cs="Times New Roman"/>
          <w:color w:val="000000"/>
          <w:sz w:val="20"/>
          <w:szCs w:val="20"/>
        </w:rPr>
        <w:t xml:space="preserve"> на предмет соблюдения действующих санитарно-эпидемиологических правил и норм:</w:t>
      </w:r>
    </w:p>
    <w:p>
      <w:pPr>
        <w:jc w:val="both"/>
        <w:spacing w:after="0"/>
      </w:pPr>
      <w:r>
        <w:rPr>
          <w:rFonts w:ascii="Times New Roman" w:hAnsi="Times New Roman" w:eastAsia="Times New Roman" w:cs="Times New Roman"/>
          <w:color w:val="000000"/>
          <w:sz w:val="20"/>
          <w:szCs w:val="20"/>
        </w:rPr>
        <w:t xml:space="preserve">1) перед заключением Договора;</w:t>
      </w:r>
    </w:p>
    <w:p>
      <w:pPr>
        <w:jc w:val="both"/>
        <w:spacing w:after="0"/>
      </w:pPr>
      <w:r>
        <w:rPr>
          <w:rFonts w:ascii="Times New Roman" w:hAnsi="Times New Roman" w:eastAsia="Times New Roman" w:cs="Times New Roman"/>
          <w:color w:val="000000"/>
          <w:sz w:val="20"/>
          <w:szCs w:val="20"/>
        </w:rPr>
        <w:t xml:space="preserve">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Договоре);</w:t>
      </w:r>
    </w:p>
    <w:p>
      <w:pPr>
        <w:jc w:val="both"/>
        <w:spacing w:after="0"/>
      </w:pPr>
      <w:r>
        <w:rPr>
          <w:rFonts w:ascii="Times New Roman" w:hAnsi="Times New Roman" w:eastAsia="Times New Roman" w:cs="Times New Roman"/>
          <w:color w:val="000000"/>
          <w:sz w:val="20"/>
          <w:szCs w:val="20"/>
        </w:rPr>
        <w:t xml:space="preserve">3) в случае поступления жалобы на качество сырья от учащихся, родителей и иных заинтересованных третьих лиц;</w:t>
      </w:r>
    </w:p>
    <w:p>
      <w:pPr>
        <w:jc w:val="both"/>
        <w:spacing w:after="0"/>
      </w:pPr>
      <w:r>
        <w:rPr>
          <w:rFonts w:ascii="Times New Roman" w:hAnsi="Times New Roman" w:eastAsia="Times New Roman" w:cs="Times New Roman"/>
          <w:color w:val="000000"/>
          <w:sz w:val="20"/>
          <w:szCs w:val="20"/>
        </w:rPr>
        <w:t xml:space="preserve">4) раз в полгода независимо от отсутствия жалоб или смены Исполнителем поставщика полуфабрикатов и/или полуфабрикатов высокой степени готовности.</w:t>
      </w:r>
    </w:p>
    <w:p>
      <w:pPr>
        <w:jc w:val="both"/>
        <w:spacing w:after="0"/>
      </w:pPr>
      <w:r>
        <w:rPr>
          <w:rFonts w:ascii="Times New Roman" w:hAnsi="Times New Roman" w:eastAsia="Times New Roman" w:cs="Times New Roman"/>
          <w:color w:val="000000"/>
          <w:sz w:val="20"/>
          <w:szCs w:val="20"/>
        </w:rPr>
        <w:t xml:space="preserve">4.2.40.  Нести все затраты по доставке проверяющих лиц от Заказчика.</w:t>
      </w:r>
    </w:p>
    <w:p>
      <w:pPr>
        <w:jc w:val="both"/>
        <w:spacing w:after="0"/>
      </w:pPr>
      <w:r>
        <w:rPr>
          <w:rFonts w:ascii="Times New Roman" w:hAnsi="Times New Roman" w:eastAsia="Times New Roman" w:cs="Times New Roman"/>
          <w:color w:val="000000"/>
          <w:sz w:val="20"/>
          <w:szCs w:val="20"/>
        </w:rPr>
        <w:t xml:space="preserve">4.2.41. Заключить договор на обслуживание карт школьника «Алга»</w:t>
      </w:r>
    </w:p>
    <w:p>
      <w:pPr>
        <w:jc w:val="both"/>
        <w:spacing w:after="0"/>
      </w:pPr>
      <w:r>
        <w:rPr>
          <w:rFonts w:ascii="Times New Roman" w:hAnsi="Times New Roman" w:eastAsia="Times New Roman" w:cs="Times New Roman"/>
          <w:color w:val="000000"/>
          <w:sz w:val="20"/>
          <w:szCs w:val="20"/>
        </w:rPr>
        <w:t xml:space="preserve">4.2.42. Использовать терминалы оплаты, поддерживающих работу национальной системы цифровой маркировки «Честный знак» в соответствии с Постановлением Правительства РФ от 26.04.2019 № 515, а также с федеральной программой по обязательной цифровой маркировке товаров</w:t>
      </w:r>
    </w:p>
    <w:p>
      <w:pPr>
        <w:jc w:val="both"/>
        <w:spacing w:after="0"/>
      </w:pPr>
      <w:r>
        <w:rPr>
          <w:rFonts w:ascii="Times New Roman" w:hAnsi="Times New Roman" w:eastAsia="Times New Roman" w:cs="Times New Roman"/>
          <w:color w:val="000000"/>
          <w:sz w:val="20"/>
          <w:szCs w:val="20"/>
        </w:rPr>
        <w:t xml:space="preserve">4.2.43. К</w:t>
      </w:r>
      <w:r>
        <w:rPr>
          <w:rFonts w:ascii="Times New Roman" w:hAnsi="Times New Roman" w:eastAsia="Times New Roman" w:cs="Times New Roman"/>
          <w:color w:val="000000"/>
          <w:sz w:val="20"/>
          <w:szCs w:val="20"/>
        </w:rPr>
        <w:t xml:space="preserve">онтрол</w:t>
      </w:r>
      <w:r>
        <w:rPr>
          <w:rFonts w:ascii="Times New Roman" w:hAnsi="Times New Roman" w:eastAsia="Times New Roman" w:cs="Times New Roman"/>
          <w:color w:val="000000"/>
          <w:sz w:val="20"/>
          <w:szCs w:val="20"/>
        </w:rPr>
        <w:t xml:space="preserve">ировать</w:t>
      </w:r>
      <w:r>
        <w:rPr>
          <w:rFonts w:ascii="Times New Roman" w:hAnsi="Times New Roman" w:eastAsia="Times New Roman" w:cs="Times New Roman"/>
          <w:color w:val="000000"/>
          <w:sz w:val="20"/>
          <w:szCs w:val="20"/>
        </w:rPr>
        <w:t xml:space="preserve"> безопасност</w:t>
      </w:r>
      <w:r>
        <w:rPr>
          <w:rFonts w:ascii="Times New Roman" w:hAnsi="Times New Roman" w:eastAsia="Times New Roman" w:cs="Times New Roman"/>
          <w:color w:val="000000"/>
          <w:sz w:val="20"/>
          <w:szCs w:val="20"/>
        </w:rPr>
        <w:t xml:space="preserve">ь</w:t>
      </w:r>
      <w:r>
        <w:rPr>
          <w:rFonts w:ascii="Times New Roman" w:hAnsi="Times New Roman" w:eastAsia="Times New Roman" w:cs="Times New Roman"/>
          <w:color w:val="000000"/>
          <w:sz w:val="20"/>
          <w:szCs w:val="20"/>
        </w:rPr>
        <w:t xml:space="preserve"> пищевой продукции в школьном питании</w:t>
      </w:r>
      <w:r>
        <w:rPr>
          <w:rFonts w:ascii="Times New Roman" w:hAnsi="Times New Roman" w:eastAsia="Times New Roman" w:cs="Times New Roman"/>
          <w:color w:val="000000"/>
          <w:sz w:val="20"/>
          <w:szCs w:val="20"/>
        </w:rPr>
        <w:t xml:space="preserve"> в соответствии с </w:t>
      </w:r>
      <w:r>
        <w:rPr>
          <w:rFonts w:ascii="Times New Roman" w:hAnsi="Times New Roman" w:eastAsia="Times New Roman" w:cs="Times New Roman"/>
          <w:color w:val="000000"/>
          <w:sz w:val="20"/>
          <w:szCs w:val="20"/>
        </w:rPr>
        <w:t xml:space="preserve">федеральной системой ГИС «Меркурий»</w:t>
      </w:r>
      <w:r>
        <w:rPr>
          <w:rFonts w:ascii="Times New Roman" w:hAnsi="Times New Roman" w:eastAsia="Times New Roman" w:cs="Times New Roman"/>
          <w:color w:val="000000"/>
          <w:sz w:val="20"/>
          <w:szCs w:val="20"/>
        </w:rPr>
        <w:t xml:space="preserve"> и </w:t>
      </w:r>
      <w:r>
        <w:rPr>
          <w:rFonts w:ascii="Times New Roman" w:hAnsi="Times New Roman" w:eastAsia="Times New Roman" w:cs="Times New Roman"/>
          <w:color w:val="000000"/>
          <w:sz w:val="20"/>
          <w:szCs w:val="20"/>
        </w:rPr>
        <w:t xml:space="preserve">требований Федерального закона № 29-ФЗ и приказа Минсельхоза РФ № 589 от 27.12.2016 г.</w:t>
      </w:r>
    </w:p>
    <w:p>
      <w:pPr>
        <w:jc w:val="both"/>
        <w:spacing w:after="0"/>
      </w:pPr>
      <w:r>
        <w:rPr>
          <w:rFonts w:ascii="Times New Roman" w:hAnsi="Times New Roman" w:eastAsia="Times New Roman" w:cs="Times New Roman"/>
          <w:color w:val="000000"/>
          <w:sz w:val="20"/>
          <w:szCs w:val="20"/>
        </w:rPr>
        <w:t xml:space="preserve">4.</w:t>
      </w:r>
      <w:r>
        <w:rPr>
          <w:rFonts w:ascii="Times New Roman" w:hAnsi="Times New Roman" w:eastAsia="Times New Roman" w:cs="Times New Roman"/>
          <w:color w:val="000000"/>
          <w:sz w:val="20"/>
          <w:szCs w:val="20"/>
        </w:rPr>
        <w:t xml:space="preserve">2.44. Вести лицевые счета детей, категорий питания и формирования реестров.</w:t>
      </w:r>
    </w:p>
    <w:p>
      <w:pPr>
        <w:jc w:val="both"/>
        <w:spacing w:after="0"/>
      </w:pPr>
      <w:r>
        <w:rPr>
          <w:rFonts w:ascii="Times New Roman" w:hAnsi="Times New Roman" w:eastAsia="Times New Roman" w:cs="Times New Roman"/>
          <w:color w:val="000000"/>
          <w:sz w:val="20"/>
          <w:szCs w:val="20"/>
        </w:rPr>
        <w:t xml:space="preserve">- ведение лицевых счетов обучающихся;</w:t>
      </w:r>
    </w:p>
    <w:p>
      <w:pPr>
        <w:jc w:val="both"/>
        <w:spacing w:after="0"/>
      </w:pPr>
      <w:r>
        <w:rPr>
          <w:rFonts w:ascii="Times New Roman" w:hAnsi="Times New Roman" w:eastAsia="Times New Roman" w:cs="Times New Roman"/>
          <w:color w:val="000000"/>
          <w:sz w:val="20"/>
          <w:szCs w:val="20"/>
        </w:rPr>
        <w:t xml:space="preserve">- учёт льготных категорий питания с возможностью добавления, редактирования и удаления;</w:t>
      </w:r>
    </w:p>
    <w:p>
      <w:pPr>
        <w:jc w:val="both"/>
        <w:spacing w:after="0"/>
      </w:pPr>
      <w:r>
        <w:rPr>
          <w:rFonts w:ascii="Times New Roman" w:hAnsi="Times New Roman" w:eastAsia="Times New Roman" w:cs="Times New Roman"/>
          <w:color w:val="000000"/>
          <w:sz w:val="20"/>
          <w:szCs w:val="20"/>
        </w:rPr>
        <w:t xml:space="preserve">- формирование реестров фактического предоставления питания и начисленных дотаций по каждой образовательной организации.</w:t>
      </w:r>
    </w:p>
    <w:p>
      <w:pPr>
        <w:jc w:val="both"/>
        <w:spacing w:after="0"/>
      </w:pPr>
      <w:r>
        <w:rPr>
          <w:rFonts w:ascii="Times New Roman" w:hAnsi="Times New Roman" w:eastAsia="Times New Roman" w:cs="Times New Roman"/>
          <w:color w:val="000000"/>
          <w:sz w:val="20"/>
          <w:szCs w:val="20"/>
        </w:rPr>
        <w:t xml:space="preserve">4.3. Заказчик вправе:</w:t>
      </w:r>
    </w:p>
    <w:p>
      <w:pPr>
        <w:jc w:val="both"/>
        <w:spacing w:after="0"/>
      </w:pPr>
      <w:r>
        <w:rPr>
          <w:rFonts w:ascii="Times New Roman" w:hAnsi="Times New Roman" w:eastAsia="Times New Roman" w:cs="Times New Roman"/>
          <w:color w:val="000000"/>
          <w:sz w:val="20"/>
          <w:szCs w:val="20"/>
        </w:rPr>
        <w:t xml:space="preserve">4.3.1. Требовать от Исполнителя надлежащего исполнения принятых на себя обязательств в соответствии с настоящим Договором.</w:t>
      </w:r>
    </w:p>
    <w:p>
      <w:pPr>
        <w:jc w:val="both"/>
        <w:spacing w:after="0"/>
      </w:pPr>
      <w:r>
        <w:rPr>
          <w:rFonts w:ascii="Times New Roman" w:hAnsi="Times New Roman" w:eastAsia="Times New Roman" w:cs="Times New Roman"/>
          <w:color w:val="000000"/>
          <w:sz w:val="20"/>
          <w:szCs w:val="20"/>
        </w:rPr>
        <w:t xml:space="preserve">4.3.2. Предоставить ответственным лицам право в присутствии законного представителя Исполнителя:</w:t>
      </w:r>
    </w:p>
    <w:p>
      <w:pPr>
        <w:jc w:val="both"/>
        <w:spacing w:after="0"/>
      </w:pPr>
      <w:r>
        <w:rPr>
          <w:rFonts w:ascii="Times New Roman" w:hAnsi="Times New Roman" w:eastAsia="Times New Roman" w:cs="Times New Roman"/>
          <w:color w:val="000000"/>
          <w:sz w:val="20"/>
          <w:szCs w:val="20"/>
        </w:rPr>
        <w:t xml:space="preserve">-   производить контрольное взвешивание блюд;</w:t>
      </w:r>
    </w:p>
    <w:p>
      <w:pPr>
        <w:jc w:val="both"/>
        <w:spacing w:after="0"/>
      </w:pPr>
      <w:r>
        <w:rPr>
          <w:rFonts w:ascii="Times New Roman" w:hAnsi="Times New Roman" w:eastAsia="Times New Roman" w:cs="Times New Roman"/>
          <w:color w:val="000000"/>
          <w:sz w:val="20"/>
          <w:szCs w:val="20"/>
        </w:rPr>
        <w:t xml:space="preserve">4.3.3. Предъявлять Исполнителю обоснованные претензии по качеству Услуг, оказываемых в рамках Договора.</w:t>
      </w:r>
    </w:p>
    <w:p>
      <w:pPr>
        <w:jc w:val="both"/>
        <w:spacing w:after="0"/>
      </w:pPr>
      <w:r>
        <w:rPr>
          <w:rFonts w:ascii="Times New Roman" w:hAnsi="Times New Roman" w:eastAsia="Times New Roman" w:cs="Times New Roman"/>
          <w:color w:val="000000"/>
          <w:sz w:val="20"/>
          <w:szCs w:val="20"/>
        </w:rPr>
        <w:t xml:space="preserve">4.3.4. Проверять качество оказываемых Услуг, не вмешиваясь в оперативно-хозяйственную деятельность Исполнителя.</w:t>
      </w:r>
    </w:p>
    <w:p>
      <w:pPr>
        <w:jc w:val="both"/>
        <w:spacing w:after="0"/>
      </w:pPr>
      <w:r>
        <w:rPr>
          <w:rFonts w:ascii="Times New Roman" w:hAnsi="Times New Roman" w:eastAsia="Times New Roman" w:cs="Times New Roman"/>
          <w:color w:val="000000"/>
          <w:sz w:val="20"/>
          <w:szCs w:val="20"/>
        </w:rPr>
        <w:t xml:space="preserve">4.4. Исполнитель вправе:</w:t>
      </w:r>
    </w:p>
    <w:p>
      <w:pPr>
        <w:jc w:val="both"/>
        <w:spacing w:after="0"/>
      </w:pPr>
      <w:r>
        <w:rPr>
          <w:rFonts w:ascii="Times New Roman" w:hAnsi="Times New Roman" w:eastAsia="Times New Roman" w:cs="Times New Roman"/>
          <w:color w:val="000000"/>
          <w:sz w:val="20"/>
          <w:szCs w:val="20"/>
        </w:rPr>
        <w:t xml:space="preserve">4.4.1. Получить оплату надлежащим образом оказанных Услуг, согласно настоящему Договору.</w:t>
      </w:r>
    </w:p>
    <w:p>
      <w:pPr>
        <w:jc w:val="both"/>
        <w:spacing w:after="0"/>
      </w:pPr>
      <w:r>
        <w:rPr>
          <w:rFonts w:ascii="Times New Roman" w:hAnsi="Times New Roman" w:eastAsia="Times New Roman" w:cs="Times New Roman"/>
          <w:color w:val="000000"/>
          <w:sz w:val="20"/>
          <w:szCs w:val="20"/>
        </w:rPr>
        <w:t xml:space="preserve">4.4.2. Предложить измененное Меню в соответствии с действующим законодательством.</w:t>
      </w:r>
    </w:p>
    <w:p>
      <w:pPr>
        <w:jc w:val="both"/>
        <w:spacing w:after="0"/>
      </w:pPr>
      <w:r>
        <w:rPr>
          <w:rFonts w:ascii="Times New Roman" w:hAnsi="Times New Roman" w:eastAsia="Times New Roman" w:cs="Times New Roman"/>
          <w:color w:val="000000"/>
          <w:sz w:val="20"/>
          <w:szCs w:val="20"/>
        </w:rPr>
        <w:t xml:space="preserve">4.4.3. Производить замену продуктов, согласно взаимозаменяемости продуктов согласно действующему законодательству при приготовлении блюд по Меню с последующим уведомлением Заказчика.</w:t>
      </w:r>
    </w:p>
    <w:p>
      <w:pPr>
        <w:jc w:val="both"/>
        <w:spacing w:after="0"/>
      </w:pPr>
      <w:r>
        <w:rPr>
          <w:rFonts w:ascii="Times New Roman" w:hAnsi="Times New Roman" w:eastAsia="Times New Roman" w:cs="Times New Roman"/>
          <w:color w:val="000000"/>
          <w:sz w:val="20"/>
          <w:szCs w:val="20"/>
        </w:rPr>
        <w:t xml:space="preserve">4.4.4.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 </w:t>
      </w:r>
    </w:p>
    <w:p>
      <w:pPr>
        <w:rPr/>
      </w:pPr>
    </w:p>
    <w:p>
      <w:pPr>
        <w:jc w:val="center"/>
        <w:spacing w:after="0"/>
      </w:pPr>
      <w:r>
        <w:rPr>
          <w:rFonts w:ascii="Times New Roman" w:hAnsi="Times New Roman" w:eastAsia="Times New Roman" w:cs="Times New Roman"/>
          <w:color w:val="000000"/>
          <w:sz w:val="20"/>
          <w:szCs w:val="20"/>
        </w:rPr>
        <w:t xml:space="preserve">5. </w:t>
      </w:r>
      <w:r>
        <w:rPr>
          <w:rFonts w:ascii="Times New Roman" w:hAnsi="Times New Roman" w:eastAsia="Times New Roman" w:cs="Times New Roman"/>
          <w:color w:val="000000"/>
          <w:sz w:val="20"/>
          <w:szCs w:val="20"/>
        </w:rPr>
        <w:t xml:space="preserve">ОБЕСПЕЧЕНИЕ ИСПОЛНЕНИЯ ДОГОВОРА</w:t>
      </w:r>
    </w:p>
    <w:p>
      <w:pPr>
        <w:jc w:val="both"/>
        <w:spacing w:after="0"/>
      </w:pPr>
      <w:r>
        <w:rPr>
          <w:rFonts w:ascii="Times New Roman" w:hAnsi="Times New Roman" w:eastAsia="Times New Roman" w:cs="Times New Roman"/>
          <w:color w:val="000000"/>
          <w:sz w:val="20"/>
          <w:szCs w:val="20"/>
        </w:rPr>
        <w:t xml:space="preserve">5.1 Заказчиком установлено требование обеспечения исполнения Договора в размере 5 % начальной (максимальной) цены договора, что составляет</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b w:val="1"/>
          <w:bCs w:val="1"/>
        </w:rPr>
        <w:t xml:space="preserve">228 842,80 </w:t>
      </w:r>
      <w:r>
        <w:rPr>
          <w:rFonts w:ascii="Times New Roman" w:hAnsi="Times New Roman" w:eastAsia="Times New Roman" w:cs="Times New Roman"/>
          <w:color w:val="000000"/>
          <w:sz w:val="20"/>
          <w:szCs w:val="20"/>
          <w:b w:val="1"/>
          <w:bCs w:val="1"/>
        </w:rPr>
        <w:t xml:space="preserve">рублей </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Двести</w:t>
      </w:r>
      <w:r>
        <w:rPr>
          <w:rFonts w:ascii="Times New Roman" w:hAnsi="Times New Roman" w:eastAsia="Times New Roman" w:cs="Times New Roman"/>
          <w:color w:val="000000"/>
          <w:sz w:val="20"/>
          <w:szCs w:val="20"/>
          <w:b w:val="1"/>
          <w:bCs w:val="1"/>
        </w:rPr>
        <w:t xml:space="preserve"> двадцать восемь тысяч восемьсот сорок два рубля 80 копеек</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 </w:t>
      </w:r>
    </w:p>
    <w:p>
      <w:pPr>
        <w:jc w:val="both"/>
        <w:spacing w:after="0"/>
      </w:pPr>
      <w:r>
        <w:rPr>
          <w:rFonts w:ascii="Times New Roman" w:hAnsi="Times New Roman" w:eastAsia="Times New Roman" w:cs="Times New Roman"/>
          <w:color w:val="000000"/>
          <w:sz w:val="20"/>
          <w:szCs w:val="20"/>
        </w:rPr>
        <w:t xml:space="preserve">5.2. </w:t>
      </w:r>
      <w:r>
        <w:rPr>
          <w:rFonts w:ascii="Times New Roman" w:hAnsi="Times New Roman" w:eastAsia="Times New Roman" w:cs="Times New Roman"/>
          <w:color w:val="000000"/>
          <w:sz w:val="20"/>
          <w:szCs w:val="20"/>
        </w:rPr>
        <w:t xml:space="preserve">Исполнение договора может обеспечиваться путем внесения денежных средств на указанный Заказчиком счет, на котором учитываются операции со средствами, поступающими Заказчику либо предоставлением независимой гарантии, выданной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соответствующей требованиям, установленным частями</w:t>
      </w:r>
      <w:r>
        <w:rPr>
          <w:rFonts w:ascii="Times New Roman" w:hAnsi="Times New Roman" w:eastAsia="Times New Roman" w:cs="Times New Roman"/>
          <w:color w:val="000000"/>
          <w:sz w:val="20"/>
          <w:szCs w:val="20"/>
        </w:rPr>
        <w:t xml:space="preserve"> 1 статьи 45 Закона № 44-ФЗ, быть безотзывной и должна содержать требования части 14.1 статьи 3.4 Закона № 223-ФЗ. Способ обеспечения исполнения Договора определяется участником закупки, с которым заключается Договор, самостоятельно. Срок действия независимой гарантии должен заканчиваться не ранее, чем через 1 месяц после планируемой даты исполнения Исполнителем обязательств, обеспеченных независимой гарантии. </w:t>
      </w:r>
      <w:r>
        <w:rPr>
          <w:rFonts w:ascii="Times New Roman" w:hAnsi="Times New Roman" w:eastAsia="Times New Roman" w:cs="Times New Roman"/>
          <w:color w:val="000000"/>
          <w:sz w:val="20"/>
          <w:szCs w:val="20"/>
        </w:rPr>
        <w:t xml:space="preserve">Денежные средства, внесенные в качестве обеспечения исполнения договора возвращаются</w:t>
      </w:r>
      <w:r>
        <w:rPr>
          <w:rFonts w:ascii="Times New Roman" w:hAnsi="Times New Roman" w:eastAsia="Times New Roman" w:cs="Times New Roman"/>
          <w:color w:val="000000"/>
          <w:sz w:val="20"/>
          <w:szCs w:val="20"/>
        </w:rPr>
        <w:t xml:space="preserve"> Исполнителю в срок не позднее 15 календарных дней с момента полного исполнения им обязательств по договору.</w:t>
      </w:r>
    </w:p>
    <w:p>
      <w:pPr>
        <w:jc w:val="both"/>
        <w:spacing w:after="0"/>
      </w:pPr>
      <w:r>
        <w:rPr>
          <w:rFonts w:ascii="Times New Roman" w:hAnsi="Times New Roman" w:eastAsia="Times New Roman" w:cs="Times New Roman"/>
          <w:color w:val="000000"/>
          <w:sz w:val="20"/>
          <w:szCs w:val="20"/>
        </w:rPr>
        <w:t xml:space="preserve">5.3.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Исполнитель обязуется в течение 10 (десяти) банковских дней с момента, когда такое обеспечение перестало действовать, предоставить Заказчику иное (новое) надлежащее обеспечение Договора.</w:t>
      </w:r>
    </w:p>
    <w:p>
      <w:pPr>
        <w:rPr/>
      </w:pPr>
    </w:p>
    <w:p>
      <w:pPr>
        <w:jc w:val="both"/>
        <w:spacing w:after="0"/>
      </w:pPr>
      <w:r>
        <w:rPr>
          <w:rFonts w:ascii="Times New Roman" w:hAnsi="Times New Roman" w:eastAsia="Times New Roman" w:cs="Times New Roman"/>
          <w:color w:val="000000"/>
          <w:sz w:val="20"/>
          <w:szCs w:val="20"/>
          <w:b w:val="1"/>
          <w:bCs w:val="1"/>
        </w:rPr>
        <w:t xml:space="preserve">Реквизиты для перечисления обеспечения исполнения договора:</w:t>
      </w:r>
    </w:p>
    <w:p>
      <w:pPr>
        <w:contextualSpacing/>
      </w:pPr>
      <w:r>
        <w:rPr>
          <w:rFonts w:ascii="Times New Roman" w:hAnsi="Times New Roman" w:eastAsia="Times New Roman" w:cs="Times New Roman"/>
          <w:sz w:val="20"/>
          <w:szCs w:val="20"/>
          <w:b w:val="1"/>
          <w:bCs w:val="1"/>
        </w:rPr>
        <w:t xml:space="preserve">: МАОУ «Центр образования № 51 им. В.М. </w:t>
      </w:r>
      <w:r>
        <w:rPr>
          <w:rFonts w:ascii="Times New Roman" w:hAnsi="Times New Roman" w:eastAsia="Times New Roman" w:cs="Times New Roman"/>
          <w:sz w:val="20"/>
          <w:szCs w:val="20"/>
          <w:b w:val="1"/>
          <w:bCs w:val="1"/>
        </w:rPr>
        <w:t xml:space="preserve">Паращенко</w:t>
      </w:r>
      <w:r>
        <w:rPr>
          <w:rFonts w:ascii="Times New Roman" w:hAnsi="Times New Roman" w:eastAsia="Times New Roman" w:cs="Times New Roman"/>
          <w:sz w:val="20"/>
          <w:szCs w:val="20"/>
          <w:b w:val="1"/>
          <w:bCs w:val="1"/>
        </w:rPr>
        <w:t xml:space="preserve">»</w:t>
      </w:r>
    </w:p>
    <w:p>
      <w:pPr>
        <w:contextualSpacing/>
      </w:pPr>
      <w:r>
        <w:rPr>
          <w:rFonts w:ascii="Times New Roman" w:hAnsi="Times New Roman" w:eastAsia="Times New Roman" w:cs="Times New Roman"/>
          <w:sz w:val="20"/>
          <w:szCs w:val="20"/>
        </w:rPr>
        <w:t xml:space="preserve">ИНН   0273016747</w:t>
      </w:r>
    </w:p>
    <w:p>
      <w:pPr>
        <w:contextualSpacing/>
      </w:pPr>
      <w:r>
        <w:rPr>
          <w:rFonts w:ascii="Times New Roman" w:hAnsi="Times New Roman" w:eastAsia="Times New Roman" w:cs="Times New Roman"/>
          <w:sz w:val="20"/>
          <w:szCs w:val="20"/>
        </w:rPr>
        <w:t xml:space="preserve">КПП    027301001</w:t>
      </w:r>
    </w:p>
    <w:p>
      <w:pPr>
        <w:contextualSpacing/>
      </w:pPr>
      <w:r>
        <w:rPr>
          <w:rFonts w:ascii="Times New Roman" w:hAnsi="Times New Roman" w:eastAsia="Times New Roman" w:cs="Times New Roman"/>
          <w:sz w:val="20"/>
          <w:szCs w:val="20"/>
        </w:rPr>
        <w:t xml:space="preserve">БИК  018073401</w:t>
      </w:r>
    </w:p>
    <w:p>
      <w:pPr>
        <w:contextualSpacing/>
      </w:pPr>
      <w:r>
        <w:rPr>
          <w:rFonts w:ascii="Times New Roman" w:hAnsi="Times New Roman" w:eastAsia="Times New Roman" w:cs="Times New Roman"/>
          <w:sz w:val="20"/>
          <w:szCs w:val="20"/>
        </w:rPr>
        <w:t xml:space="preserve">ОГРН 1020202397710</w:t>
      </w:r>
    </w:p>
    <w:p>
      <w:pPr>
        <w:contextualSpacing/>
      </w:pPr>
      <w:r>
        <w:rPr>
          <w:rFonts w:ascii="Times New Roman" w:hAnsi="Times New Roman" w:eastAsia="Times New Roman" w:cs="Times New Roman"/>
          <w:sz w:val="20"/>
          <w:szCs w:val="20"/>
        </w:rPr>
        <w:t xml:space="preserve">ОКПО 39973368</w:t>
      </w:r>
    </w:p>
    <w:p>
      <w:pPr>
        <w:contextualSpacing/>
      </w:pPr>
      <w:r>
        <w:rPr>
          <w:rFonts w:ascii="Times New Roman" w:hAnsi="Times New Roman" w:eastAsia="Times New Roman" w:cs="Times New Roman"/>
          <w:sz w:val="20"/>
          <w:szCs w:val="20"/>
        </w:rPr>
        <w:t xml:space="preserve">Отделение-НБ</w:t>
      </w:r>
      <w:r>
        <w:rPr>
          <w:rFonts w:ascii="Times New Roman" w:hAnsi="Times New Roman" w:eastAsia="Times New Roman" w:cs="Times New Roman"/>
          <w:sz w:val="20"/>
          <w:szCs w:val="20"/>
        </w:rPr>
        <w:t xml:space="preserve"> Республика Башкортостан Банка России//УФК по Республике Башкортостан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w:t>
      </w:r>
    </w:p>
    <w:p>
      <w:pPr>
        <w:contextualSpacing/>
      </w:pP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/с 03234643807010000100</w:t>
      </w:r>
    </w:p>
    <w:p>
      <w:pPr>
        <w:contextualSpacing/>
      </w:pPr>
      <w:r>
        <w:rPr>
          <w:rFonts w:ascii="Times New Roman" w:hAnsi="Times New Roman" w:eastAsia="Times New Roman" w:cs="Times New Roman"/>
          <w:sz w:val="20"/>
          <w:szCs w:val="20"/>
        </w:rPr>
        <w:t xml:space="preserve">Лицев</w:t>
      </w:r>
      <w:r>
        <w:rPr>
          <w:rFonts w:ascii="Times New Roman" w:hAnsi="Times New Roman" w:eastAsia="Times New Roman" w:cs="Times New Roman"/>
          <w:sz w:val="20"/>
          <w:szCs w:val="20"/>
        </w:rPr>
        <w:t xml:space="preserve">ой счет  30305072310</w:t>
      </w:r>
    </w:p>
    <w:p>
      <w:pPr>
        <w:jc w:val="both"/>
        <w:spacing w:after="0"/>
      </w:pPr>
      <w:r>
        <w:rPr>
          <w:rFonts w:ascii="Times New Roman" w:hAnsi="Times New Roman" w:eastAsia="Times New Roman" w:cs="Times New Roman"/>
          <w:color w:val="000000"/>
          <w:sz w:val="20"/>
          <w:szCs w:val="20"/>
          <w:b w:val="1"/>
          <w:bCs w:val="1"/>
        </w:rPr>
        <w:t xml:space="preserve">Назначение платежа: оплата обеспечения договора по закупке №</w:t>
      </w:r>
      <w:r>
        <w:rPr/>
        <w:t xml:space="preserve"> </w:t>
      </w:r>
      <w:r>
        <w:rPr>
          <w:rFonts w:ascii="Times New Roman" w:hAnsi="Times New Roman" w:eastAsia="Times New Roman" w:cs="Times New Roman"/>
          <w:color w:val="000000"/>
          <w:sz w:val="20"/>
          <w:szCs w:val="20"/>
          <w:b w:val="1"/>
          <w:bCs w:val="1"/>
        </w:rPr>
        <w:t xml:space="preserve">32515082566</w:t>
      </w:r>
      <w:r>
        <w:rPr>
          <w:rFonts w:ascii="Times New Roman" w:hAnsi="Times New Roman" w:eastAsia="Times New Roman" w:cs="Times New Roman"/>
          <w:color w:val="000000"/>
          <w:sz w:val="20"/>
          <w:szCs w:val="20"/>
          <w:b w:val="1"/>
          <w:bCs w:val="1"/>
        </w:rPr>
        <w:t xml:space="preserve">.</w:t>
      </w:r>
    </w:p>
    <w:p>
      <w:pPr>
        <w:rPr/>
      </w:pPr>
    </w:p>
    <w:p>
      <w:pPr>
        <w:jc w:val="both"/>
        <w:spacing w:after="0"/>
      </w:pPr>
      <w:r>
        <w:rPr>
          <w:rFonts w:ascii="Times New Roman" w:hAnsi="Times New Roman" w:eastAsia="Times New Roman" w:cs="Times New Roman"/>
          <w:color w:val="000000"/>
          <w:sz w:val="20"/>
          <w:szCs w:val="20"/>
        </w:rPr>
        <w:t xml:space="preserve">5.4. </w:t>
      </w:r>
      <w:r>
        <w:rPr>
          <w:rFonts w:ascii="Times New Roman" w:hAnsi="Times New Roman" w:eastAsia="Times New Roman" w:cs="Times New Roman"/>
          <w:color w:val="000000"/>
          <w:sz w:val="20"/>
          <w:szCs w:val="20"/>
        </w:rPr>
        <w:t xml:space="preserve">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обеспечения исполнения Договора, указанный в документации конкурентной закупки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указанного в документации конкурентной закупки (с учетом особенностей, установленных ч. 25 ПП РФ от 11.12.2014 № 1352 (не более 5 процентов начальной (максимальной) цены договора, если договором не предусмотрена выплата аванса либо в размере</w:t>
      </w:r>
      <w:r>
        <w:rPr>
          <w:rFonts w:ascii="Times New Roman" w:hAnsi="Times New Roman" w:eastAsia="Times New Roman" w:cs="Times New Roman"/>
          <w:color w:val="000000"/>
          <w:sz w:val="20"/>
          <w:szCs w:val="20"/>
        </w:rPr>
        <w:t xml:space="preserve"> аванса, если договором предусмотрена выплата аванса).</w:t>
      </w:r>
    </w:p>
    <w:p>
      <w:pPr>
        <w:jc w:val="both"/>
        <w:spacing w:after="0"/>
      </w:pPr>
      <w:r>
        <w:rPr>
          <w:rFonts w:ascii="Times New Roman" w:hAnsi="Times New Roman" w:eastAsia="Times New Roman" w:cs="Times New Roman"/>
          <w:color w:val="000000"/>
          <w:sz w:val="20"/>
          <w:szCs w:val="20"/>
        </w:rPr>
        <w:t xml:space="preserve">5.5. К информации, подтверждающей добросовестность участника закупки, относится:</w:t>
      </w:r>
    </w:p>
    <w:p>
      <w:pPr>
        <w:jc w:val="both"/>
        <w:spacing w:after="0"/>
      </w:pPr>
      <w:r>
        <w:rPr>
          <w:rFonts w:ascii="Times New Roman" w:hAnsi="Times New Roman" w:eastAsia="Times New Roman" w:cs="Times New Roman"/>
          <w:color w:val="000000"/>
          <w:sz w:val="20"/>
          <w:szCs w:val="20"/>
        </w:rPr>
        <w:t xml:space="preserve">- информация, подтверждающая исполнение таким участником в течение 3 (трех) лет до даты подачи заявки на участие в закупке трех и более договоров (Договоров), исполненных без применения к такому участнику неустоек (штрафов, пеней). При этом цена одного из таких договоров (Договоров) должна составлять не менее чем двадцать процентов максимальной цены Договора, указанной в извещении об осуществлении закупки и документации о закупке. </w:t>
      </w:r>
    </w:p>
    <w:p>
      <w:pPr>
        <w:jc w:val="both"/>
        <w:spacing w:after="0"/>
      </w:pPr>
      <w:r>
        <w:rPr>
          <w:rFonts w:ascii="Times New Roman" w:hAnsi="Times New Roman" w:eastAsia="Times New Roman" w:cs="Times New Roman"/>
          <w:color w:val="000000"/>
          <w:sz w:val="20"/>
          <w:szCs w:val="20"/>
        </w:rPr>
        <w:t xml:space="preserve">Информация предоставляется участником закупки при направлении Заказчику подписанного проекта Договора.</w:t>
      </w:r>
    </w:p>
    <w:p>
      <w:pPr>
        <w:jc w:val="both"/>
        <w:spacing w:after="0"/>
      </w:pPr>
      <w:r>
        <w:rPr>
          <w:rFonts w:ascii="Times New Roman" w:hAnsi="Times New Roman" w:eastAsia="Times New Roman" w:cs="Times New Roman"/>
          <w:color w:val="000000"/>
          <w:sz w:val="20"/>
          <w:szCs w:val="20"/>
        </w:rPr>
        <w:t xml:space="preserve">5.6. Заказчик имеет право на бесспорное списание денежных средств со счета гаранта, если гарантом в срок не позднее 10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pPr>
        <w:jc w:val="both"/>
        <w:spacing w:after="0"/>
      </w:pPr>
      <w:r>
        <w:rPr>
          <w:rFonts w:ascii="Times New Roman" w:hAnsi="Times New Roman" w:eastAsia="Times New Roman" w:cs="Times New Roman"/>
          <w:color w:val="000000"/>
          <w:sz w:val="20"/>
          <w:szCs w:val="20"/>
        </w:rPr>
        <w:t xml:space="preserve">5.7. В случае если Исполнителю в соответствии с условиями настоящего договора начислена неустойка и (или) штраф, Заказчик вправе удержать сумму начисленной неустойки и (или) штрафа из денежных средств, </w:t>
      </w:r>
      <w:r>
        <w:rPr>
          <w:rFonts w:ascii="Times New Roman" w:hAnsi="Times New Roman" w:eastAsia="Times New Roman" w:cs="Times New Roman"/>
          <w:color w:val="000000"/>
          <w:sz w:val="20"/>
          <w:szCs w:val="20"/>
        </w:rPr>
        <w:t xml:space="preserve">внесенных Исполнителем в качестве обеспечения исполнения договора. Остаток денежных средств, внесенных в качестве обеспечения исполнения договора (при его наличии), после удержания Заказчиком суммы неустойки и (или) штрафа, возвращается Исполнителю на основании письменного требования Исполнителя с указанием суммы остатка в течение 15 (пятнадцати) рабочих дней </w:t>
      </w:r>
      <w:r>
        <w:rPr>
          <w:rFonts w:ascii="Times New Roman" w:hAnsi="Times New Roman" w:eastAsia="Times New Roman" w:cs="Times New Roman"/>
          <w:color w:val="000000"/>
          <w:sz w:val="20"/>
          <w:szCs w:val="20"/>
        </w:rPr>
        <w:t xml:space="preserve">с даты поступления</w:t>
      </w:r>
      <w:r>
        <w:rPr>
          <w:rFonts w:ascii="Times New Roman" w:hAnsi="Times New Roman" w:eastAsia="Times New Roman" w:cs="Times New Roman"/>
          <w:color w:val="000000"/>
          <w:sz w:val="20"/>
          <w:szCs w:val="20"/>
        </w:rPr>
        <w:t xml:space="preserve"> указанного требования, на банковский счет Исполнителя, указанный в договоре.</w:t>
      </w:r>
    </w:p>
    <w:p>
      <w:pPr>
        <w:jc w:val="both"/>
        <w:spacing w:after="0"/>
      </w:pPr>
      <w:r>
        <w:rPr>
          <w:rFonts w:ascii="Times New Roman" w:hAnsi="Times New Roman" w:eastAsia="Times New Roman" w:cs="Times New Roman"/>
          <w:color w:val="000000"/>
          <w:sz w:val="20"/>
          <w:szCs w:val="20"/>
        </w:rPr>
        <w:t xml:space="preserve">5.8. Удержание суммы начисленной неустойки и (или) штрафа из денежных средств, внесенных Исполнителем в качестве обеспечения исполнения договора, осуществляется Заказчиком в бесспорном (</w:t>
      </w:r>
      <w:r>
        <w:rPr>
          <w:rFonts w:ascii="Times New Roman" w:hAnsi="Times New Roman" w:eastAsia="Times New Roman" w:cs="Times New Roman"/>
          <w:color w:val="000000"/>
          <w:sz w:val="20"/>
          <w:szCs w:val="20"/>
        </w:rPr>
        <w:t xml:space="preserve">безакцептном</w:t>
      </w:r>
      <w:r>
        <w:rPr>
          <w:rFonts w:ascii="Times New Roman" w:hAnsi="Times New Roman" w:eastAsia="Times New Roman" w:cs="Times New Roman"/>
          <w:color w:val="000000"/>
          <w:sz w:val="20"/>
          <w:szCs w:val="20"/>
        </w:rPr>
        <w:t xml:space="preserve">) порядке.</w:t>
      </w:r>
    </w:p>
    <w:p>
      <w:pPr>
        <w:jc w:val="both"/>
        <w:spacing w:after="0"/>
      </w:pPr>
      <w:r>
        <w:rPr>
          <w:rFonts w:ascii="Times New Roman" w:hAnsi="Times New Roman" w:eastAsia="Times New Roman" w:cs="Times New Roman"/>
          <w:color w:val="000000"/>
          <w:sz w:val="20"/>
          <w:szCs w:val="20"/>
        </w:rPr>
        <w:t xml:space="preserve">5.9. При недостаточности денежных средств, внесенных в качестве обеспечения исполнения договора, Заказчик вправе в бесспорном (</w:t>
      </w:r>
      <w:r>
        <w:rPr>
          <w:rFonts w:ascii="Times New Roman" w:hAnsi="Times New Roman" w:eastAsia="Times New Roman" w:cs="Times New Roman"/>
          <w:color w:val="000000"/>
          <w:sz w:val="20"/>
          <w:szCs w:val="20"/>
        </w:rPr>
        <w:t xml:space="preserve">безакцептном</w:t>
      </w:r>
      <w:r>
        <w:rPr>
          <w:rFonts w:ascii="Times New Roman" w:hAnsi="Times New Roman" w:eastAsia="Times New Roman" w:cs="Times New Roman"/>
          <w:color w:val="000000"/>
          <w:sz w:val="20"/>
          <w:szCs w:val="20"/>
        </w:rPr>
        <w:t xml:space="preserve">) порядке удержать недостающую сумму, равную разнице между суммой начисленной неустойки и (или) штрафа и суммой удерживаемых денежных средств, внесенных Исполнителем в качестве обеспечения исполнения договора, из средств подлежащих оплате  Исполнителю за поставленный товар.</w:t>
      </w:r>
    </w:p>
    <w:p>
      <w:pPr>
        <w:rPr/>
      </w:pPr>
    </w:p>
    <w:p>
      <w:pPr>
        <w:jc w:val="center"/>
        <w:spacing w:after="0"/>
      </w:pPr>
      <w:r>
        <w:rPr>
          <w:rFonts w:ascii="Times New Roman" w:hAnsi="Times New Roman" w:eastAsia="Times New Roman" w:cs="Times New Roman"/>
          <w:color w:val="000000"/>
          <w:sz w:val="20"/>
          <w:szCs w:val="20"/>
        </w:rPr>
        <w:t xml:space="preserve">6. ОТВЕТСТВЕННОСТЬ СТОРОН</w:t>
      </w:r>
    </w:p>
    <w:p>
      <w:pPr>
        <w:jc w:val="both"/>
        <w:spacing w:after="0"/>
      </w:pPr>
      <w:r>
        <w:rPr>
          <w:rFonts w:ascii="Times New Roman" w:hAnsi="Times New Roman" w:eastAsia="Times New Roman" w:cs="Times New Roman"/>
          <w:color w:val="000000"/>
          <w:sz w:val="20"/>
          <w:szCs w:val="20"/>
        </w:rPr>
        <w:t xml:space="preserve">6.1. Стороны несут ответственность за неисполнение или ненадлежащее исполнение обязательств, предусмотренных настоящим Договором.</w:t>
      </w:r>
    </w:p>
    <w:p>
      <w:pPr>
        <w:jc w:val="both"/>
        <w:spacing w:after="0"/>
      </w:pPr>
      <w:r>
        <w:rPr>
          <w:rFonts w:ascii="Times New Roman" w:hAnsi="Times New Roman" w:eastAsia="Times New Roman" w:cs="Times New Roman"/>
          <w:color w:val="000000"/>
          <w:sz w:val="20"/>
          <w:szCs w:val="20"/>
        </w:rPr>
        <w:t xml:space="preserve">6.2. Ответственность Заказчика:</w:t>
      </w:r>
    </w:p>
    <w:p>
      <w:pPr>
        <w:jc w:val="both"/>
        <w:spacing w:after="0"/>
      </w:pPr>
      <w:r>
        <w:rPr>
          <w:rFonts w:ascii="Times New Roman" w:hAnsi="Times New Roman" w:eastAsia="Times New Roman" w:cs="Times New Roman"/>
          <w:color w:val="000000"/>
          <w:sz w:val="20"/>
          <w:szCs w:val="20"/>
        </w:rPr>
        <w:t xml:space="preserve">6.2.1.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pPr>
        <w:jc w:val="both"/>
        <w:spacing w:after="0"/>
      </w:pPr>
      <w:r>
        <w:rPr>
          <w:rFonts w:ascii="Times New Roman" w:hAnsi="Times New Roman" w:eastAsia="Times New Roman" w:cs="Times New Roman"/>
          <w:color w:val="000000"/>
          <w:sz w:val="20"/>
          <w:szCs w:val="20"/>
        </w:rPr>
        <w:t xml:space="preserve">6.2.2.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w:t>
      </w:r>
    </w:p>
    <w:p>
      <w:pPr>
        <w:jc w:val="both"/>
        <w:spacing w:after="0"/>
      </w:pPr>
      <w:r>
        <w:rPr>
          <w:rFonts w:ascii="Times New Roman" w:hAnsi="Times New Roman" w:eastAsia="Times New Roman" w:cs="Times New Roman"/>
          <w:color w:val="000000"/>
          <w:sz w:val="20"/>
          <w:szCs w:val="20"/>
        </w:rPr>
        <w:t xml:space="preserve">Размер штрафа устанавливается настоящим Договором в </w:t>
      </w:r>
      <w:r>
        <w:rPr>
          <w:rFonts w:ascii="Times New Roman" w:hAnsi="Times New Roman" w:eastAsia="Times New Roman" w:cs="Times New Roman"/>
          <w:color w:val="000000"/>
          <w:sz w:val="20"/>
          <w:szCs w:val="20"/>
        </w:rPr>
        <w:t xml:space="preserve">размере </w:t>
      </w:r>
      <w:r>
        <w:rPr>
          <w:rFonts w:ascii="Times New Roman" w:hAnsi="Times New Roman" w:eastAsia="Times New Roman" w:cs="Times New Roman"/>
          <w:color w:val="000000"/>
          <w:sz w:val="20"/>
          <w:szCs w:val="20"/>
        </w:rPr>
        <w:t xml:space="preserve">1000</w:t>
      </w:r>
      <w:r>
        <w:rPr>
          <w:rFonts w:ascii="Times New Roman" w:hAnsi="Times New Roman" w:eastAsia="Times New Roman" w:cs="Times New Roman"/>
          <w:color w:val="000000"/>
          <w:sz w:val="20"/>
          <w:szCs w:val="20"/>
        </w:rPr>
        <w:t xml:space="preserve"> рублей</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а) 5000 рублей, если цена договора составляет от 3 млн. рублей до 50 млн. рублей (включительно);</w:t>
      </w:r>
    </w:p>
    <w:p>
      <w:pPr>
        <w:jc w:val="both"/>
        <w:spacing w:after="0"/>
      </w:pPr>
      <w:r>
        <w:rPr>
          <w:rFonts w:ascii="Times New Roman" w:hAnsi="Times New Roman" w:eastAsia="Times New Roman" w:cs="Times New Roman"/>
          <w:color w:val="000000"/>
          <w:sz w:val="20"/>
          <w:szCs w:val="20"/>
        </w:rPr>
        <w:t xml:space="preserve">б) 1000 рублей, если цена договора составляет до 3 млн. рублей (включительно).</w:t>
      </w:r>
    </w:p>
    <w:p>
      <w:pPr>
        <w:jc w:val="both"/>
        <w:spacing w:after="0"/>
      </w:pPr>
      <w:r>
        <w:rPr>
          <w:rFonts w:ascii="Times New Roman" w:hAnsi="Times New Roman" w:eastAsia="Times New Roman" w:cs="Times New Roman"/>
          <w:color w:val="000000"/>
          <w:sz w:val="20"/>
          <w:szCs w:val="20"/>
        </w:rPr>
        <w:t xml:space="preserve">6.2.3.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pPr>
        <w:jc w:val="both"/>
        <w:spacing w:after="0"/>
      </w:pPr>
      <w:r>
        <w:rPr>
          <w:rFonts w:ascii="Times New Roman" w:hAnsi="Times New Roman" w:eastAsia="Times New Roman" w:cs="Times New Roman"/>
          <w:color w:val="000000"/>
          <w:sz w:val="20"/>
          <w:szCs w:val="20"/>
        </w:rPr>
        <w:t xml:space="preserve">6.3. Ответственность Исполнителя:</w:t>
      </w:r>
    </w:p>
    <w:p>
      <w:pPr>
        <w:jc w:val="both"/>
        <w:spacing w:after="0"/>
      </w:pPr>
      <w:r>
        <w:rPr>
          <w:rFonts w:ascii="Times New Roman" w:hAnsi="Times New Roman" w:eastAsia="Times New Roman" w:cs="Times New Roman"/>
          <w:color w:val="000000"/>
          <w:sz w:val="20"/>
          <w:szCs w:val="20"/>
        </w:rPr>
        <w:t xml:space="preserve">6.3.1</w:t>
      </w:r>
      <w:r>
        <w:rPr>
          <w:rFonts w:ascii="Times New Roman" w:hAnsi="Times New Roman" w:eastAsia="Times New Roman" w:cs="Times New Roman"/>
          <w:color w:val="000000"/>
          <w:sz w:val="20"/>
          <w:szCs w:val="20"/>
        </w:rPr>
        <w:t xml:space="preserve"> В</w:t>
      </w:r>
      <w:r>
        <w:rPr>
          <w:rFonts w:ascii="Times New Roman" w:hAnsi="Times New Roman" w:eastAsia="Times New Roman" w:cs="Times New Roman"/>
          <w:color w:val="000000"/>
          <w:sz w:val="20"/>
          <w:szCs w:val="20"/>
        </w:rPr>
        <w:t xml:space="preserve">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 </w:t>
      </w:r>
    </w:p>
    <w:p>
      <w:pPr>
        <w:jc w:val="both"/>
        <w:spacing w:after="0"/>
      </w:pPr>
      <w:r>
        <w:rPr>
          <w:rFonts w:ascii="Times New Roman" w:hAnsi="Times New Roman" w:eastAsia="Times New Roman" w:cs="Times New Roman"/>
          <w:color w:val="000000"/>
          <w:sz w:val="20"/>
          <w:szCs w:val="20"/>
        </w:rPr>
        <w:t xml:space="preserve">6.3.2. </w:t>
      </w:r>
      <w:r>
        <w:rPr>
          <w:rFonts w:ascii="Times New Roman" w:hAnsi="Times New Roman" w:eastAsia="Times New Roman" w:cs="Times New Roman"/>
          <w:color w:val="000000"/>
          <w:sz w:val="20"/>
          <w:szCs w:val="20"/>
        </w:rPr>
        <w:t xml:space="preserve">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w:t>
      </w:r>
      <w:hyperlink r:id="rId7" w:history="1">
        <w:r>
          <w:rPr>
            <w:rFonts w:ascii="Calibri" w:hAnsi="Calibri" w:eastAsia="Calibri" w:cs="Calibri"/>
            <w:color w:val="000000"/>
          </w:rPr>
          <w:t xml:space="preserve">ключевой ставки</w:t>
        </w:r>
      </w:hyperlink>
      <w:r>
        <w:rPr>
          <w:rFonts w:ascii="Times New Roman" w:hAnsi="Times New Roman" w:eastAsia="Times New Roman" w:cs="Times New Roman"/>
          <w:color w:val="000000"/>
          <w:sz w:val="20"/>
          <w:szCs w:val="20"/>
        </w:rPr>
        <w:t xml:space="preserve"> Центрального банка Российской Федерации от цены настоящего договора исполнения договора, уменьшенной на сумму, пропорциональную объему обязательств, предусмотренных настоящим Договором фактически</w:t>
      </w:r>
      <w:r>
        <w:rPr>
          <w:rFonts w:ascii="Times New Roman" w:hAnsi="Times New Roman" w:eastAsia="Times New Roman" w:cs="Times New Roman"/>
          <w:color w:val="000000"/>
          <w:sz w:val="20"/>
          <w:szCs w:val="20"/>
        </w:rPr>
        <w:t xml:space="preserve"> исполненных Исполнителем, за исключением случаев, если законодательством Российской Федерации установлен иной порядок начисления пени. </w:t>
      </w:r>
    </w:p>
    <w:p>
      <w:pPr>
        <w:jc w:val="both"/>
        <w:spacing w:after="0"/>
      </w:pPr>
      <w:r>
        <w:rPr>
          <w:rFonts w:ascii="Times New Roman" w:hAnsi="Times New Roman" w:eastAsia="Times New Roman" w:cs="Times New Roman"/>
          <w:color w:val="000000"/>
          <w:sz w:val="20"/>
          <w:szCs w:val="20"/>
        </w:rPr>
        <w:t xml:space="preserve">6.3.3. Штрафы начисляются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Исполнителем обязательств (в том числе гарантийного обязательства), предусмотренных настоящим Договором. </w:t>
      </w:r>
    </w:p>
    <w:p>
      <w:pPr>
        <w:jc w:val="both"/>
        <w:spacing w:after="0"/>
      </w:pPr>
      <w:r>
        <w:rPr>
          <w:rFonts w:ascii="Times New Roman" w:hAnsi="Times New Roman" w:eastAsia="Times New Roman" w:cs="Times New Roman"/>
          <w:color w:val="000000"/>
          <w:sz w:val="20"/>
          <w:szCs w:val="20"/>
        </w:rPr>
        <w:t xml:space="preserve">Размер штрафа устанавливается настоящим Договором в размере </w:t>
      </w:r>
      <w:r>
        <w:rPr>
          <w:rFonts w:ascii="Times New Roman" w:hAnsi="Times New Roman" w:eastAsia="Times New Roman" w:cs="Times New Roman"/>
          <w:color w:val="000000"/>
          <w:sz w:val="20"/>
          <w:szCs w:val="20"/>
        </w:rPr>
        <w:t xml:space="preserve">5</w:t>
      </w:r>
      <w:r>
        <w:rPr>
          <w:rFonts w:ascii="Times New Roman" w:hAnsi="Times New Roman" w:eastAsia="Times New Roman" w:cs="Times New Roman"/>
          <w:color w:val="000000"/>
          <w:sz w:val="20"/>
          <w:szCs w:val="20"/>
        </w:rPr>
        <w:t xml:space="preserve"> тыс.</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рублей (размер штрафа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pPr>
        <w:jc w:val="both"/>
        <w:spacing w:after="0"/>
      </w:pPr>
      <w:r>
        <w:rPr>
          <w:rFonts w:ascii="Times New Roman" w:hAnsi="Times New Roman" w:eastAsia="Times New Roman" w:cs="Times New Roman"/>
          <w:color w:val="000000"/>
          <w:sz w:val="20"/>
          <w:szCs w:val="20"/>
        </w:rPr>
        <w:t xml:space="preserve">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jc w:val="both"/>
        <w:spacing w:after="0"/>
      </w:pPr>
      <w:r>
        <w:rPr>
          <w:rFonts w:ascii="Times New Roman" w:hAnsi="Times New Roman" w:eastAsia="Times New Roman" w:cs="Times New Roman"/>
          <w:color w:val="000000"/>
          <w:sz w:val="20"/>
          <w:szCs w:val="20"/>
        </w:rPr>
        <w:t xml:space="preserve">6.5.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pPr>
        <w:jc w:val="both"/>
        <w:spacing w:after="0"/>
      </w:pPr>
      <w:r>
        <w:rPr>
          <w:rFonts w:ascii="Times New Roman" w:hAnsi="Times New Roman" w:eastAsia="Times New Roman" w:cs="Times New Roman"/>
          <w:color w:val="000000"/>
          <w:sz w:val="20"/>
          <w:szCs w:val="20"/>
        </w:rPr>
        <w:t xml:space="preserve">6.6. Стороны освобождаются от уплаты неустойки (штрафов,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jc w:val="both"/>
        <w:spacing w:after="0"/>
      </w:pPr>
      <w:r>
        <w:rPr>
          <w:rFonts w:ascii="Times New Roman" w:hAnsi="Times New Roman" w:eastAsia="Times New Roman" w:cs="Times New Roman"/>
          <w:color w:val="000000"/>
          <w:sz w:val="20"/>
          <w:szCs w:val="20"/>
        </w:rPr>
        <w:t xml:space="preserve">6.7. Уплата неустойки не освобождает Стороны от исполнения принятых обязательств.</w:t>
      </w:r>
    </w:p>
    <w:p>
      <w:pPr>
        <w:jc w:val="both"/>
        <w:spacing w:after="0"/>
      </w:pPr>
      <w:r>
        <w:rPr>
          <w:rFonts w:ascii="Times New Roman" w:hAnsi="Times New Roman" w:eastAsia="Times New Roman" w:cs="Times New Roman"/>
          <w:color w:val="000000"/>
          <w:sz w:val="20"/>
          <w:szCs w:val="20"/>
        </w:rPr>
        <w:t xml:space="preserve">6.8. В случае неисполнения или ненадлежащего исполнения Исполнителем обязательства, предусмотренного Договором, Заказчик производит оплату по Договору за вычетом соответствующего размера неустойки.</w:t>
      </w:r>
    </w:p>
    <w:p>
      <w:pPr>
        <w:jc w:val="both"/>
        <w:spacing w:after="0"/>
      </w:pPr>
      <w:r>
        <w:rPr>
          <w:rFonts w:ascii="Times New Roman" w:hAnsi="Times New Roman" w:eastAsia="Times New Roman" w:cs="Times New Roman"/>
          <w:color w:val="000000"/>
          <w:sz w:val="20"/>
          <w:szCs w:val="20"/>
        </w:rPr>
        <w:t xml:space="preserve">6.9. Исполнение обязательств по Договору по перечислению неустойки в доход соответствующего бюджета возложено на Заказчика.</w:t>
      </w:r>
    </w:p>
    <w:p>
      <w:pPr>
        <w:jc w:val="both"/>
        <w:spacing w:after="0"/>
      </w:pPr>
      <w:r>
        <w:rPr>
          <w:rFonts w:ascii="Times New Roman" w:hAnsi="Times New Roman" w:eastAsia="Times New Roman" w:cs="Times New Roman"/>
          <w:color w:val="000000"/>
          <w:sz w:val="20"/>
          <w:szCs w:val="20"/>
        </w:rPr>
        <w:t xml:space="preserve">6.10. Стороны обязуются исполнять обязательства по настоящему Договору в точном соответствии с его содержанием, в полном объеме и своевременно. Окончание срока действия настоящего Договора не освобождает Стороны от ответственности за нарушение его условий в период его действия.</w:t>
      </w:r>
    </w:p>
    <w:p>
      <w:pPr>
        <w:jc w:val="both"/>
        <w:spacing w:after="0"/>
      </w:pPr>
      <w:r>
        <w:rPr>
          <w:rFonts w:ascii="Times New Roman" w:hAnsi="Times New Roman" w:eastAsia="Times New Roman" w:cs="Times New Roman"/>
          <w:color w:val="000000"/>
          <w:sz w:val="20"/>
          <w:szCs w:val="20"/>
        </w:rPr>
        <w:t xml:space="preserve">6.11. Стороны обязуются соблюдать конфиденциальность информации, полученной в рамках настоящего Договора.</w:t>
      </w:r>
    </w:p>
    <w:p>
      <w:pPr>
        <w:jc w:val="both"/>
        <w:spacing w:after="0"/>
      </w:pPr>
      <w:r>
        <w:rPr>
          <w:rFonts w:ascii="Times New Roman" w:hAnsi="Times New Roman" w:eastAsia="Times New Roman" w:cs="Times New Roman"/>
          <w:color w:val="000000"/>
          <w:sz w:val="20"/>
          <w:szCs w:val="20"/>
        </w:rPr>
        <w:t xml:space="preserve">6.12. Ответственность Сторон и другие условия, не предусмотренные настоящим Договором, определяются в соответствии с Гражданским Кодексом РФ и другим, действующим законодательством Российской Федерации и Республики Башкортостан.</w:t>
      </w:r>
    </w:p>
    <w:p>
      <w:pPr>
        <w:rPr/>
      </w:pPr>
    </w:p>
    <w:p>
      <w:pPr>
        <w:jc w:val="center"/>
        <w:spacing w:after="0"/>
      </w:pPr>
      <w:r>
        <w:rPr>
          <w:rFonts w:ascii="Times New Roman" w:hAnsi="Times New Roman" w:eastAsia="Times New Roman" w:cs="Times New Roman"/>
          <w:color w:val="000000"/>
          <w:sz w:val="20"/>
          <w:szCs w:val="20"/>
        </w:rPr>
        <w:t xml:space="preserve">7. </w:t>
      </w:r>
      <w:r>
        <w:rPr>
          <w:rFonts w:ascii="Times New Roman" w:hAnsi="Times New Roman" w:eastAsia="Times New Roman" w:cs="Times New Roman"/>
          <w:color w:val="000000"/>
          <w:sz w:val="20"/>
          <w:szCs w:val="20"/>
          <w:smallCaps w:val="0"/>
          <w:caps w:val="1"/>
        </w:rPr>
        <w:t xml:space="preserve">Порядок разрешения споров</w:t>
      </w:r>
    </w:p>
    <w:p>
      <w:pPr>
        <w:jc w:val="both"/>
        <w:spacing w:after="0"/>
      </w:pPr>
      <w:r>
        <w:rPr>
          <w:rFonts w:ascii="Times New Roman" w:hAnsi="Times New Roman" w:eastAsia="Times New Roman" w:cs="Times New Roman"/>
          <w:color w:val="000000"/>
          <w:sz w:val="20"/>
          <w:szCs w:val="20"/>
        </w:rPr>
        <w:t xml:space="preserve">7.1. Споры и разногласия по Договору Стороны будут пытаться разрешить путем переговоров.</w:t>
      </w:r>
    </w:p>
    <w:p>
      <w:pPr>
        <w:jc w:val="both"/>
        <w:spacing w:after="0"/>
      </w:pPr>
      <w:r>
        <w:rPr>
          <w:rFonts w:ascii="Times New Roman" w:hAnsi="Times New Roman" w:eastAsia="Times New Roman" w:cs="Times New Roman"/>
          <w:color w:val="000000"/>
          <w:sz w:val="20"/>
          <w:szCs w:val="20"/>
        </w:rPr>
        <w:t xml:space="preserve">7.2. Спорные вопросы, возникающие в ходе исполнения настоящего Договора, разрешаются Сторонами с соблюдением обязательного претензионного порядка. Срок рассмотрения претензии и срок ответа на нее – 10 (десять) дней </w:t>
      </w:r>
      <w:r>
        <w:rPr>
          <w:rFonts w:ascii="Times New Roman" w:hAnsi="Times New Roman" w:eastAsia="Times New Roman" w:cs="Times New Roman"/>
          <w:color w:val="000000"/>
          <w:sz w:val="20"/>
          <w:szCs w:val="20"/>
        </w:rPr>
        <w:t xml:space="preserve">с даты получения</w:t>
      </w:r>
      <w:r>
        <w:rPr>
          <w:rFonts w:ascii="Times New Roman" w:hAnsi="Times New Roman" w:eastAsia="Times New Roman" w:cs="Times New Roman"/>
          <w:color w:val="000000"/>
          <w:sz w:val="20"/>
          <w:szCs w:val="20"/>
        </w:rPr>
        <w:t xml:space="preserve"> Стороной претензии.</w:t>
      </w:r>
    </w:p>
    <w:p>
      <w:pPr>
        <w:jc w:val="both"/>
        <w:spacing w:after="0"/>
      </w:pPr>
      <w:r>
        <w:rPr>
          <w:rFonts w:ascii="Times New Roman" w:hAnsi="Times New Roman" w:eastAsia="Times New Roman" w:cs="Times New Roman"/>
          <w:color w:val="000000"/>
          <w:sz w:val="20"/>
          <w:szCs w:val="20"/>
        </w:rPr>
        <w:t xml:space="preserve">7.3. При </w:t>
      </w:r>
      <w:r>
        <w:rPr>
          <w:rFonts w:ascii="Times New Roman" w:hAnsi="Times New Roman" w:eastAsia="Times New Roman" w:cs="Times New Roman"/>
          <w:color w:val="000000"/>
          <w:sz w:val="20"/>
          <w:szCs w:val="20"/>
        </w:rPr>
        <w:t xml:space="preserve">недостижении</w:t>
      </w:r>
      <w:r>
        <w:rPr>
          <w:rFonts w:ascii="Times New Roman" w:hAnsi="Times New Roman" w:eastAsia="Times New Roman" w:cs="Times New Roman"/>
          <w:color w:val="000000"/>
          <w:sz w:val="20"/>
          <w:szCs w:val="20"/>
        </w:rPr>
        <w:t xml:space="preserve"> Сторонами согласия спор подлежит передаче на рассмотрение в Арбитражный суд Республики Башкортостан</w:t>
      </w:r>
    </w:p>
    <w:p>
      <w:pPr>
        <w:rPr/>
      </w:pPr>
    </w:p>
    <w:p>
      <w:pPr>
        <w:jc w:val="center"/>
        <w:spacing w:after="0"/>
      </w:pPr>
      <w:r>
        <w:rPr>
          <w:rFonts w:ascii="Times New Roman" w:hAnsi="Times New Roman" w:eastAsia="Times New Roman" w:cs="Times New Roman"/>
          <w:color w:val="000000"/>
          <w:sz w:val="20"/>
          <w:szCs w:val="20"/>
          <w:smallCaps w:val="0"/>
          <w:caps w:val="1"/>
        </w:rPr>
        <w:t xml:space="preserve">8. Порядок изменения и расторжения Договора</w:t>
      </w:r>
    </w:p>
    <w:p>
      <w:pPr>
        <w:jc w:val="both"/>
        <w:spacing w:after="0"/>
      </w:pPr>
      <w:r>
        <w:rPr>
          <w:rFonts w:ascii="Times New Roman" w:hAnsi="Times New Roman" w:eastAsia="Times New Roman" w:cs="Times New Roman"/>
          <w:color w:val="000000"/>
          <w:sz w:val="20"/>
          <w:szCs w:val="20"/>
        </w:rPr>
        <w:t xml:space="preserve">8.1. 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 и вносятся в реестр Договоров.</w:t>
      </w:r>
    </w:p>
    <w:p>
      <w:pPr>
        <w:jc w:val="both"/>
        <w:spacing w:after="0"/>
      </w:pPr>
      <w:r>
        <w:rPr>
          <w:rFonts w:ascii="Times New Roman" w:hAnsi="Times New Roman" w:eastAsia="Times New Roman" w:cs="Times New Roman"/>
          <w:color w:val="000000"/>
          <w:sz w:val="20"/>
          <w:szCs w:val="20"/>
        </w:rPr>
        <w:t xml:space="preserve">8.2.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after="0"/>
      </w:pPr>
      <w:r>
        <w:rPr>
          <w:rFonts w:ascii="Times New Roman" w:hAnsi="Times New Roman" w:eastAsia="Times New Roman" w:cs="Times New Roman"/>
          <w:color w:val="000000"/>
          <w:sz w:val="20"/>
          <w:szCs w:val="20"/>
        </w:rPr>
        <w:t xml:space="preserve">8.3. В случае перемены заказчика права и обязанности заказчика, предусмотренные Договором, переходят к новому заказчику.</w:t>
      </w:r>
    </w:p>
    <w:p>
      <w:pPr>
        <w:jc w:val="both"/>
        <w:spacing w:after="0"/>
      </w:pPr>
      <w:r>
        <w:rPr>
          <w:rFonts w:ascii="Times New Roman" w:hAnsi="Times New Roman" w:eastAsia="Times New Roman" w:cs="Times New Roman"/>
          <w:color w:val="000000"/>
          <w:sz w:val="20"/>
          <w:szCs w:val="20"/>
        </w:rPr>
        <w:t xml:space="preserve">8.4. Изменение существенных условий Договора при его исполнении не допускается, за исключением их изменения по соглашению сторон в следующем случае: </w:t>
      </w:r>
    </w:p>
    <w:p>
      <w:pPr>
        <w:jc w:val="both"/>
        <w:spacing w:after="0"/>
      </w:pPr>
      <w:r>
        <w:rPr>
          <w:rFonts w:ascii="Times New Roman" w:hAnsi="Times New Roman" w:eastAsia="Times New Roman" w:cs="Times New Roman"/>
          <w:color w:val="000000"/>
          <w:sz w:val="20"/>
          <w:szCs w:val="20"/>
        </w:rPr>
        <w:t xml:space="preserve">8.4.1. При снижении цены Договора без изменения, предусмотренного Договором объема услуг, качества оказываемых услуг и иных условий Договора;</w:t>
      </w:r>
    </w:p>
    <w:p>
      <w:pPr>
        <w:jc w:val="both"/>
        <w:spacing w:after="0"/>
      </w:pPr>
      <w:r>
        <w:rPr>
          <w:rFonts w:ascii="Times New Roman" w:hAnsi="Times New Roman" w:eastAsia="Times New Roman" w:cs="Times New Roman"/>
          <w:color w:val="000000"/>
          <w:sz w:val="20"/>
          <w:szCs w:val="20"/>
        </w:rPr>
        <w:t xml:space="preserve">8.4.2. Если по предложению </w:t>
      </w:r>
      <w:r>
        <w:rPr>
          <w:rFonts w:ascii="Times New Roman" w:hAnsi="Times New Roman" w:eastAsia="Times New Roman" w:cs="Times New Roman"/>
          <w:sz w:val="20"/>
          <w:szCs w:val="20"/>
        </w:rPr>
        <w:t xml:space="preserve">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w:t>
      </w:r>
      <w:r>
        <w:rPr>
          <w:rFonts w:ascii="Times New Roman" w:hAnsi="Times New Roman" w:eastAsia="Times New Roman" w:cs="Times New Roman"/>
          <w:sz w:val="20"/>
          <w:szCs w:val="20"/>
        </w:rPr>
        <w:t xml:space="preserve">услуги не более чем на двадцать процентов. При этом по соглашению Сторон допускается изменение с учетом </w:t>
      </w:r>
      <w:r>
        <w:rPr>
          <w:rFonts w:ascii="Times New Roman" w:hAnsi="Times New Roman" w:eastAsia="Times New Roman" w:cs="Times New Roman"/>
          <w:sz w:val="20"/>
          <w:szCs w:val="20"/>
        </w:rPr>
        <w:t xml:space="preserve">положений бюджетного законодательства Российской Федерации цены Договора</w:t>
      </w:r>
      <w:r>
        <w:rPr>
          <w:rFonts w:ascii="Times New Roman" w:hAnsi="Times New Roman" w:eastAsia="Times New Roman" w:cs="Times New Roman"/>
          <w:sz w:val="20"/>
          <w:szCs w:val="20"/>
        </w:rPr>
        <w:t xml:space="preserve"> пропорционально дополнительному объему услуги, исходя из установленной в Договоре цены единицы услуги, но не более чем на двадцать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jc w:val="both"/>
        <w:spacing w:after="0"/>
      </w:pPr>
      <w:r>
        <w:rPr>
          <w:rFonts w:ascii="Times New Roman" w:hAnsi="Times New Roman" w:eastAsia="Times New Roman" w:cs="Times New Roman"/>
          <w:sz w:val="20"/>
          <w:szCs w:val="20"/>
        </w:rPr>
        <w:t xml:space="preserve">8.5. В случае, предусмотренном пунктом 5 статьи </w:t>
      </w:r>
      <w:r>
        <w:rPr>
          <w:rFonts w:ascii="Times New Roman" w:hAnsi="Times New Roman" w:eastAsia="Times New Roman" w:cs="Times New Roman"/>
          <w:color w:val="000000"/>
          <w:sz w:val="20"/>
          <w:szCs w:val="20"/>
        </w:rPr>
        <w:t xml:space="preserve">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субсидии. При этом Заказчик в ходе исполнения Договора обеспечивает согласование новых условий Договора, в том числе размера и (или) сроков оплаты и (или) объема товаров, работ, услуг, предусмотренных Договором.</w:t>
      </w:r>
    </w:p>
    <w:p>
      <w:pPr>
        <w:jc w:val="both"/>
        <w:spacing w:after="0"/>
      </w:pPr>
      <w:r>
        <w:rPr>
          <w:rFonts w:ascii="Times New Roman" w:hAnsi="Times New Roman" w:eastAsia="Times New Roman" w:cs="Times New Roman"/>
          <w:sz w:val="20"/>
          <w:szCs w:val="20"/>
        </w:rPr>
        <w:t xml:space="preserve">8.6. В случае изменения стоимости питания в связи с увеличением стоимости питания согласно принятым нормативным актам Российской Федерации, Республики Башкортостан, постановлением Администрации ГО г. Уфа РБ стоимость питания может быть увеличена по инициативе заказчика путем увеличения наполнения   рациона питания детей в случае отсутствия на </w:t>
      </w:r>
      <w:r>
        <w:rPr>
          <w:rFonts w:ascii="Times New Roman" w:hAnsi="Times New Roman" w:eastAsia="Times New Roman" w:cs="Times New Roman"/>
          <w:sz w:val="20"/>
          <w:szCs w:val="20"/>
        </w:rPr>
        <w:t xml:space="preserve">занятиях</w:t>
      </w:r>
      <w:r>
        <w:rPr>
          <w:rFonts w:ascii="Times New Roman" w:hAnsi="Times New Roman" w:eastAsia="Times New Roman" w:cs="Times New Roman"/>
          <w:sz w:val="20"/>
          <w:szCs w:val="20"/>
        </w:rPr>
        <w:t xml:space="preserve"> обучающихся по каким либо причинам в пределах максимального значения цены договора.</w:t>
      </w:r>
    </w:p>
    <w:p>
      <w:pPr>
        <w:jc w:val="both"/>
        <w:spacing w:after="0"/>
      </w:pPr>
      <w:r>
        <w:rPr>
          <w:rFonts w:ascii="Times New Roman" w:hAnsi="Times New Roman" w:eastAsia="Times New Roman" w:cs="Times New Roman"/>
          <w:sz w:val="20"/>
          <w:szCs w:val="20"/>
        </w:rPr>
        <w:t xml:space="preserve">, Стороны вправе заключить </w:t>
      </w:r>
      <w:r>
        <w:rPr>
          <w:rFonts w:ascii="Times New Roman" w:hAnsi="Times New Roman" w:eastAsia="Times New Roman" w:cs="Times New Roman"/>
          <w:sz w:val="20"/>
          <w:szCs w:val="20"/>
        </w:rPr>
        <w:t xml:space="preserve">дополнительное</w:t>
      </w:r>
      <w:r>
        <w:rPr>
          <w:rFonts w:ascii="Times New Roman" w:hAnsi="Times New Roman" w:eastAsia="Times New Roman" w:cs="Times New Roman"/>
          <w:sz w:val="20"/>
          <w:szCs w:val="20"/>
        </w:rPr>
        <w:t xml:space="preserve"> соглашения об изменении стоимости питания.</w:t>
      </w:r>
    </w:p>
    <w:p>
      <w:pPr>
        <w:jc w:val="both"/>
        <w:spacing w:after="0"/>
      </w:pPr>
      <w:r>
        <w:rPr>
          <w:rFonts w:ascii="Times New Roman" w:hAnsi="Times New Roman" w:eastAsia="Times New Roman" w:cs="Times New Roman"/>
          <w:sz w:val="20"/>
          <w:szCs w:val="20"/>
        </w:rPr>
        <w:t xml:space="preserve">8.7. </w:t>
      </w:r>
      <w:r>
        <w:rPr>
          <w:rFonts w:ascii="Times New Roman" w:hAnsi="Times New Roman" w:eastAsia="Times New Roman" w:cs="Times New Roman"/>
          <w:sz w:val="20"/>
          <w:szCs w:val="20"/>
        </w:rPr>
        <w:t xml:space="preserve">При исполнении договора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характеристиками указанными в Описании объекта закупки (Приложение №1 к Договору).</w:t>
      </w:r>
    </w:p>
    <w:p>
      <w:pPr>
        <w:jc w:val="both"/>
        <w:spacing w:after="0"/>
      </w:pPr>
      <w:r>
        <w:rPr>
          <w:rFonts w:ascii="Times New Roman" w:hAnsi="Times New Roman" w:eastAsia="Times New Roman" w:cs="Times New Roman"/>
          <w:color w:val="000000"/>
          <w:sz w:val="20"/>
          <w:szCs w:val="20"/>
        </w:rPr>
        <w:t xml:space="preserve">8.8.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w:t>
      </w:r>
      <w:r>
        <w:rPr>
          <w:rFonts w:ascii="Times New Roman" w:hAnsi="Times New Roman" w:eastAsia="Times New Roman" w:cs="Times New Roman"/>
          <w:color w:val="000000"/>
          <w:sz w:val="20"/>
          <w:szCs w:val="20"/>
        </w:rPr>
        <w:t xml:space="preserve">предусмотренными</w:t>
      </w:r>
      <w:r>
        <w:rPr>
          <w:rFonts w:ascii="Times New Roman" w:hAnsi="Times New Roman" w:eastAsia="Times New Roman" w:cs="Times New Roman"/>
          <w:color w:val="000000"/>
          <w:sz w:val="20"/>
          <w:szCs w:val="20"/>
        </w:rPr>
        <w:t xml:space="preserve"> Гражданским кодексом Российской Федерации для одностороннего отказа от исполнения отдельных видов обязательств, в том числе:</w:t>
      </w:r>
    </w:p>
    <w:p>
      <w:pPr>
        <w:jc w:val="both"/>
        <w:spacing w:after="0"/>
      </w:pPr>
      <w:r>
        <w:rPr>
          <w:rFonts w:ascii="Times New Roman" w:hAnsi="Times New Roman" w:eastAsia="Times New Roman" w:cs="Times New Roman"/>
          <w:color w:val="000000"/>
          <w:sz w:val="20"/>
          <w:szCs w:val="20"/>
        </w:rPr>
        <w:t xml:space="preserve">- отступление Исполнителя в оказании услуги от условий Договора или иные недостатки результата выполнения услуги, которые не были устранены в установленный заказчиком разумный срок, либо являются существе</w:t>
      </w:r>
      <w:r>
        <w:rPr>
          <w:rFonts w:ascii="Times New Roman" w:hAnsi="Times New Roman" w:eastAsia="Times New Roman" w:cs="Times New Roman"/>
          <w:color w:val="000000"/>
          <w:sz w:val="20"/>
          <w:szCs w:val="20"/>
        </w:rPr>
        <w:t xml:space="preserve">нными и неустранимыми (пункт 3 статьи 723 ГК РФ).</w:t>
      </w:r>
    </w:p>
    <w:p>
      <w:pPr>
        <w:rPr/>
      </w:pPr>
    </w:p>
    <w:p>
      <w:pPr>
        <w:jc w:val="center"/>
        <w:spacing w:after="0"/>
      </w:pPr>
      <w:r>
        <w:rPr>
          <w:rFonts w:ascii="Times New Roman" w:hAnsi="Times New Roman" w:eastAsia="Times New Roman" w:cs="Times New Roman"/>
          <w:color w:val="000000"/>
          <w:sz w:val="20"/>
          <w:szCs w:val="20"/>
        </w:rPr>
        <w:t xml:space="preserve">9. ДЕЙСТВИЯ НЕПРЕОДОЛИМОЙ СИЛЫ. ФОРС-МАЖОР</w:t>
      </w:r>
    </w:p>
    <w:p>
      <w:pPr>
        <w:jc w:val="both"/>
        <w:spacing w:after="0"/>
      </w:pPr>
      <w:r>
        <w:rPr>
          <w:rFonts w:ascii="Times New Roman" w:hAnsi="Times New Roman" w:eastAsia="Times New Roman" w:cs="Times New Roman"/>
          <w:color w:val="000000"/>
          <w:sz w:val="20"/>
          <w:szCs w:val="20"/>
        </w:rPr>
        <w:t xml:space="preserve">9.1. Обстоятельства непреодолимой силы: наводнения, пожар, землетрясение, диверсии, военные действия, блокады, изменения законодательства, препятствующих надлежащему исполнению обязательств по настоящему Договору, а также другие чрезвычайные обстоятельства,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jc w:val="both"/>
        <w:spacing w:after="0"/>
      </w:pPr>
      <w:r>
        <w:rPr>
          <w:rFonts w:ascii="Times New Roman" w:hAnsi="Times New Roman" w:eastAsia="Times New Roman" w:cs="Times New Roman"/>
          <w:color w:val="000000"/>
          <w:sz w:val="20"/>
          <w:szCs w:val="20"/>
        </w:rPr>
        <w:t xml:space="preserve">9.2. Сторона, подвергшаяся действию обстоятельств непреодолимой силы, обязана в течение 7 дней письменно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(в случае если Исполнитель является нерезидентом Российской Федерации – Торгово-промышленной палатой страны, где данное обстоятельство имело место).</w:t>
      </w:r>
    </w:p>
    <w:p>
      <w:pPr>
        <w:jc w:val="both"/>
        <w:spacing w:after="0"/>
      </w:pPr>
      <w:r>
        <w:rPr>
          <w:rFonts w:ascii="Times New Roman" w:hAnsi="Times New Roman" w:eastAsia="Times New Roman" w:cs="Times New Roman"/>
          <w:color w:val="000000"/>
          <w:sz w:val="20"/>
          <w:szCs w:val="20"/>
        </w:rPr>
        <w:t xml:space="preserve">9.3. Если такого уведомления не будет сделано в срок, указанный в п.9.2 Договора, Сторона, подвергшаяся действию обстоятельств непреодолимой силы, лишается права ссылаться на них в свое оправдание, разве что </w:t>
      </w:r>
      <w:r>
        <w:rPr>
          <w:rFonts w:ascii="Times New Roman" w:hAnsi="Times New Roman" w:eastAsia="Times New Roman" w:cs="Times New Roman"/>
          <w:color w:val="000000"/>
          <w:sz w:val="20"/>
          <w:szCs w:val="20"/>
        </w:rPr>
        <w:t xml:space="preserve">само то</w:t>
      </w:r>
      <w:r>
        <w:rPr>
          <w:rFonts w:ascii="Times New Roman" w:hAnsi="Times New Roman" w:eastAsia="Times New Roman" w:cs="Times New Roman"/>
          <w:color w:val="000000"/>
          <w:sz w:val="20"/>
          <w:szCs w:val="20"/>
        </w:rPr>
        <w:t xml:space="preserve"> обстоятельство не давало возможности послать уведомление.</w:t>
      </w:r>
    </w:p>
    <w:p>
      <w:pPr>
        <w:jc w:val="both"/>
        <w:spacing w:after="0"/>
      </w:pPr>
      <w:r>
        <w:rPr>
          <w:rFonts w:ascii="Times New Roman" w:hAnsi="Times New Roman" w:eastAsia="Times New Roman" w:cs="Times New Roman"/>
          <w:color w:val="000000"/>
          <w:sz w:val="20"/>
          <w:szCs w:val="20"/>
        </w:rPr>
        <w:t xml:space="preserve">9.4. Если обстоятельства непреодолимой силы будут продолжаться свыше 10 дней,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pPr>
        <w:rPr/>
      </w:pPr>
    </w:p>
    <w:p>
      <w:pPr>
        <w:jc w:val="center"/>
        <w:spacing w:after="0"/>
      </w:pPr>
      <w:r>
        <w:rPr>
          <w:rFonts w:ascii="Times New Roman" w:hAnsi="Times New Roman" w:eastAsia="Times New Roman" w:cs="Times New Roman"/>
          <w:color w:val="000000"/>
          <w:sz w:val="20"/>
          <w:szCs w:val="20"/>
          <w:smallCaps w:val="0"/>
          <w:caps w:val="1"/>
        </w:rPr>
        <w:t xml:space="preserve">10.   СРОК ДЕЙСТВИЯ ДОГОВОРА. Заключительные положения</w:t>
      </w:r>
    </w:p>
    <w:p>
      <w:pPr>
        <w:jc w:val="both"/>
        <w:spacing w:after="0"/>
      </w:pPr>
      <w:r>
        <w:rPr>
          <w:rFonts w:ascii="Times New Roman" w:hAnsi="Times New Roman" w:eastAsia="Times New Roman" w:cs="Times New Roman"/>
          <w:color w:val="000000"/>
          <w:sz w:val="20"/>
          <w:szCs w:val="20"/>
        </w:rPr>
        <w:t xml:space="preserve">10.1. Настоящий Договор вступает в силу </w:t>
      </w:r>
      <w:r>
        <w:rPr>
          <w:rFonts w:ascii="Times New Roman" w:hAnsi="Times New Roman" w:eastAsia="Times New Roman" w:cs="Times New Roman"/>
          <w:color w:val="000000"/>
          <w:sz w:val="20"/>
          <w:szCs w:val="20"/>
        </w:rPr>
        <w:t xml:space="preserve">с даты заключения</w:t>
      </w:r>
      <w:r>
        <w:rPr>
          <w:rFonts w:ascii="Times New Roman" w:hAnsi="Times New Roman" w:eastAsia="Times New Roman" w:cs="Times New Roman"/>
          <w:color w:val="000000"/>
          <w:sz w:val="20"/>
          <w:szCs w:val="20"/>
        </w:rPr>
        <w:t xml:space="preserve"> Договора и </w:t>
      </w:r>
      <w:r>
        <w:rPr>
          <w:rFonts w:ascii="Times New Roman" w:hAnsi="Times New Roman" w:eastAsia="Times New Roman" w:cs="Times New Roman"/>
          <w:color w:val="000000"/>
          <w:sz w:val="20"/>
          <w:szCs w:val="20"/>
        </w:rPr>
        <w:t xml:space="preserve">действует по 30 </w:t>
      </w:r>
      <w:r>
        <w:rPr>
          <w:rFonts w:ascii="Times New Roman" w:hAnsi="Times New Roman" w:eastAsia="Times New Roman" w:cs="Times New Roman"/>
          <w:color w:val="000000"/>
          <w:sz w:val="20"/>
          <w:szCs w:val="20"/>
        </w:rPr>
        <w:t xml:space="preserve">декабря</w:t>
      </w:r>
      <w:r>
        <w:rPr>
          <w:rFonts w:ascii="Times New Roman" w:hAnsi="Times New Roman" w:eastAsia="Times New Roman" w:cs="Times New Roman"/>
          <w:color w:val="000000"/>
          <w:sz w:val="20"/>
          <w:szCs w:val="20"/>
        </w:rPr>
        <w:t xml:space="preserve"> 2025 года,</w:t>
      </w:r>
      <w:r>
        <w:rPr>
          <w:rFonts w:ascii="Times New Roman" w:hAnsi="Times New Roman" w:eastAsia="Times New Roman" w:cs="Times New Roman"/>
          <w:color w:val="000000"/>
          <w:sz w:val="20"/>
          <w:szCs w:val="20"/>
        </w:rPr>
        <w:t xml:space="preserve"> а в части расчетов до полного исполнения Сторонами своих обязательств по Договору.</w:t>
      </w:r>
    </w:p>
    <w:p>
      <w:pPr>
        <w:jc w:val="both"/>
        <w:spacing w:after="0"/>
      </w:pPr>
      <w:r>
        <w:rPr>
          <w:rFonts w:ascii="Times New Roman" w:hAnsi="Times New Roman" w:eastAsia="Times New Roman" w:cs="Times New Roman"/>
          <w:color w:val="000000"/>
          <w:sz w:val="20"/>
          <w:szCs w:val="20"/>
        </w:rPr>
        <w:t xml:space="preserve">10.2. Настоящий Договор составлен в форме электронного документа, подписан обеими сторонами с помощью усиленной квалифицированной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Стороны;</w:t>
      </w:r>
    </w:p>
    <w:p>
      <w:pPr>
        <w:jc w:val="both"/>
        <w:spacing w:after="0"/>
      </w:pPr>
      <w:r>
        <w:rPr>
          <w:rFonts w:ascii="Times New Roman" w:hAnsi="Times New Roman" w:eastAsia="Times New Roman" w:cs="Times New Roman"/>
          <w:color w:val="000000"/>
          <w:sz w:val="20"/>
          <w:szCs w:val="20"/>
        </w:rPr>
        <w:t xml:space="preserve">10.3.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pPr>
        <w:jc w:val="both"/>
        <w:spacing w:after="0"/>
      </w:pPr>
      <w:r>
        <w:rPr>
          <w:rFonts w:ascii="Times New Roman" w:hAnsi="Times New Roman" w:eastAsia="Times New Roman" w:cs="Times New Roman"/>
          <w:color w:val="000000"/>
          <w:sz w:val="20"/>
          <w:szCs w:val="20"/>
        </w:rPr>
        <w:t xml:space="preserve">10.4. В случае изменения организационно-правовой формы, реорганизации, изменении банковских реквизитов, почтового адреса, Исполнитель обязан уведомить Заказчика в срок - три рабочих дня.</w:t>
      </w:r>
    </w:p>
    <w:p>
      <w:pPr>
        <w:jc w:val="both"/>
        <w:spacing w:after="0"/>
      </w:pPr>
      <w:r>
        <w:rPr>
          <w:rFonts w:ascii="Times New Roman" w:hAnsi="Times New Roman" w:eastAsia="Times New Roman" w:cs="Times New Roman"/>
          <w:color w:val="000000"/>
          <w:sz w:val="20"/>
          <w:szCs w:val="20"/>
        </w:rPr>
        <w:t xml:space="preserve">10.5. Любое уведомление по Договору дается в письменной форме в виде факсимильного сообщения, письма по электронной почте или отправляется заказным письмом или нарочным получателю по его адресу, указанному в Договоре.</w:t>
      </w:r>
    </w:p>
    <w:p>
      <w:pPr>
        <w:jc w:val="both"/>
        <w:spacing w:after="0"/>
      </w:pPr>
      <w:r>
        <w:rPr>
          <w:rFonts w:ascii="Times New Roman" w:hAnsi="Times New Roman" w:eastAsia="Times New Roman" w:cs="Times New Roman"/>
          <w:color w:val="000000"/>
          <w:sz w:val="20"/>
          <w:szCs w:val="20"/>
        </w:rPr>
        <w:t xml:space="preserve">10.6. Все положения настоящего Договора обязательны для правопреемников и законных представителей Заказчика и Исполнителя;</w:t>
      </w:r>
    </w:p>
    <w:p>
      <w:pPr>
        <w:jc w:val="both"/>
        <w:spacing w:after="0"/>
      </w:pPr>
      <w:r>
        <w:rPr>
          <w:rFonts w:ascii="Times New Roman" w:hAnsi="Times New Roman" w:eastAsia="Times New Roman" w:cs="Times New Roman"/>
          <w:color w:val="000000"/>
          <w:sz w:val="20"/>
          <w:szCs w:val="20"/>
        </w:rPr>
        <w:t xml:space="preserve">10.7. Договор выражает все Договорные условия и понимание между Сторонами, во всем остальном, не предусмотренном настоящим Договором, Стороны руководствуются действующим законодательством РФ;</w:t>
      </w:r>
    </w:p>
    <w:p>
      <w:pPr>
        <w:jc w:val="both"/>
        <w:spacing w:after="0"/>
      </w:pPr>
      <w:r>
        <w:rPr>
          <w:rFonts w:ascii="Times New Roman" w:hAnsi="Times New Roman" w:eastAsia="Times New Roman" w:cs="Times New Roman"/>
          <w:color w:val="000000"/>
          <w:sz w:val="20"/>
          <w:szCs w:val="20"/>
        </w:rPr>
        <w:t xml:space="preserve">10.8.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pPr>
        <w:jc w:val="both"/>
        <w:spacing w:after="0"/>
      </w:pPr>
      <w:r>
        <w:rPr>
          <w:rFonts w:ascii="Times New Roman" w:hAnsi="Times New Roman" w:eastAsia="Times New Roman" w:cs="Times New Roman"/>
          <w:color w:val="000000"/>
          <w:sz w:val="20"/>
          <w:szCs w:val="20"/>
        </w:rPr>
        <w:t xml:space="preserve">10.9. Приложения, указанные в настоящем Договоре, являются его неотъемлемой частью: </w:t>
      </w:r>
    </w:p>
    <w:p>
      <w:pPr>
        <w:jc w:val="both"/>
        <w:spacing w:after="0"/>
      </w:pPr>
      <w:r>
        <w:rPr>
          <w:rFonts w:ascii="Times New Roman" w:hAnsi="Times New Roman" w:eastAsia="Times New Roman" w:cs="Times New Roman"/>
          <w:color w:val="000000"/>
          <w:sz w:val="20"/>
          <w:szCs w:val="20"/>
        </w:rPr>
        <w:t xml:space="preserve">Приложение № 1 – </w:t>
      </w:r>
      <w:r>
        <w:rPr>
          <w:rFonts w:ascii="Times New Roman" w:hAnsi="Times New Roman" w:eastAsia="Times New Roman" w:cs="Times New Roman"/>
          <w:color w:val="000000"/>
          <w:sz w:val="20"/>
          <w:szCs w:val="20"/>
        </w:rPr>
        <w:t xml:space="preserve">Описание объекта закупки</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Приложение № 2 – Стоимость Услуг.</w:t>
      </w:r>
    </w:p>
    <w:p>
      <w:pPr>
        <w:jc w:val="both"/>
        <w:spacing w:after="0"/>
      </w:pPr>
      <w:r>
        <w:rPr>
          <w:rFonts w:ascii="Times New Roman" w:hAnsi="Times New Roman" w:eastAsia="Times New Roman" w:cs="Times New Roman"/>
          <w:color w:val="000000"/>
          <w:sz w:val="20"/>
          <w:szCs w:val="20"/>
        </w:rPr>
        <w:t xml:space="preserve">Приложение № 3-  Примерное Меню.</w:t>
      </w:r>
    </w:p>
    <w:p>
      <w:pPr>
        <w:rPr/>
      </w:pPr>
    </w:p>
    <w:p>
      <w:pPr>
        <w:jc w:val="center"/>
        <w:spacing w:after="0"/>
      </w:pPr>
      <w:r>
        <w:rPr>
          <w:rFonts w:ascii="Times New Roman" w:hAnsi="Times New Roman" w:eastAsia="Times New Roman" w:cs="Times New Roman"/>
          <w:color w:val="000000"/>
          <w:sz w:val="20"/>
          <w:szCs w:val="20"/>
        </w:rPr>
        <w:t xml:space="preserve">11. РЕКВИЗИТЫ И ПОДПИСИ СТОРОН</w:t>
      </w:r>
    </w:p>
    <w:tbl>
      <w:tblGrid>
        <w:gridCol w:w="2506" w:type="dxa"/>
        <w:gridCol w:w="2494" w:type="dxa"/>
      </w:tblGrid>
      <w:tblPr>
        <w:tblW w:w="0" w:type="auto"/>
        <w:tblLayout w:type="autofit"/>
        <w:bidiVisual w:val="0"/>
      </w:tblPr>
      <w:tr>
        <w:trPr/>
        <w:tc>
          <w:tcPr>
            <w:tcW w:w="2506" w:type="dxa"/>
          </w:tcPr>
          <w:p>
            <w:pPr>
              <w:pStyle w:val="Normalunindented"/>
              <w:contextualSpacing/>
              <w:spacing w:before="0" w:after="0"/>
            </w:pPr>
            <w:b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spacing w:after="0"/>
            </w:pPr>
            <w:r>
              <w:rPr>
                <w:rFonts w:ascii="Times New Roman" w:hAnsi="Times New Roman" w:eastAsia="Times New Roman" w:cs="Times New Roman"/>
                <w:color w:val="000000"/>
                <w:sz w:val="20"/>
                <w:szCs w:val="20"/>
              </w:rPr>
              <w:t xml:space="preserve">450039, Республика Башкортостан, </w:t>
            </w:r>
            <w:r>
              <w:rPr>
                <w:rFonts w:ascii="Times New Roman" w:hAnsi="Times New Roman" w:eastAsia="Times New Roman" w:cs="Times New Roman"/>
                <w:color w:val="000000"/>
                <w:sz w:val="20"/>
                <w:szCs w:val="20"/>
              </w:rPr>
              <w:t xml:space="preserve">г</w:t>
            </w:r>
            <w:r>
              <w:rPr>
                <w:rFonts w:ascii="Times New Roman" w:hAnsi="Times New Roman" w:eastAsia="Times New Roman" w:cs="Times New Roman"/>
                <w:color w:val="000000"/>
                <w:sz w:val="20"/>
                <w:szCs w:val="20"/>
              </w:rPr>
              <w:t xml:space="preserve"> Уфа, ул. Валерия </w:t>
            </w:r>
            <w:r>
              <w:rPr>
                <w:rFonts w:ascii="Times New Roman" w:hAnsi="Times New Roman" w:eastAsia="Times New Roman" w:cs="Times New Roman"/>
                <w:color w:val="000000"/>
                <w:sz w:val="20"/>
                <w:szCs w:val="20"/>
              </w:rPr>
              <w:t xml:space="preserve">Лесунова</w:t>
            </w:r>
            <w:r>
              <w:rPr>
                <w:rFonts w:ascii="Times New Roman" w:hAnsi="Times New Roman" w:eastAsia="Times New Roman" w:cs="Times New Roman"/>
                <w:color w:val="000000"/>
                <w:sz w:val="20"/>
                <w:szCs w:val="20"/>
              </w:rPr>
              <w:t xml:space="preserve">, д. 8/2</w:t>
            </w:r>
          </w:p>
          <w:p>
            <w:pPr>
              <w:spacing w:after="0"/>
            </w:pPr>
            <w:r>
              <w:rPr>
                <w:rFonts w:ascii="Times New Roman" w:hAnsi="Times New Roman" w:eastAsia="Times New Roman" w:cs="Times New Roman"/>
                <w:color w:val="000000"/>
                <w:sz w:val="20"/>
                <w:szCs w:val="20"/>
              </w:rPr>
              <w:t xml:space="preserve">ИНН   0273016747</w:t>
            </w:r>
          </w:p>
          <w:p>
            <w:pPr>
              <w:spacing w:after="0"/>
            </w:pPr>
            <w:r>
              <w:rPr>
                <w:rFonts w:ascii="Times New Roman" w:hAnsi="Times New Roman" w:eastAsia="Times New Roman" w:cs="Times New Roman"/>
                <w:color w:val="000000"/>
                <w:sz w:val="20"/>
                <w:szCs w:val="20"/>
              </w:rPr>
              <w:t xml:space="preserve">КПП    027301001</w:t>
            </w:r>
          </w:p>
          <w:p>
            <w:pPr>
              <w:spacing w:after="0"/>
            </w:pPr>
            <w:r>
              <w:rPr>
                <w:rFonts w:ascii="Times New Roman" w:hAnsi="Times New Roman" w:eastAsia="Times New Roman" w:cs="Times New Roman"/>
                <w:color w:val="000000"/>
                <w:sz w:val="20"/>
                <w:szCs w:val="20"/>
              </w:rPr>
              <w:t xml:space="preserve">БИК  018073401</w:t>
            </w:r>
          </w:p>
          <w:p>
            <w:pPr>
              <w:spacing w:after="0"/>
            </w:pPr>
            <w:r>
              <w:rPr>
                <w:rFonts w:ascii="Times New Roman" w:hAnsi="Times New Roman" w:eastAsia="Times New Roman" w:cs="Times New Roman"/>
                <w:color w:val="000000"/>
                <w:sz w:val="20"/>
                <w:szCs w:val="20"/>
              </w:rPr>
              <w:t xml:space="preserve">ОГРН 1020202397710</w:t>
            </w:r>
          </w:p>
          <w:p>
            <w:pPr>
              <w:spacing w:after="0"/>
            </w:pPr>
            <w:r>
              <w:rPr>
                <w:rFonts w:ascii="Times New Roman" w:hAnsi="Times New Roman" w:eastAsia="Times New Roman" w:cs="Times New Roman"/>
                <w:color w:val="000000"/>
                <w:sz w:val="20"/>
                <w:szCs w:val="20"/>
              </w:rPr>
              <w:t xml:space="preserve">ОКПО 39973368</w:t>
            </w:r>
          </w:p>
          <w:p>
            <w:pPr>
              <w:spacing w:after="0"/>
            </w:pPr>
            <w:r>
              <w:rPr>
                <w:rFonts w:ascii="Times New Roman" w:hAnsi="Times New Roman" w:eastAsia="Times New Roman" w:cs="Times New Roman"/>
                <w:color w:val="000000"/>
                <w:sz w:val="20"/>
                <w:szCs w:val="20"/>
              </w:rPr>
              <w:t xml:space="preserve">Отделение-НБ</w:t>
            </w:r>
            <w:r>
              <w:rPr>
                <w:rFonts w:ascii="Times New Roman" w:hAnsi="Times New Roman" w:eastAsia="Times New Roman" w:cs="Times New Roman"/>
                <w:color w:val="000000"/>
                <w:sz w:val="20"/>
                <w:szCs w:val="20"/>
              </w:rPr>
              <w:t xml:space="preserve"> Республика Башкортостан Банка России//УФК по Республике Башкортостан г</w:t>
            </w:r>
            <w:r>
              <w:rPr>
                <w:rFonts w:ascii="Times New Roman" w:hAnsi="Times New Roman" w:eastAsia="Times New Roman" w:cs="Times New Roman"/>
                <w:color w:val="000000"/>
                <w:sz w:val="20"/>
                <w:szCs w:val="20"/>
              </w:rPr>
              <w:t xml:space="preserve">.У</w:t>
            </w:r>
            <w:r>
              <w:rPr>
                <w:rFonts w:ascii="Times New Roman" w:hAnsi="Times New Roman" w:eastAsia="Times New Roman" w:cs="Times New Roman"/>
                <w:color w:val="000000"/>
                <w:sz w:val="20"/>
                <w:szCs w:val="20"/>
              </w:rPr>
              <w:t xml:space="preserve">фа</w:t>
            </w:r>
          </w:p>
          <w:p>
            <w:pPr>
              <w:spacing w:after="0"/>
            </w:pPr>
            <w:r>
              <w:rPr>
                <w:rFonts w:ascii="Times New Roman" w:hAnsi="Times New Roman" w:eastAsia="Times New Roman" w:cs="Times New Roman"/>
                <w:color w:val="000000"/>
                <w:sz w:val="20"/>
                <w:szCs w:val="20"/>
              </w:rPr>
              <w:t xml:space="preserve">р</w:t>
            </w:r>
            <w:r>
              <w:rPr>
                <w:rFonts w:ascii="Times New Roman" w:hAnsi="Times New Roman" w:eastAsia="Times New Roman" w:cs="Times New Roman"/>
                <w:color w:val="000000"/>
                <w:sz w:val="20"/>
                <w:szCs w:val="20"/>
              </w:rPr>
              <w:t xml:space="preserve">/с 03234643807010000100</w:t>
            </w:r>
          </w:p>
          <w:p>
            <w:pPr>
              <w:spacing w:after="0"/>
            </w:pPr>
            <w:r>
              <w:rPr>
                <w:rFonts w:ascii="Times New Roman" w:hAnsi="Times New Roman" w:eastAsia="Times New Roman" w:cs="Times New Roman"/>
                <w:color w:val="000000"/>
                <w:sz w:val="20"/>
                <w:szCs w:val="20"/>
              </w:rPr>
              <w:t xml:space="preserve">Лицевой счет  30305072310/31305072310</w:t>
            </w:r>
          </w:p>
          <w:p>
            <w:pPr>
              <w:spacing w:after="0"/>
            </w:pPr>
            <w:r>
              <w:rPr>
                <w:rFonts w:ascii="Times New Roman" w:hAnsi="Times New Roman" w:eastAsia="Times New Roman" w:cs="Times New Roman"/>
                <w:color w:val="000000"/>
                <w:sz w:val="20"/>
                <w:szCs w:val="20"/>
              </w:rPr>
              <w:t xml:space="preserve">Телефон: (347) 238-63-63</w:t>
            </w:r>
          </w:p>
          <w:p>
            <w:pPr>
              <w:spacing w:after="0"/>
            </w:pPr>
            <w:r>
              <w:rPr>
                <w:rFonts w:ascii="Times New Roman" w:hAnsi="Times New Roman" w:eastAsia="Times New Roman" w:cs="Times New Roman"/>
                <w:color w:val="000000"/>
                <w:sz w:val="20"/>
                <w:szCs w:val="20"/>
              </w:rPr>
              <w:t xml:space="preserve">Е</w:t>
            </w:r>
            <w:r>
              <w:rPr>
                <w:rFonts w:ascii="Times New Roman" w:hAnsi="Times New Roman" w:eastAsia="Times New Roman" w:cs="Times New Roman"/>
                <w:lang w:val="en-US"/>
                <w:color w:val="000000"/>
                <w:sz w:val="20"/>
                <w:szCs w:val="20"/>
              </w:rPr>
              <w:t xml:space="preserve">-mail:  maou51ufa@mail.ru</w:t>
            </w: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w:t>
            </w:r>
            <w:r>
              <w:rPr>
                <w:rFonts w:ascii="Times New Roman" w:hAnsi="Times New Roman" w:eastAsia="Times New Roman" w:cs="Times New Roman"/>
                <w:color w:val="000000"/>
                <w:sz w:val="20"/>
                <w:szCs w:val="20"/>
              </w:rPr>
              <w:t xml:space="preserve"> Ирина Николаевна</w:t>
            </w:r>
          </w:p>
          <w:p>
            <w:pPr>
              <w:jc w:val="both"/>
              <w:spacing w:after="0"/>
            </w:pPr>
            <w:r>
              <w:rPr>
                <w:rFonts w:ascii="Times New Roman" w:hAnsi="Times New Roman" w:eastAsia="Times New Roman" w:cs="Times New Roman"/>
                <w:color w:val="000000"/>
                <w:sz w:val="20"/>
                <w:szCs w:val="20"/>
              </w:rPr>
              <w:t xml:space="preserve">М.П.</w:t>
            </w:r>
          </w:p>
        </w:tc>
        <w:tc>
          <w:tcPr>
            <w:tcW w:w="2494"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jc w:val="both"/>
              <w:spacing w:after="0"/>
            </w:pPr>
            <w:r>
              <w:rPr>
                <w:rFonts w:ascii="Times New Roman" w:hAnsi="Times New Roman" w:eastAsia="Times New Roman" w:cs="Times New Roman"/>
                <w:sz w:val="20"/>
                <w:szCs w:val="20"/>
              </w:rPr>
              <w:t xml:space="preserve">450106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улица </w:t>
            </w:r>
            <w:r>
              <w:rPr>
                <w:rFonts w:ascii="Times New Roman" w:hAnsi="Times New Roman" w:eastAsia="Times New Roman" w:cs="Times New Roman"/>
                <w:sz w:val="20"/>
                <w:szCs w:val="20"/>
              </w:rPr>
              <w:t xml:space="preserve">Батырская</w:t>
            </w:r>
            <w:r>
              <w:rPr>
                <w:rFonts w:ascii="Times New Roman" w:hAnsi="Times New Roman" w:eastAsia="Times New Roman" w:cs="Times New Roman"/>
                <w:sz w:val="20"/>
                <w:szCs w:val="20"/>
              </w:rPr>
              <w:t xml:space="preserve"> дом 39/2</w:t>
            </w:r>
          </w:p>
          <w:p>
            <w:pPr>
              <w:jc w:val="both"/>
              <w:spacing w:after="0"/>
            </w:pPr>
            <w:r>
              <w:rPr>
                <w:rFonts w:ascii="Times New Roman" w:hAnsi="Times New Roman" w:eastAsia="Times New Roman" w:cs="Times New Roman"/>
                <w:sz w:val="20"/>
                <w:szCs w:val="20"/>
              </w:rPr>
              <w:t xml:space="preserve">ИНН 0274149764 </w:t>
            </w:r>
          </w:p>
          <w:p>
            <w:pPr>
              <w:jc w:val="both"/>
              <w:spacing w:after="0"/>
            </w:pPr>
            <w:r>
              <w:rPr>
                <w:rFonts w:ascii="Times New Roman" w:hAnsi="Times New Roman" w:eastAsia="Times New Roman" w:cs="Times New Roman"/>
                <w:sz w:val="20"/>
                <w:szCs w:val="20"/>
              </w:rPr>
              <w:t xml:space="preserve">КПП 027401001</w:t>
            </w:r>
          </w:p>
          <w:p>
            <w:pPr>
              <w:jc w:val="both"/>
              <w:spacing w:after="0"/>
            </w:pPr>
            <w:r>
              <w:rPr>
                <w:rFonts w:ascii="Times New Roman" w:hAnsi="Times New Roman" w:eastAsia="Times New Roman" w:cs="Times New Roman"/>
                <w:sz w:val="20"/>
                <w:szCs w:val="20"/>
              </w:rPr>
              <w:t xml:space="preserve">БИК 018073401</w:t>
            </w:r>
          </w:p>
          <w:p>
            <w:pPr>
              <w:jc w:val="both"/>
              <w:spacing w:after="0"/>
            </w:pPr>
            <w:r>
              <w:rPr>
                <w:rFonts w:ascii="Times New Roman" w:hAnsi="Times New Roman" w:eastAsia="Times New Roman" w:cs="Times New Roman"/>
                <w:sz w:val="20"/>
                <w:szCs w:val="20"/>
              </w:rPr>
              <w:t xml:space="preserve">ОКПО 67179540</w:t>
            </w:r>
          </w:p>
          <w:p>
            <w:pPr>
              <w:jc w:val="both"/>
              <w:spacing w:after="0"/>
            </w:pPr>
            <w:r>
              <w:rPr>
                <w:rFonts w:ascii="Times New Roman" w:hAnsi="Times New Roman" w:eastAsia="Times New Roman" w:cs="Times New Roman"/>
                <w:sz w:val="20"/>
                <w:szCs w:val="20"/>
              </w:rPr>
              <w:t xml:space="preserve">ОГРН 1100280029640</w:t>
            </w:r>
          </w:p>
          <w:p>
            <w:pPr>
              <w:jc w:val="both"/>
              <w:spacing w:after="0"/>
            </w:pPr>
            <w:r>
              <w:rPr>
                <w:rFonts w:ascii="Times New Roman" w:hAnsi="Times New Roman" w:eastAsia="Times New Roman" w:cs="Times New Roman"/>
                <w:sz w:val="20"/>
                <w:szCs w:val="20"/>
              </w:rPr>
              <w:t xml:space="preserve">ОКАТО 80701000</w:t>
            </w:r>
          </w:p>
          <w:p>
            <w:pPr>
              <w:jc w:val="both"/>
              <w:spacing w:after="0"/>
            </w:pPr>
            <w:r>
              <w:rPr>
                <w:rFonts w:ascii="Times New Roman" w:hAnsi="Times New Roman" w:eastAsia="Times New Roman" w:cs="Times New Roman"/>
                <w:sz w:val="20"/>
                <w:szCs w:val="20"/>
              </w:rPr>
              <w:t xml:space="preserve">ОТДЕЛЕНИ</w:t>
            </w:r>
            <w:r>
              <w:rPr>
                <w:rFonts w:ascii="Times New Roman" w:hAnsi="Times New Roman" w:eastAsia="Times New Roman" w:cs="Times New Roman"/>
                <w:sz w:val="20"/>
                <w:szCs w:val="20"/>
              </w:rPr>
              <w:t xml:space="preserve">Е-</w:t>
            </w:r>
            <w:r>
              <w:rPr>
                <w:rFonts w:ascii="Times New Roman" w:hAnsi="Times New Roman" w:eastAsia="Times New Roman" w:cs="Times New Roman"/>
                <w:sz w:val="20"/>
                <w:szCs w:val="20"/>
              </w:rPr>
              <w:t xml:space="preserve"> НБ РЕСПУБЛИКА БАШКОРТОСТАН  БАНКА РОССИИ // УФК по РЕСПУБЛИКЕ БАШКОРСТОСТАН  Г.УФА </w:t>
            </w:r>
          </w:p>
          <w:p>
            <w:pPr>
              <w:jc w:val="both"/>
              <w:spacing w:after="0"/>
            </w:pPr>
            <w:r>
              <w:rPr>
                <w:rFonts w:ascii="Times New Roman" w:hAnsi="Times New Roman" w:eastAsia="Times New Roman" w:cs="Times New Roman"/>
                <w:sz w:val="20"/>
                <w:szCs w:val="20"/>
              </w:rPr>
              <w:t xml:space="preserve">КБК 77500000000000000131</w:t>
            </w:r>
          </w:p>
          <w:p>
            <w:pPr>
              <w:jc w:val="both"/>
              <w:spacing w:after="0"/>
            </w:pP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сч</w:t>
            </w:r>
            <w:r>
              <w:rPr>
                <w:rFonts w:ascii="Times New Roman" w:hAnsi="Times New Roman" w:eastAsia="Times New Roman" w:cs="Times New Roman"/>
                <w:sz w:val="20"/>
                <w:szCs w:val="20"/>
              </w:rPr>
              <w:t xml:space="preserve"> 03234643807010000100</w:t>
            </w:r>
          </w:p>
          <w:p>
            <w:pPr>
              <w:jc w:val="both"/>
              <w:spacing w:after="0"/>
            </w:pPr>
            <w:r>
              <w:rPr>
                <w:rFonts w:ascii="Times New Roman" w:hAnsi="Times New Roman" w:eastAsia="Times New Roman" w:cs="Times New Roman"/>
                <w:sz w:val="20"/>
                <w:szCs w:val="20"/>
              </w:rPr>
              <w:t xml:space="preserve">Кр</w:t>
            </w:r>
            <w:r>
              <w:rPr>
                <w:rFonts w:ascii="Times New Roman" w:hAnsi="Times New Roman" w:eastAsia="Times New Roman" w:cs="Times New Roman"/>
                <w:sz w:val="20"/>
                <w:szCs w:val="20"/>
              </w:rPr>
              <w:t xml:space="preserve">/счет 40102810045370000067</w:t>
            </w:r>
          </w:p>
          <w:p>
            <w:pPr>
              <w:jc w:val="both"/>
              <w:spacing w:after="0"/>
            </w:pPr>
            <w:r>
              <w:rPr>
                <w:rFonts w:ascii="Times New Roman" w:hAnsi="Times New Roman" w:eastAsia="Times New Roman" w:cs="Times New Roman"/>
                <w:sz w:val="20"/>
                <w:szCs w:val="20"/>
              </w:rPr>
              <w:t xml:space="preserve">л</w:t>
            </w:r>
            <w:r>
              <w:rPr>
                <w:rFonts w:ascii="Times New Roman" w:hAnsi="Times New Roman" w:eastAsia="Times New Roman" w:cs="Times New Roman"/>
                <w:sz w:val="20"/>
                <w:szCs w:val="20"/>
              </w:rPr>
              <w:t xml:space="preserve">/счет 30305070010</w:t>
            </w:r>
          </w:p>
          <w:p>
            <w:pPr>
              <w:spacing w:after="0"/>
            </w:pPr>
            <w:r>
              <w:rPr>
                <w:rFonts w:ascii="Times New Roman" w:hAnsi="Times New Roman" w:eastAsia="Times New Roman" w:cs="Times New Roman"/>
                <w:color w:val="000000"/>
                <w:sz w:val="20"/>
                <w:szCs w:val="20"/>
              </w:rPr>
              <w:t xml:space="preserve">Телефон</w:t>
            </w:r>
            <w:r>
              <w:rPr>
                <w:rFonts w:ascii="Times New Roman" w:hAnsi="Times New Roman" w:eastAsia="Times New Roman" w:cs="Times New Roman"/>
                <w:sz w:val="20"/>
                <w:szCs w:val="20"/>
              </w:rPr>
              <w:t xml:space="preserve">: (347)</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255-30-03</w:t>
            </w:r>
          </w:p>
          <w:p>
            <w:pPr>
              <w:jc w:val="both"/>
              <w:spacing w:after="0"/>
            </w:pPr>
            <w:r>
              <w:rPr>
                <w:rFonts w:ascii="Times New Roman" w:hAnsi="Times New Roman" w:eastAsia="Times New Roman" w:cs="Times New Roman"/>
                <w:color w:val="000000"/>
                <w:sz w:val="20"/>
                <w:szCs w:val="20"/>
              </w:rPr>
              <w:t xml:space="preserve">Е</w:t>
            </w:r>
            <w:r>
              <w:rPr>
                <w:rFonts w:ascii="Times New Roman" w:hAnsi="Times New Roman" w:eastAsia="Times New Roman" w:cs="Times New Roman"/>
                <w:color w:val="000000"/>
                <w:sz w:val="20"/>
                <w:szCs w:val="20"/>
              </w:rPr>
              <w:t xml:space="preserve">-mail</w:t>
            </w:r>
            <w:r>
              <w:rPr>
                <w:rFonts w:ascii="Times New Roman" w:hAnsi="Times New Roman" w:eastAsia="Times New Roman" w:cs="Times New Roman"/>
                <w:sz w:val="20"/>
                <w:szCs w:val="20"/>
              </w:rPr>
              <w:t xml:space="preserve">: CLPP@mail.ru</w:t>
            </w:r>
          </w:p>
          <w:p>
            <w:pPr>
              <w:rPr/>
            </w:pPr>
          </w:p>
          <w:p>
            <w:pPr>
              <w:jc w:val="both"/>
              <w:spacing w:after="0"/>
            </w:pPr>
            <w:r>
              <w:rPr>
                <w:rFonts w:ascii="Times New Roman" w:hAnsi="Times New Roman" w:eastAsia="Times New Roman" w:cs="Times New Roman"/>
                <w:sz w:val="20"/>
                <w:szCs w:val="20"/>
              </w:rPr>
              <w:t xml:space="preserve">Директор</w:t>
            </w:r>
          </w:p>
          <w:p>
            <w:pPr>
              <w:rPr/>
            </w:pP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tc>
      </w:tr>
    </w:tbl>
    <w:p>
      <w:pPr>
        <w:rPr/>
      </w:pPr>
    </w:p>
    <w:p>
      <w:r>
        <w:br w:type="page"/>
      </w:r>
    </w:p>
    <w:p>
      <w:pPr>
        <w:spacing w:after="200"/>
      </w:pPr>
      <w:br/>
    </w:p>
    <w:p>
      <w:pPr>
        <w:jc w:val="right"/>
        <w:spacing w:after="200"/>
      </w:pPr>
      <w:r>
        <w:rPr>
          <w:rFonts w:ascii="Times New Roman" w:hAnsi="Times New Roman" w:eastAsia="Times New Roman" w:cs="Times New Roman"/>
          <w:color w:val="000000"/>
          <w:sz w:val="20"/>
          <w:szCs w:val="20"/>
        </w:rPr>
        <w:t xml:space="preserve">Приложение № 1 </w:t>
      </w:r>
    </w:p>
    <w:p>
      <w:pPr>
        <w:jc w:val="right"/>
      </w:pPr>
      <w:r>
        <w:rPr>
          <w:rFonts w:ascii="Times New Roman" w:hAnsi="Times New Roman" w:eastAsia="Times New Roman" w:cs="Times New Roman"/>
          <w:color w:val="000000"/>
          <w:sz w:val="20"/>
          <w:szCs w:val="20"/>
        </w:rPr>
        <w:t xml:space="preserve">к Договору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173</w:t>
      </w:r>
      <w:r>
        <w:rPr>
          <w:rFonts w:ascii="Times New Roman" w:hAnsi="Times New Roman" w:eastAsia="Times New Roman" w:cs="Times New Roman"/>
          <w:color w:val="000000"/>
          <w:sz w:val="20"/>
          <w:szCs w:val="20"/>
        </w:rPr>
        <w:t xml:space="preserve"> от « __ » ___________ 2025 г.</w:t>
      </w:r>
    </w:p>
    <w:p>
      <w:pPr>
        <w:rPr/>
      </w:pPr>
    </w:p>
    <w:p>
      <w:pPr>
        <w:jc w:val="center"/>
      </w:pPr>
      <w:r>
        <w:rPr>
          <w:rFonts w:ascii="Times New Roman" w:hAnsi="Times New Roman" w:eastAsia="Times New Roman" w:cs="Times New Roman"/>
          <w:sz w:val="20"/>
          <w:szCs w:val="20"/>
          <w:b w:val="1"/>
          <w:bCs w:val="1"/>
        </w:rPr>
        <w:t xml:space="preserve">ОПИСАНИЕ ОБЪЕКТА ЗАКУПКИ</w:t>
      </w:r>
    </w:p>
    <w:p>
      <w:pPr>
        <w:jc w:val="both"/>
        <w:spacing w:after="0"/>
      </w:pPr>
      <w:r>
        <w:rPr>
          <w:rFonts w:ascii="Times New Roman" w:hAnsi="Times New Roman" w:eastAsia="Times New Roman" w:cs="Times New Roman"/>
          <w:sz w:val="20"/>
          <w:szCs w:val="20"/>
        </w:rPr>
        <w:t xml:space="preserve">«Оказание услуг по организации горячего питания обучающихся из многодетных малоимущих семей в целях социальной поддержки, обучающихся с ограниченными возможностями здоровья и детей-инвалидов, обучающихся, получающих начальное общее образование»</w:t>
      </w:r>
    </w:p>
    <w:p>
      <w:pPr>
        <w:jc w:val="both"/>
        <w:spacing w:after="0"/>
      </w:pPr>
      <w:r>
        <w:rPr>
          <w:rFonts w:ascii="Times New Roman" w:hAnsi="Times New Roman" w:eastAsia="Times New Roman" w:cs="Times New Roman"/>
          <w:sz w:val="20"/>
          <w:szCs w:val="20"/>
        </w:rPr>
        <w:t xml:space="preserve">Объем оказываемых услуг, технические и качественные характеристики объекта закупки, максимальные и (или)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минимальные значения показателей</w:t>
      </w:r>
      <w:r>
        <w:rPr>
          <w:rFonts w:ascii="Times New Roman" w:hAnsi="Times New Roman" w:eastAsia="Times New Roman" w:cs="Times New Roman"/>
          <w:sz w:val="20"/>
          <w:szCs w:val="20"/>
        </w:rPr>
        <w:t xml:space="preserve">, а также значения показателей, </w:t>
      </w:r>
      <w:r>
        <w:rPr>
          <w:rFonts w:ascii="Times New Roman" w:hAnsi="Times New Roman" w:eastAsia="Times New Roman" w:cs="Times New Roman"/>
          <w:sz w:val="20"/>
          <w:szCs w:val="20"/>
        </w:rPr>
        <w:t xml:space="preserve">которые не могут изменяться</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b w:val="1"/>
          <w:bCs w:val="1"/>
        </w:rPr>
        <w:t xml:space="preserve">1. Основные требования</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1.1. </w:t>
      </w:r>
      <w:r>
        <w:rPr>
          <w:rFonts w:ascii="Times New Roman" w:hAnsi="Times New Roman" w:eastAsia="Times New Roman" w:cs="Times New Roman"/>
          <w:sz w:val="20"/>
          <w:szCs w:val="20"/>
        </w:rPr>
        <w:t xml:space="preserve">Услуги по организации горячего питания обучающихся из многодетных малоимущих семей в целях социальной поддержки, обучающихся с ограниченными возможностями здоровья и детей-инвалидов, обучающихся, получающих начальное общее образование (далее - Услуги), оказываются Исполнителем своими силами и с использованием самостоятельно закупаемых продуктов питания (сырья) в соответствии со сроками и условиями настоящего Технического задания и включают:</w:t>
      </w:r>
    </w:p>
    <w:p>
      <w:pPr>
        <w:jc w:val="both"/>
        <w:spacing w:after="0"/>
      </w:pPr>
      <w:r>
        <w:rPr>
          <w:rFonts w:ascii="Times New Roman" w:hAnsi="Times New Roman" w:eastAsia="Times New Roman" w:cs="Times New Roman"/>
          <w:sz w:val="20"/>
          <w:szCs w:val="20"/>
        </w:rPr>
        <w:t xml:space="preserve">- закупку и доставку продуктов питания;</w:t>
      </w:r>
    </w:p>
    <w:p>
      <w:pPr>
        <w:jc w:val="both"/>
        <w:spacing w:after="0"/>
      </w:pPr>
      <w:r>
        <w:rPr>
          <w:rFonts w:ascii="Times New Roman" w:hAnsi="Times New Roman" w:eastAsia="Times New Roman" w:cs="Times New Roman"/>
          <w:sz w:val="20"/>
          <w:szCs w:val="20"/>
        </w:rPr>
        <w:t xml:space="preserve">- хранение продуктов питания;</w:t>
      </w:r>
    </w:p>
    <w:p>
      <w:pPr>
        <w:jc w:val="both"/>
        <w:spacing w:after="0"/>
      </w:pPr>
      <w:r>
        <w:rPr>
          <w:rFonts w:ascii="Times New Roman" w:hAnsi="Times New Roman" w:eastAsia="Times New Roman" w:cs="Times New Roman"/>
          <w:sz w:val="20"/>
          <w:szCs w:val="20"/>
        </w:rPr>
        <w:t xml:space="preserve">- приготовление рационов питания, готовой продукции (пищи);</w:t>
      </w:r>
    </w:p>
    <w:p>
      <w:pPr>
        <w:jc w:val="both"/>
        <w:spacing w:after="0"/>
      </w:pPr>
      <w:r>
        <w:rPr>
          <w:rFonts w:ascii="Times New Roman" w:hAnsi="Times New Roman" w:eastAsia="Times New Roman" w:cs="Times New Roman"/>
          <w:sz w:val="20"/>
          <w:szCs w:val="20"/>
        </w:rPr>
        <w:t xml:space="preserve">- организацию работы пищеблока;</w:t>
      </w:r>
    </w:p>
    <w:p>
      <w:pPr>
        <w:jc w:val="both"/>
        <w:spacing w:after="0"/>
      </w:pPr>
      <w:r>
        <w:rPr>
          <w:rFonts w:ascii="Times New Roman" w:hAnsi="Times New Roman" w:eastAsia="Times New Roman" w:cs="Times New Roman"/>
          <w:sz w:val="20"/>
          <w:szCs w:val="20"/>
        </w:rPr>
        <w:t xml:space="preserve">- подготовку помещения к приему пищи;</w:t>
      </w:r>
    </w:p>
    <w:p>
      <w:pPr>
        <w:jc w:val="both"/>
        <w:spacing w:after="0"/>
      </w:pPr>
      <w:r>
        <w:rPr>
          <w:rFonts w:ascii="Times New Roman" w:hAnsi="Times New Roman" w:eastAsia="Times New Roman" w:cs="Times New Roman"/>
          <w:sz w:val="20"/>
          <w:szCs w:val="20"/>
        </w:rPr>
        <w:t xml:space="preserve">- выдачу готовой продукции;</w:t>
      </w:r>
    </w:p>
    <w:p>
      <w:pPr>
        <w:jc w:val="both"/>
        <w:spacing w:after="0"/>
      </w:pPr>
      <w:r>
        <w:rPr>
          <w:rFonts w:ascii="Times New Roman" w:hAnsi="Times New Roman" w:eastAsia="Times New Roman" w:cs="Times New Roman"/>
          <w:sz w:val="20"/>
          <w:szCs w:val="20"/>
        </w:rPr>
        <w:t xml:space="preserve">- уборку помещения после приема пищи;</w:t>
      </w:r>
    </w:p>
    <w:p>
      <w:pPr>
        <w:jc w:val="both"/>
        <w:spacing w:after="0"/>
      </w:pPr>
      <w:r>
        <w:rPr>
          <w:rFonts w:ascii="Times New Roman" w:hAnsi="Times New Roman" w:eastAsia="Times New Roman" w:cs="Times New Roman"/>
          <w:sz w:val="20"/>
          <w:szCs w:val="20"/>
        </w:rPr>
        <w:t xml:space="preserve">- уборку мусора, пищевых отходов</w:t>
      </w:r>
    </w:p>
    <w:p>
      <w:pPr>
        <w:jc w:val="both"/>
        <w:spacing w:after="0"/>
      </w:pPr>
      <w:r>
        <w:rPr>
          <w:rFonts w:ascii="Times New Roman" w:hAnsi="Times New Roman" w:eastAsia="Times New Roman" w:cs="Times New Roman"/>
          <w:sz w:val="20"/>
          <w:szCs w:val="20"/>
        </w:rPr>
        <w:t xml:space="preserve">- дезинфекцию и дератизацию, производственных помещений или возмещает стоимость таких услуг Заказчику пропорционально занимаемой площади</w:t>
      </w:r>
    </w:p>
    <w:p>
      <w:pPr>
        <w:jc w:val="both"/>
        <w:spacing w:after="0"/>
      </w:pPr>
      <w:r>
        <w:rPr>
          <w:rFonts w:ascii="Times New Roman" w:hAnsi="Times New Roman" w:eastAsia="Times New Roman" w:cs="Times New Roman"/>
          <w:sz w:val="20"/>
          <w:szCs w:val="20"/>
        </w:rPr>
        <w:t xml:space="preserve">- содержание и ремонт инженерных коммуникаций на полученных в безвозмездное пользование площадях</w:t>
      </w:r>
    </w:p>
    <w:p>
      <w:pPr>
        <w:jc w:val="both"/>
      </w:pPr>
      <w:r>
        <w:rPr>
          <w:rFonts w:ascii="Times New Roman" w:hAnsi="Times New Roman" w:eastAsia="Times New Roman" w:cs="Times New Roman"/>
          <w:sz w:val="20"/>
          <w:szCs w:val="20"/>
        </w:rPr>
        <w:t xml:space="preserve">1.2. Оказание услуг по организации питания производится на оборудовании в помещениях пищеблока, предоставленных Заказчиком. Выдача питания осуществляется ежедневно, включая выходные и праздничные дни, в соответствии с графиками приема пищи для детей и сотрудников, указанными Описании предмета закупки, на территории Заказчика  по адресу (Таблица 1): </w:t>
      </w:r>
    </w:p>
    <w:p>
      <w:pPr>
        <w:jc w:val="both"/>
        <w:spacing w:after="0"/>
      </w:pPr>
      <w:r>
        <w:rPr>
          <w:rFonts w:ascii="Times New Roman" w:hAnsi="Times New Roman" w:eastAsia="Times New Roman" w:cs="Times New Roman"/>
          <w:sz w:val="20"/>
          <w:szCs w:val="20"/>
        </w:rPr>
        <w:t xml:space="preserve">Таблица 1</w:t>
      </w:r>
    </w:p>
    <w:tbl>
      <w:tblGrid>
        <w:gridCol w:w="756" w:type="dxa"/>
        <w:gridCol w:w="3830" w:type="dxa"/>
        <w:gridCol w:w="5904" w:type="dxa"/>
      </w:tblGrid>
      <w:tblPr>
        <w:tblStyle w:val="a3"/>
      </w:tblPr>
      <w:tr>
        <w:trPr/>
        <w:tc>
          <w:tcPr>
            <w:tcW w:w="756" w:type="dxa"/>
          </w:tcPr>
          <w:p>
            <w:pPr>
              <w:jc w:val="center"/>
              <w:spacing w:after="0"/>
            </w:pP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p>
        </w:tc>
        <w:tc>
          <w:tcPr>
            <w:tcW w:w="3830" w:type="dxa"/>
          </w:tcPr>
          <w:p>
            <w:pPr>
              <w:jc w:val="center"/>
              <w:spacing w:after="0"/>
            </w:pPr>
            <w:r>
              <w:rPr>
                <w:rFonts w:ascii="Times New Roman" w:hAnsi="Times New Roman" w:eastAsia="Times New Roman" w:cs="Times New Roman"/>
                <w:sz w:val="16"/>
                <w:szCs w:val="16"/>
              </w:rPr>
              <w:t xml:space="preserve">Наименование учреждения</w:t>
            </w:r>
          </w:p>
        </w:tc>
        <w:tc>
          <w:tcPr>
            <w:tcW w:w="5904" w:type="dxa"/>
          </w:tcPr>
          <w:p>
            <w:pPr>
              <w:jc w:val="center"/>
              <w:spacing w:after="0"/>
            </w:pPr>
            <w:r>
              <w:rPr>
                <w:rFonts w:ascii="Times New Roman" w:hAnsi="Times New Roman" w:eastAsia="Times New Roman" w:cs="Times New Roman"/>
                <w:sz w:val="16"/>
                <w:szCs w:val="16"/>
              </w:rPr>
              <w:t xml:space="preserve">Адрес Заказчик</w:t>
            </w:r>
            <w:r>
              <w:rPr>
                <w:rFonts w:ascii="Times New Roman" w:hAnsi="Times New Roman" w:eastAsia="Times New Roman" w:cs="Times New Roman"/>
                <w:sz w:val="16"/>
                <w:szCs w:val="16"/>
              </w:rPr>
              <w:t xml:space="preserve">а</w:t>
            </w:r>
          </w:p>
        </w:tc>
      </w:tr>
      <w:tr>
        <w:trPr/>
        <w:tc>
          <w:tcPr>
            <w:tcW w:w="756" w:type="dxa"/>
            <w:vAlign w:val="center"/>
          </w:tcPr>
          <w:p>
            <w:pPr>
              <w:jc w:val="center"/>
              <w:spacing w:after="0"/>
            </w:pPr>
            <w:r>
              <w:rPr>
                <w:rFonts w:ascii="Times New Roman" w:hAnsi="Times New Roman" w:eastAsia="Times New Roman" w:cs="Times New Roman"/>
                <w:sz w:val="16"/>
                <w:szCs w:val="16"/>
              </w:rPr>
              <w:t xml:space="preserve">1</w:t>
            </w:r>
          </w:p>
        </w:tc>
        <w:tc>
          <w:tcPr>
            <w:tcW w:w="3830" w:type="dxa"/>
            <w:vAlign w:val="center"/>
          </w:tcPr>
          <w:p>
            <w:pPr>
              <w:jc w:val="center"/>
              <w:spacing w:after="0"/>
            </w:pPr>
            <w:r>
              <w:rPr>
                <w:rFonts w:ascii="Times New Roman" w:hAnsi="Times New Roman" w:eastAsia="Times New Roman" w:cs="Times New Roman"/>
                <w:sz w:val="20"/>
                <w:szCs w:val="20"/>
              </w:rPr>
              <w:t xml:space="preserve">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p>
        </w:tc>
        <w:tc>
          <w:tcPr>
            <w:tcW w:w="5904" w:type="dxa"/>
            <w:vAlign w:val="center"/>
          </w:tcPr>
          <w:p>
            <w:pPr>
              <w:spacing w:after="0"/>
            </w:pPr>
            <w:r>
              <w:rPr>
                <w:rFonts w:ascii="Times New Roman" w:hAnsi="Times New Roman" w:eastAsia="Times New Roman" w:cs="Times New Roman"/>
                <w:sz w:val="20"/>
                <w:szCs w:val="20"/>
              </w:rPr>
              <w:t xml:space="preserve">450043, Республика Башкортостан,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Уфа, ул. </w:t>
            </w:r>
            <w:r>
              <w:rPr>
                <w:rFonts w:ascii="Times New Roman" w:hAnsi="Times New Roman" w:eastAsia="Times New Roman" w:cs="Times New Roman"/>
                <w:sz w:val="20"/>
                <w:szCs w:val="20"/>
              </w:rPr>
              <w:t xml:space="preserve">Лесунова</w:t>
            </w:r>
            <w:r>
              <w:rPr>
                <w:rFonts w:ascii="Times New Roman" w:hAnsi="Times New Roman" w:eastAsia="Times New Roman" w:cs="Times New Roman"/>
                <w:sz w:val="20"/>
                <w:szCs w:val="20"/>
              </w:rPr>
              <w:t xml:space="preserve">, д.8, корпус 2</w:t>
            </w:r>
          </w:p>
        </w:tc>
      </w:tr>
    </w:tbl>
    <w:p>
      <w:pPr>
        <w:jc w:val="both"/>
        <w:spacing w:after="0"/>
      </w:pPr>
      <w:r>
        <w:rPr>
          <w:rFonts w:ascii="Times New Roman" w:hAnsi="Times New Roman" w:eastAsia="Times New Roman" w:cs="Times New Roman"/>
          <w:sz w:val="20"/>
          <w:szCs w:val="20"/>
        </w:rPr>
        <w:t xml:space="preserve">1.3. Сроки оказания услуг: с 01.09.2025 по 30.11.2025г.</w:t>
      </w:r>
    </w:p>
    <w:p>
      <w:pPr>
        <w:jc w:val="both"/>
        <w:spacing w:after="0"/>
      </w:pPr>
      <w:r>
        <w:rPr>
          <w:rFonts w:ascii="Times New Roman" w:hAnsi="Times New Roman" w:eastAsia="Times New Roman" w:cs="Times New Roman"/>
          <w:sz w:val="20"/>
          <w:szCs w:val="20"/>
          <w:b w:val="1"/>
          <w:bCs w:val="1"/>
        </w:rPr>
        <w:t xml:space="preserve">2. Требования к санитарно-эпидемиологическим правилам и нормативам</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При оказании услуг необходимо руководствоваться действующими на территории Российской </w:t>
      </w:r>
      <w:r>
        <w:rPr>
          <w:rFonts w:ascii="Times New Roman" w:hAnsi="Times New Roman" w:eastAsia="Times New Roman" w:cs="Times New Roman"/>
          <w:sz w:val="20"/>
          <w:szCs w:val="20"/>
        </w:rPr>
        <w:t xml:space="preserve">Федерации</w:t>
      </w:r>
      <w:r>
        <w:rPr>
          <w:rFonts w:ascii="Times New Roman" w:hAnsi="Times New Roman" w:eastAsia="Times New Roman" w:cs="Times New Roman"/>
          <w:sz w:val="20"/>
          <w:szCs w:val="20"/>
        </w:rPr>
        <w:t xml:space="preserve"> установленными санитарно-эпидемиологическими правилами и нормативами: </w:t>
      </w:r>
    </w:p>
    <w:p>
      <w:pPr>
        <w:jc w:val="both"/>
        <w:spacing w:after="0"/>
      </w:pPr>
      <w:r>
        <w:rPr>
          <w:rFonts w:ascii="Times New Roman" w:hAnsi="Times New Roman" w:eastAsia="Times New Roman" w:cs="Times New Roman"/>
          <w:sz w:val="20"/>
          <w:szCs w:val="20"/>
        </w:rPr>
        <w:t xml:space="preserve">- Федеральный закон Российской Федерации от 27 декабря 2002 г. № 184-ФЗ «О техническом регулировании»</w:t>
      </w:r>
    </w:p>
    <w:p>
      <w:pPr>
        <w:jc w:val="both"/>
        <w:spacing w:after="0"/>
      </w:pPr>
      <w:r>
        <w:rPr>
          <w:rFonts w:ascii="Times New Roman" w:hAnsi="Times New Roman" w:eastAsia="Times New Roman" w:cs="Times New Roman"/>
          <w:sz w:val="20"/>
          <w:szCs w:val="20"/>
        </w:rPr>
        <w:t xml:space="preserve">- Федеральным законом РФ от 30.03.1999 № 52-ФЗ «О санитарно-эпидемиологическом благополучии населения» </w:t>
      </w:r>
    </w:p>
    <w:p>
      <w:pPr>
        <w:jc w:val="both"/>
        <w:spacing w:after="0"/>
      </w:pPr>
      <w:r>
        <w:rPr>
          <w:rFonts w:ascii="Times New Roman" w:hAnsi="Times New Roman" w:eastAsia="Times New Roman" w:cs="Times New Roman"/>
          <w:sz w:val="20"/>
          <w:szCs w:val="20"/>
        </w:rPr>
        <w:t xml:space="preserve">- Федеральным законом РФ от 02.01.2000 № 29-ФЗ «О качестве и безопасности пищевых продуктов»;</w:t>
      </w:r>
    </w:p>
    <w:p>
      <w:pPr>
        <w:jc w:val="both"/>
        <w:spacing w:after="0"/>
      </w:pPr>
      <w:r>
        <w:rPr>
          <w:rFonts w:ascii="Times New Roman" w:hAnsi="Times New Roman" w:eastAsia="Times New Roman" w:cs="Times New Roman"/>
          <w:sz w:val="20"/>
          <w:szCs w:val="20"/>
        </w:rPr>
        <w:t xml:space="preserve">- Законом Российской Федерации от 14.05.1993 № 4979-1 «О ветеринарии»;</w:t>
      </w:r>
    </w:p>
    <w:p>
      <w:pPr>
        <w:jc w:val="both"/>
        <w:spacing w:after="0"/>
      </w:pP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2.3./2.4.3590-20 «Санитарно-эпидемиологические требования к организации общественного питания населения (Постановление Главного государственного санитарного врача РФ от 27.10.2020 № 32)</w:t>
      </w:r>
    </w:p>
    <w:p>
      <w:pPr>
        <w:jc w:val="both"/>
        <w:spacing w:after="0"/>
      </w:pPr>
      <w:r>
        <w:rPr>
          <w:rFonts w:ascii="Times New Roman" w:hAnsi="Times New Roman" w:eastAsia="Times New Roman" w:cs="Times New Roman"/>
          <w:sz w:val="20"/>
          <w:szCs w:val="20"/>
        </w:rPr>
        <w:t xml:space="preserve">- Санитарно-эпидемиологическими правилами и нормами «Санитарно-эпидемиологические требования к организации общественного питания», утвержденными постановлением Главного государственного санитарного врача Российской Федерации 27.10.2020 № 32;</w:t>
      </w:r>
    </w:p>
    <w:p>
      <w:pPr>
        <w:jc w:val="both"/>
        <w:spacing w:after="0"/>
      </w:pPr>
      <w:r>
        <w:rPr>
          <w:rFonts w:ascii="Times New Roman" w:hAnsi="Times New Roman" w:eastAsia="Times New Roman" w:cs="Times New Roman"/>
          <w:sz w:val="20"/>
          <w:szCs w:val="20"/>
        </w:rPr>
        <w:t xml:space="preserve"> -  Санитарно-эпидемиологическими правилами и нормативами «Гигиенические требования к безопасности и пищевой ценности пищевых продуктов.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2.3.2.1078-01», утвержденными постановлением Главного государственного санитарного врача Российской Федерации 14.11.2001 № 36;</w:t>
      </w:r>
    </w:p>
    <w:p>
      <w:pPr>
        <w:jc w:val="both"/>
        <w:spacing w:after="0"/>
      </w:pPr>
      <w:r>
        <w:rPr>
          <w:rFonts w:ascii="Times New Roman" w:hAnsi="Times New Roman" w:eastAsia="Times New Roman" w:cs="Times New Roman"/>
          <w:sz w:val="20"/>
          <w:szCs w:val="20"/>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r>
        <w:rPr>
          <w:rFonts w:ascii="Times New Roman" w:hAnsi="Times New Roman" w:eastAsia="Times New Roman" w:cs="Times New Roman"/>
          <w:sz w:val="20"/>
          <w:szCs w:val="20"/>
        </w:rPr>
        <w:t xml:space="preserve">коронавирусной</w:t>
      </w:r>
      <w:r>
        <w:rPr>
          <w:rFonts w:ascii="Times New Roman" w:hAnsi="Times New Roman" w:eastAsia="Times New Roman" w:cs="Times New Roman"/>
          <w:sz w:val="20"/>
          <w:szCs w:val="20"/>
        </w:rPr>
        <w:t xml:space="preserve"> инфекции (COVID-19)».</w:t>
      </w:r>
    </w:p>
    <w:p>
      <w:pPr>
        <w:jc w:val="both"/>
        <w:spacing w:after="0"/>
      </w:pPr>
      <w:r>
        <w:rPr>
          <w:rFonts w:ascii="Times New Roman" w:hAnsi="Times New Roman" w:eastAsia="Times New Roman" w:cs="Times New Roman"/>
          <w:sz w:val="20"/>
          <w:szCs w:val="20"/>
        </w:rPr>
        <w:t xml:space="preserve">-Постановление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pPr>
        <w:jc w:val="both"/>
        <w:spacing w:after="0"/>
      </w:pPr>
      <w:r>
        <w:rPr>
          <w:rFonts w:ascii="Times New Roman" w:hAnsi="Times New Roman" w:eastAsia="Times New Roman" w:cs="Times New Roman"/>
          <w:sz w:val="20"/>
          <w:szCs w:val="20"/>
        </w:rPr>
        <w:t xml:space="preserve">- Санитарно-эпидемиологическими правилами и нормативами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2.3.2.1324-03 «Гигиенические требования к срокам годности и условиям хранения пищевых продуктов», утвержденных постановлением </w:t>
      </w:r>
      <w:r>
        <w:rPr>
          <w:rFonts w:ascii="Times New Roman" w:hAnsi="Times New Roman" w:eastAsia="Times New Roman" w:cs="Times New Roman"/>
          <w:sz w:val="20"/>
          <w:szCs w:val="20"/>
        </w:rPr>
        <w:t xml:space="preserve">Глффавного</w:t>
      </w:r>
      <w:r>
        <w:rPr>
          <w:rFonts w:ascii="Times New Roman" w:hAnsi="Times New Roman" w:eastAsia="Times New Roman" w:cs="Times New Roman"/>
          <w:sz w:val="20"/>
          <w:szCs w:val="20"/>
        </w:rPr>
        <w:t xml:space="preserve"> государственного санитарного врача Российской Федерации от 22.05.2003 № 98 «О введении в действие санитарно-эпидемиологических правил и нормативов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2.3.2.1324-03»;</w:t>
      </w:r>
    </w:p>
    <w:p>
      <w:pPr>
        <w:jc w:val="both"/>
        <w:spacing w:after="0"/>
      </w:pPr>
      <w:r>
        <w:rPr>
          <w:rFonts w:ascii="Times New Roman" w:hAnsi="Times New Roman" w:eastAsia="Times New Roman" w:cs="Times New Roman"/>
          <w:sz w:val="20"/>
          <w:szCs w:val="20"/>
        </w:rPr>
        <w:t xml:space="preserve">- Приказ 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pPr>
        <w:jc w:val="both"/>
        <w:spacing w:after="0"/>
      </w:pPr>
      <w:r>
        <w:rPr>
          <w:rFonts w:ascii="Times New Roman" w:hAnsi="Times New Roman" w:eastAsia="Times New Roman" w:cs="Times New Roman"/>
          <w:sz w:val="20"/>
          <w:szCs w:val="20"/>
        </w:rPr>
        <w:t xml:space="preserve">- Санитарными правилами «Организация и проведение производственного </w:t>
      </w:r>
      <w:r>
        <w:rPr>
          <w:rFonts w:ascii="Times New Roman" w:hAnsi="Times New Roman" w:eastAsia="Times New Roman" w:cs="Times New Roman"/>
          <w:sz w:val="20"/>
          <w:szCs w:val="20"/>
        </w:rPr>
        <w:t xml:space="preserve">контроля за</w:t>
      </w:r>
      <w:r>
        <w:rPr>
          <w:rFonts w:ascii="Times New Roman" w:hAnsi="Times New Roman" w:eastAsia="Times New Roman" w:cs="Times New Roman"/>
          <w:sz w:val="20"/>
          <w:szCs w:val="20"/>
        </w:rPr>
        <w:t xml:space="preserve">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РФ от 13.07.2001 № 18;</w:t>
      </w:r>
    </w:p>
    <w:p>
      <w:pPr>
        <w:jc w:val="both"/>
        <w:spacing w:after="0"/>
      </w:pPr>
      <w:r>
        <w:rPr>
          <w:rFonts w:ascii="Times New Roman" w:hAnsi="Times New Roman" w:eastAsia="Times New Roman" w:cs="Times New Roman"/>
          <w:sz w:val="20"/>
          <w:szCs w:val="20"/>
        </w:rPr>
        <w:t xml:space="preserve">- Санитарно-эпидемиологическими правилами «Профилактика острых кишечных инфекций. СП 3.1.1.3108-13», утвержденными постановлением Главного государственного санитарного врача РФ от  09.10.2013 № 53;</w:t>
      </w:r>
    </w:p>
    <w:p>
      <w:pPr>
        <w:jc w:val="both"/>
        <w:spacing w:after="0"/>
      </w:pPr>
      <w:r>
        <w:rPr>
          <w:rFonts w:ascii="Times New Roman" w:hAnsi="Times New Roman" w:eastAsia="Times New Roman" w:cs="Times New Roman"/>
          <w:sz w:val="20"/>
          <w:szCs w:val="20"/>
        </w:rPr>
        <w:t xml:space="preserve">- ОСТ 28-1-95 «Общественное питание. Требования к производственному персоналу»;</w:t>
      </w:r>
    </w:p>
    <w:p>
      <w:pPr>
        <w:jc w:val="both"/>
        <w:spacing w:after="0"/>
      </w:pPr>
      <w:r>
        <w:rPr>
          <w:rFonts w:ascii="Times New Roman" w:hAnsi="Times New Roman" w:eastAsia="Times New Roman" w:cs="Times New Roman"/>
          <w:sz w:val="20"/>
          <w:szCs w:val="20"/>
        </w:rPr>
        <w:t xml:space="preserve">- Межгосударственный стандарт ГОСТ 30389-2013 «Услуги общественного питания. Предприятия общественного питания. Классификация и общие требования»;</w:t>
      </w:r>
    </w:p>
    <w:p>
      <w:pPr>
        <w:jc w:val="both"/>
        <w:spacing w:after="0"/>
      </w:pPr>
      <w:r>
        <w:rPr>
          <w:rFonts w:ascii="Times New Roman" w:hAnsi="Times New Roman" w:eastAsia="Times New Roman" w:cs="Times New Roman"/>
          <w:sz w:val="20"/>
          <w:szCs w:val="20"/>
        </w:rPr>
        <w:t xml:space="preserve">- ГОСТ 31984-2012 Услуги общественного питания. Термины и определения;</w:t>
      </w:r>
    </w:p>
    <w:p>
      <w:pPr>
        <w:jc w:val="both"/>
        <w:spacing w:after="0"/>
      </w:pPr>
      <w:r>
        <w:rPr>
          <w:rFonts w:ascii="Times New Roman" w:hAnsi="Times New Roman" w:eastAsia="Times New Roman" w:cs="Times New Roman"/>
          <w:sz w:val="20"/>
          <w:szCs w:val="20"/>
        </w:rPr>
        <w:t xml:space="preserve">- ГОСТ 30524-2013 «Услуги общественного питания. Требования к персоналу»; </w:t>
      </w:r>
    </w:p>
    <w:p>
      <w:pPr>
        <w:jc w:val="both"/>
        <w:spacing w:after="0"/>
      </w:pPr>
      <w:r>
        <w:rPr>
          <w:rFonts w:ascii="Times New Roman" w:hAnsi="Times New Roman" w:eastAsia="Times New Roman" w:cs="Times New Roman"/>
          <w:sz w:val="20"/>
          <w:szCs w:val="20"/>
        </w:rPr>
        <w:t xml:space="preserve">-ГОСТ 30390-2013 «Услуги общественного питания. Продукция общественного питания, реализуемая населению. Общие технические условия»; </w:t>
      </w:r>
    </w:p>
    <w:p>
      <w:pPr>
        <w:jc w:val="both"/>
        <w:spacing w:after="0"/>
      </w:pPr>
      <w:r>
        <w:rPr>
          <w:rFonts w:ascii="Times New Roman" w:hAnsi="Times New Roman" w:eastAsia="Times New Roman" w:cs="Times New Roman"/>
          <w:sz w:val="20"/>
          <w:szCs w:val="20"/>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
    <w:p>
      <w:pPr>
        <w:jc w:val="both"/>
        <w:spacing w:after="0"/>
      </w:pPr>
      <w:r>
        <w:rPr>
          <w:rFonts w:ascii="Times New Roman" w:hAnsi="Times New Roman" w:eastAsia="Times New Roman" w:cs="Times New Roman"/>
          <w:sz w:val="20"/>
          <w:szCs w:val="20"/>
        </w:rPr>
        <w:t xml:space="preserve">-ГОСТ </w:t>
      </w: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 54609-2011 Услуги общественного питания. Номенклатура показателей качества продукции общественного питания;</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09.12.2011 №021/2011 «О безопасности пищевой продукции»;</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16.08.2011 № 005/2011 «О безопасности упаковки»; </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23.09.2011 № 007/2011 «О безопасности продукции, предназначенной для детей и подростков»;</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№22/2011 от 09.12.2011 «Пищевая продукция в части ее маркировки»;</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09.10.2013 №033/2013 «О безопасности молока и молочной продукции»;</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09.10.2013 №034/2013 «О безопасности мяса и мясной продукции»; </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09.12.2011 N 024/2011 на масложировую продукцию;</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09.12.2011 № 023/2011 на соковую продукцию из фруктов и овощей;</w:t>
      </w:r>
    </w:p>
    <w:p>
      <w:pPr>
        <w:jc w:val="both"/>
        <w:spacing w:after="0"/>
      </w:pPr>
      <w:r>
        <w:rPr>
          <w:rFonts w:ascii="Times New Roman" w:hAnsi="Times New Roman" w:eastAsia="Times New Roman" w:cs="Times New Roman"/>
          <w:sz w:val="20"/>
          <w:szCs w:val="20"/>
        </w:rPr>
        <w:t xml:space="preserve">- иными нормативным правовым актам Российской Федерации, касающимся условий хранения, перевозки, приемки, реализации продовольственного сырья, пищевых продуктов и готовых блюд.</w:t>
      </w:r>
    </w:p>
    <w:p>
      <w:pPr>
        <w:jc w:val="both"/>
        <w:spacing w:after="0"/>
      </w:pPr>
      <w:r>
        <w:rPr>
          <w:rFonts w:ascii="Times New Roman" w:hAnsi="Times New Roman" w:eastAsia="Times New Roman" w:cs="Times New Roman"/>
          <w:sz w:val="20"/>
          <w:szCs w:val="20"/>
        </w:rPr>
        <w:t xml:space="preserve">В случае прекращения действия указанных нормативных актов и санитарных норм и правил, определяющих оказание услуг, Исполнитель обязуется оказать услуги в соответствии с нормативными актами и санитарными нормами и правилами, действующими на момент оказания услуг. </w:t>
      </w:r>
    </w:p>
    <w:p>
      <w:pPr>
        <w:jc w:val="both"/>
        <w:spacing w:after="0"/>
      </w:pPr>
      <w:r>
        <w:rPr>
          <w:rFonts w:ascii="Times New Roman" w:hAnsi="Times New Roman" w:eastAsia="Times New Roman" w:cs="Times New Roman"/>
          <w:sz w:val="20"/>
          <w:szCs w:val="20"/>
        </w:rPr>
        <w:t xml:space="preserve">Исполнитель самостоятельно изучает нормативные акты и санитарные нормы и правила в отношении оказываемых услуг, отслеживает изменение или отмену таких актов и введение в действие новых актов.</w:t>
      </w:r>
    </w:p>
    <w:p>
      <w:pPr>
        <w:jc w:val="both"/>
        <w:spacing w:after="0"/>
      </w:pPr>
      <w:r>
        <w:rPr>
          <w:rFonts w:ascii="Times New Roman" w:hAnsi="Times New Roman" w:eastAsia="Times New Roman" w:cs="Times New Roman"/>
          <w:sz w:val="20"/>
          <w:szCs w:val="20"/>
        </w:rPr>
        <w:t xml:space="preserve">2.1. Исполнитель несет расходы </w:t>
      </w:r>
      <w:r>
        <w:rPr>
          <w:rFonts w:ascii="Times New Roman" w:hAnsi="Times New Roman" w:eastAsia="Times New Roman" w:cs="Times New Roman"/>
          <w:sz w:val="20"/>
          <w:szCs w:val="20"/>
        </w:rPr>
        <w:t xml:space="preserve">по</w:t>
      </w:r>
      <w:r>
        <w:rPr>
          <w:rFonts w:ascii="Times New Roman" w:hAnsi="Times New Roman" w:eastAsia="Times New Roman" w:cs="Times New Roman"/>
          <w:sz w:val="20"/>
          <w:szCs w:val="20"/>
        </w:rPr>
        <w:t xml:space="preserve"> (Таблица №2):</w:t>
      </w:r>
    </w:p>
    <w:p>
      <w:pPr>
        <w:jc w:val="both"/>
        <w:spacing w:after="0"/>
      </w:pPr>
      <w:r>
        <w:rPr>
          <w:rFonts w:ascii="Times New Roman" w:hAnsi="Times New Roman" w:eastAsia="Times New Roman" w:cs="Times New Roman"/>
          <w:sz w:val="20"/>
          <w:szCs w:val="20"/>
        </w:rPr>
        <w:t xml:space="preserve"> -дезинфекции и дератизации, производственных помещений или возмещает стоимость таких услуг Заказчику пропорционально занимаемой площади;</w:t>
      </w:r>
    </w:p>
    <w:p>
      <w:pPr>
        <w:jc w:val="both"/>
        <w:spacing w:after="0"/>
      </w:pPr>
      <w:r>
        <w:rPr>
          <w:rFonts w:ascii="Times New Roman" w:hAnsi="Times New Roman" w:eastAsia="Times New Roman" w:cs="Times New Roman"/>
          <w:sz w:val="20"/>
          <w:szCs w:val="20"/>
        </w:rPr>
        <w:t xml:space="preserve"> - эксплуатации, содержанию и ремонту инженерных коммуникаций на полученных в безвозмездное пользование площадях</w:t>
      </w:r>
    </w:p>
    <w:p>
      <w:pPr>
        <w:jc w:val="both"/>
        <w:spacing w:after="0"/>
      </w:pPr>
      <w:r>
        <w:rPr>
          <w:rFonts w:ascii="Times New Roman" w:hAnsi="Times New Roman" w:eastAsia="Times New Roman" w:cs="Times New Roman"/>
          <w:sz w:val="20"/>
          <w:szCs w:val="20"/>
        </w:rPr>
        <w:t xml:space="preserve">- уборке мусора, пищевых отходов.</w:t>
      </w:r>
    </w:p>
    <w:p>
      <w:pPr>
        <w:jc w:val="both"/>
      </w:pPr>
      <w:r>
        <w:rPr>
          <w:rFonts w:ascii="Times New Roman" w:hAnsi="Times New Roman" w:eastAsia="Times New Roman" w:cs="Times New Roman"/>
          <w:sz w:val="20"/>
          <w:szCs w:val="20"/>
        </w:rPr>
        <w:t xml:space="preserve">Таблица 2</w:t>
      </w:r>
    </w:p>
    <w:tbl>
      <w:tblGrid>
        <w:gridCol w:w="677" w:type="dxa"/>
        <w:gridCol w:w="4336" w:type="dxa"/>
        <w:gridCol w:w="2512" w:type="dxa"/>
        <w:gridCol w:w="2789" w:type="dxa"/>
      </w:tblGrid>
      <w:tblPr>
        <w:tblStyle w:val="a3"/>
      </w:tblPr>
      <w:tr>
        <w:trPr/>
        <w:tc>
          <w:tcPr>
            <w:tcW w:w="677" w:type="dxa"/>
            <w:vAlign w:val="center"/>
          </w:tcPr>
          <w:p>
            <w:pPr>
              <w:jc w:val="center"/>
              <w:spacing w:after="0"/>
            </w:pP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p>
        </w:tc>
        <w:tc>
          <w:tcPr>
            <w:tcW w:w="4336" w:type="dxa"/>
            <w:vAlign w:val="center"/>
          </w:tcPr>
          <w:p>
            <w:pPr>
              <w:jc w:val="center"/>
              <w:spacing w:after="0"/>
            </w:pPr>
            <w:r>
              <w:rPr>
                <w:rFonts w:ascii="Times New Roman" w:hAnsi="Times New Roman" w:eastAsia="Times New Roman" w:cs="Times New Roman"/>
                <w:sz w:val="16"/>
                <w:szCs w:val="16"/>
              </w:rPr>
              <w:t xml:space="preserve">Наименование учреждения</w:t>
            </w:r>
          </w:p>
        </w:tc>
        <w:tc>
          <w:tcPr>
            <w:tcW w:w="2512" w:type="dxa"/>
            <w:vAlign w:val="center"/>
          </w:tcPr>
          <w:p>
            <w:pPr>
              <w:jc w:val="center"/>
              <w:spacing w:after="0"/>
            </w:pPr>
            <w:r>
              <w:rPr>
                <w:rFonts w:ascii="Times New Roman" w:hAnsi="Times New Roman" w:eastAsia="Times New Roman" w:cs="Times New Roman"/>
                <w:sz w:val="16"/>
                <w:szCs w:val="16"/>
              </w:rPr>
              <w:t xml:space="preserve">Арендуемая площадь, кв</w:t>
            </w:r>
            <w:r>
              <w:rPr>
                <w:rFonts w:ascii="Times New Roman" w:hAnsi="Times New Roman" w:eastAsia="Times New Roman" w:cs="Times New Roman"/>
                <w:sz w:val="16"/>
                <w:szCs w:val="16"/>
              </w:rPr>
              <w:t xml:space="preserve">.м</w:t>
            </w:r>
          </w:p>
        </w:tc>
        <w:tc>
          <w:tcPr>
            <w:tcW w:w="2789" w:type="dxa"/>
            <w:vAlign w:val="center"/>
          </w:tcPr>
          <w:p>
            <w:pPr>
              <w:jc w:val="center"/>
              <w:spacing w:after="0"/>
            </w:pPr>
            <w:r>
              <w:rPr>
                <w:rFonts w:ascii="Times New Roman" w:hAnsi="Times New Roman" w:eastAsia="Times New Roman" w:cs="Times New Roman"/>
                <w:sz w:val="16"/>
                <w:szCs w:val="16"/>
              </w:rPr>
              <w:t xml:space="preserve">Процент возмещения мусора, дезинфекции и дератизации от общего объема,</w:t>
            </w:r>
            <w:r>
              <w:rPr>
                <w:rFonts w:ascii="Times New Roman" w:hAnsi="Times New Roman" w:eastAsia="Times New Roman" w:cs="Times New Roman"/>
                <w:sz w:val="16"/>
                <w:szCs w:val="16"/>
              </w:rPr>
              <w:t xml:space="preserve"> </w:t>
            </w:r>
            <w:r>
              <w:rPr>
                <w:rFonts w:ascii="Times New Roman" w:hAnsi="Times New Roman" w:eastAsia="Times New Roman" w:cs="Times New Roman"/>
                <w:sz w:val="16"/>
                <w:szCs w:val="16"/>
              </w:rPr>
              <w:t xml:space="preserve">%</w:t>
            </w:r>
          </w:p>
        </w:tc>
      </w:tr>
      <w:tr>
        <w:trPr/>
        <w:tc>
          <w:tcPr>
            <w:tcW w:w="677" w:type="dxa"/>
          </w:tcPr>
          <w:p>
            <w:pPr>
              <w:jc w:val="center"/>
              <w:spacing w:after="0"/>
            </w:pPr>
            <w:r>
              <w:rPr>
                <w:rFonts w:ascii="Times New Roman" w:hAnsi="Times New Roman" w:eastAsia="Times New Roman" w:cs="Times New Roman"/>
                <w:sz w:val="16"/>
                <w:szCs w:val="16"/>
              </w:rPr>
              <w:t xml:space="preserve">1</w:t>
            </w:r>
          </w:p>
        </w:tc>
        <w:tc>
          <w:tcPr>
            <w:tcW w:w="4336" w:type="dxa"/>
          </w:tcPr>
          <w:p>
            <w:pPr>
              <w:jc w:val="center"/>
              <w:spacing w:after="0"/>
            </w:pPr>
            <w:r>
              <w:rPr>
                <w:rFonts w:ascii="Times New Roman" w:hAnsi="Times New Roman" w:eastAsia="Times New Roman" w:cs="Times New Roman"/>
                <w:sz w:val="20"/>
                <w:szCs w:val="20"/>
              </w:rPr>
              <w:t xml:space="preserve">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p>
        </w:tc>
        <w:tc>
          <w:tcPr>
            <w:tcW w:w="2512" w:type="dxa"/>
          </w:tcPr>
          <w:p>
            <w:pPr>
              <w:jc w:val="center"/>
              <w:spacing w:after="0"/>
            </w:pPr>
            <w:r>
              <w:rPr>
                <w:rFonts w:ascii="Times New Roman" w:hAnsi="Times New Roman" w:eastAsia="Times New Roman" w:cs="Times New Roman"/>
                <w:sz w:val="20"/>
                <w:szCs w:val="20"/>
              </w:rPr>
              <w:t xml:space="preserve">669,20</w:t>
            </w:r>
          </w:p>
        </w:tc>
        <w:tc>
          <w:tcPr>
            <w:tcW w:w="2789" w:type="dxa"/>
          </w:tcPr>
          <w:p>
            <w:pPr>
              <w:jc w:val="center"/>
              <w:spacing w:after="0"/>
            </w:pPr>
            <w:r>
              <w:rPr>
                <w:rFonts w:ascii="Times New Roman" w:hAnsi="Times New Roman" w:eastAsia="Times New Roman" w:cs="Times New Roman"/>
                <w:sz w:val="20"/>
                <w:szCs w:val="20"/>
              </w:rPr>
              <w:t xml:space="preserve">30%</w:t>
            </w:r>
          </w:p>
        </w:tc>
      </w:tr>
    </w:tbl>
    <w:p>
      <w:pPr>
        <w:jc w:val="both"/>
        <w:spacing w:after="0"/>
      </w:pPr>
      <w:r>
        <w:rPr>
          <w:rFonts w:ascii="Times New Roman" w:hAnsi="Times New Roman" w:eastAsia="Times New Roman" w:cs="Times New Roman"/>
          <w:sz w:val="20"/>
          <w:szCs w:val="20"/>
          <w:b w:val="1"/>
          <w:bCs w:val="1"/>
        </w:rPr>
        <w:t xml:space="preserve">3. Порядок приемки и качество поставляемых продовольственных товаров для организации питания</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3.1. </w:t>
      </w:r>
      <w:r>
        <w:rPr>
          <w:rFonts w:ascii="Times New Roman" w:hAnsi="Times New Roman" w:eastAsia="Times New Roman" w:cs="Times New Roman"/>
          <w:sz w:val="20"/>
          <w:szCs w:val="20"/>
        </w:rPr>
        <w:t xml:space="preserve">Продовольственные товары, используемые для приготовления питания детей и сотрудников, соответствуют ассортименту, наименованию, качественным характеристикам, весу и виду фасовки требованиям действующих нормативных документов Российской Федерации - стандартов (ГОСТ, ОСТ), технических регламентов, технических условий, санитарных норм и правил; удостоверяются сертификатом соответствия (декларацией о соответствии) производителя (поставщика), имеют другие документы, установленные настоящим Техническим заданием и действующим законодательством Российской Федерации.</w:t>
      </w:r>
    </w:p>
    <w:p>
      <w:pPr>
        <w:jc w:val="both"/>
        <w:spacing w:after="0"/>
      </w:pPr>
      <w:r>
        <w:rPr>
          <w:rFonts w:ascii="Times New Roman" w:hAnsi="Times New Roman" w:eastAsia="Times New Roman" w:cs="Times New Roman"/>
          <w:sz w:val="20"/>
          <w:szCs w:val="20"/>
        </w:rPr>
        <w:t xml:space="preserve">3.2. </w:t>
      </w:r>
      <w:r>
        <w:rPr>
          <w:rFonts w:ascii="Times New Roman" w:hAnsi="Times New Roman" w:eastAsia="Times New Roman" w:cs="Times New Roman"/>
          <w:sz w:val="20"/>
          <w:szCs w:val="20"/>
        </w:rPr>
        <w:t xml:space="preserve">Исполнитель обязан осуществлять приемку поставляемых товаров животного происхождения, прошедших ветеринарно-санитарную экспертизу согласно ст.15, ст.21 Закона РФ от 14 мая 1993 г. № 4979-I </w:t>
      </w:r>
      <w:br/>
      <w:r>
        <w:rPr>
          <w:rFonts w:ascii="Times New Roman" w:hAnsi="Times New Roman" w:eastAsia="Times New Roman" w:cs="Times New Roman"/>
          <w:sz w:val="20"/>
          <w:szCs w:val="20"/>
        </w:rPr>
        <w:t xml:space="preserve">«О ветеринарии», Ветеринарным правилам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утвержденным Приказом Министерства сельского хозяйства РФ от 27</w:t>
      </w:r>
      <w:r>
        <w:rPr>
          <w:rFonts w:ascii="Times New Roman" w:hAnsi="Times New Roman" w:eastAsia="Times New Roman" w:cs="Times New Roman"/>
          <w:sz w:val="20"/>
          <w:szCs w:val="20"/>
        </w:rPr>
        <w:t xml:space="preserve"> декабря 2016 г. № 589 с предоставлением от поставщиков соответствующих документов.</w:t>
      </w:r>
    </w:p>
    <w:p>
      <w:pPr>
        <w:jc w:val="both"/>
        <w:spacing w:after="0"/>
      </w:pPr>
      <w:r>
        <w:rPr>
          <w:rFonts w:ascii="Times New Roman" w:hAnsi="Times New Roman" w:eastAsia="Times New Roman" w:cs="Times New Roman"/>
          <w:sz w:val="20"/>
          <w:szCs w:val="20"/>
        </w:rPr>
        <w:t xml:space="preserve">3.3. </w:t>
      </w:r>
      <w:r>
        <w:rPr>
          <w:rFonts w:ascii="Times New Roman" w:hAnsi="Times New Roman" w:eastAsia="Times New Roman" w:cs="Times New Roman"/>
          <w:sz w:val="20"/>
          <w:szCs w:val="20"/>
        </w:rPr>
        <w:t xml:space="preserve">Исполнитель обязан осуществлять приемку </w:t>
      </w:r>
      <w:r>
        <w:rPr>
          <w:rFonts w:ascii="Times New Roman" w:hAnsi="Times New Roman" w:eastAsia="Times New Roman" w:cs="Times New Roman"/>
          <w:sz w:val="20"/>
          <w:szCs w:val="20"/>
        </w:rPr>
        <w:t xml:space="preserve">подкарантинной</w:t>
      </w:r>
      <w:r>
        <w:rPr>
          <w:rFonts w:ascii="Times New Roman" w:hAnsi="Times New Roman" w:eastAsia="Times New Roman" w:cs="Times New Roman"/>
          <w:sz w:val="20"/>
          <w:szCs w:val="20"/>
        </w:rPr>
        <w:t xml:space="preserve"> продукции (продукции растениеводства), перевозимой по территории Российской Федерации, а также </w:t>
      </w:r>
      <w:r>
        <w:rPr>
          <w:rFonts w:ascii="Times New Roman" w:hAnsi="Times New Roman" w:eastAsia="Times New Roman" w:cs="Times New Roman"/>
          <w:sz w:val="20"/>
          <w:szCs w:val="20"/>
        </w:rPr>
        <w:t xml:space="preserve">подкарантинной</w:t>
      </w:r>
      <w:r>
        <w:rPr>
          <w:rFonts w:ascii="Times New Roman" w:hAnsi="Times New Roman" w:eastAsia="Times New Roman" w:cs="Times New Roman"/>
          <w:sz w:val="20"/>
          <w:szCs w:val="20"/>
        </w:rPr>
        <w:t xml:space="preserve"> продукции, вывозимой из карантинной фитосанитарной зоны, сопровождаемой фитосанитарными (карантинными) сертификатами с предоставлением от поставщиков Актов государственного карантинного фитосанитарного контроля Управления </w:t>
      </w:r>
      <w:r>
        <w:rPr>
          <w:rFonts w:ascii="Times New Roman" w:hAnsi="Times New Roman" w:eastAsia="Times New Roman" w:cs="Times New Roman"/>
          <w:sz w:val="20"/>
          <w:szCs w:val="20"/>
        </w:rPr>
        <w:t xml:space="preserve">Россельхознадзора</w:t>
      </w:r>
      <w:r>
        <w:rPr>
          <w:rFonts w:ascii="Times New Roman" w:hAnsi="Times New Roman" w:eastAsia="Times New Roman" w:cs="Times New Roman"/>
          <w:sz w:val="20"/>
          <w:szCs w:val="20"/>
        </w:rPr>
        <w:t xml:space="preserve"> по Республике Башкортостан, на товар местного производства (овощная продукция) – заключения (протоколы лабораторных испытаний) на содержание нитратов, пестицидов и тяжелых металлов.</w:t>
      </w:r>
    </w:p>
    <w:p>
      <w:pPr>
        <w:jc w:val="both"/>
        <w:spacing w:after="0"/>
      </w:pPr>
      <w:r>
        <w:rPr>
          <w:rFonts w:ascii="Times New Roman" w:hAnsi="Times New Roman" w:eastAsia="Times New Roman" w:cs="Times New Roman"/>
          <w:sz w:val="20"/>
          <w:szCs w:val="20"/>
        </w:rPr>
        <w:t xml:space="preserve">3.4. </w:t>
      </w:r>
      <w:r>
        <w:rPr>
          <w:rFonts w:ascii="Times New Roman" w:hAnsi="Times New Roman" w:eastAsia="Times New Roman" w:cs="Times New Roman"/>
          <w:sz w:val="20"/>
          <w:szCs w:val="20"/>
        </w:rPr>
        <w:t xml:space="preserve">Исполнитель обязан осуществлять приемку поста</w:t>
      </w:r>
      <w:r>
        <w:rPr>
          <w:rFonts w:ascii="Times New Roman" w:hAnsi="Times New Roman" w:eastAsia="Times New Roman" w:cs="Times New Roman"/>
          <w:sz w:val="20"/>
          <w:szCs w:val="20"/>
        </w:rPr>
        <w:t xml:space="preserve">вляемых продуктов по количеству </w:t>
      </w:r>
      <w:r>
        <w:rPr>
          <w:rFonts w:ascii="Times New Roman" w:hAnsi="Times New Roman" w:eastAsia="Times New Roman" w:cs="Times New Roman"/>
          <w:sz w:val="20"/>
          <w:szCs w:val="20"/>
        </w:rPr>
        <w:t xml:space="preserve">и качеству в порядке, установленном постановлением Госарби</w:t>
      </w:r>
      <w:r>
        <w:rPr>
          <w:rFonts w:ascii="Times New Roman" w:hAnsi="Times New Roman" w:eastAsia="Times New Roman" w:cs="Times New Roman"/>
          <w:sz w:val="20"/>
          <w:szCs w:val="20"/>
        </w:rPr>
        <w:t xml:space="preserve">тража при совете министров СССР </w:t>
      </w:r>
      <w:r>
        <w:rPr>
          <w:rFonts w:ascii="Times New Roman" w:hAnsi="Times New Roman" w:eastAsia="Times New Roman" w:cs="Times New Roman"/>
          <w:sz w:val="20"/>
          <w:szCs w:val="20"/>
        </w:rPr>
        <w:t xml:space="preserve">от 15 июня 1965 года № П-6 «Об утверждении Инструкции о порядке приемки продукции производственно-технического назначения и товаров народн</w:t>
      </w:r>
      <w:r>
        <w:rPr>
          <w:rFonts w:ascii="Times New Roman" w:hAnsi="Times New Roman" w:eastAsia="Times New Roman" w:cs="Times New Roman"/>
          <w:sz w:val="20"/>
          <w:szCs w:val="20"/>
        </w:rPr>
        <w:t xml:space="preserve">ого потребления по количеству», </w:t>
      </w:r>
      <w:r>
        <w:rPr>
          <w:rFonts w:ascii="Times New Roman" w:hAnsi="Times New Roman" w:eastAsia="Times New Roman" w:cs="Times New Roman"/>
          <w:sz w:val="20"/>
          <w:szCs w:val="20"/>
        </w:rPr>
        <w:t xml:space="preserve">и инструкцией, утвержденной постановлением Госарбитража при совете министров СССР от 25 апреля 1966 года № П-7 «О порядке приемки продукции производственно-технического</w:t>
      </w:r>
      <w:r>
        <w:rPr>
          <w:rFonts w:ascii="Times New Roman" w:hAnsi="Times New Roman" w:eastAsia="Times New Roman" w:cs="Times New Roman"/>
          <w:sz w:val="20"/>
          <w:szCs w:val="20"/>
        </w:rPr>
        <w:t xml:space="preserve"> назначения и товаров народного потребления по качеству».</w:t>
      </w:r>
    </w:p>
    <w:p>
      <w:pPr>
        <w:jc w:val="both"/>
        <w:spacing w:after="0"/>
      </w:pPr>
      <w:r>
        <w:rPr>
          <w:rFonts w:ascii="Times New Roman" w:hAnsi="Times New Roman" w:eastAsia="Times New Roman" w:cs="Times New Roman"/>
          <w:sz w:val="20"/>
          <w:szCs w:val="20"/>
        </w:rPr>
        <w:t xml:space="preserve">3.5. Исполнитель при оказании услуг обязуется не использовать товар, который:</w:t>
      </w:r>
    </w:p>
    <w:p>
      <w:pPr>
        <w:jc w:val="both"/>
        <w:spacing w:after="0"/>
      </w:pPr>
      <w:r>
        <w:rPr>
          <w:rFonts w:ascii="Times New Roman" w:hAnsi="Times New Roman" w:eastAsia="Times New Roman" w:cs="Times New Roman"/>
          <w:sz w:val="20"/>
          <w:szCs w:val="20"/>
        </w:rPr>
        <w:t xml:space="preserve">- не соответствует требованиям нормативной документации;</w:t>
      </w:r>
    </w:p>
    <w:p>
      <w:pPr>
        <w:jc w:val="both"/>
        <w:spacing w:after="0"/>
      </w:pPr>
      <w:r>
        <w:rPr>
          <w:rFonts w:ascii="Times New Roman" w:hAnsi="Times New Roman" w:eastAsia="Times New Roman" w:cs="Times New Roman"/>
          <w:sz w:val="20"/>
          <w:szCs w:val="20"/>
        </w:rPr>
        <w:t xml:space="preserve">- имеет явные признаки недоброкачественности;</w:t>
      </w:r>
    </w:p>
    <w:p>
      <w:pPr>
        <w:jc w:val="both"/>
        <w:spacing w:after="0"/>
      </w:pPr>
      <w:r>
        <w:rPr>
          <w:rFonts w:ascii="Times New Roman" w:hAnsi="Times New Roman" w:eastAsia="Times New Roman" w:cs="Times New Roman"/>
          <w:sz w:val="20"/>
          <w:szCs w:val="20"/>
        </w:rPr>
        <w:t xml:space="preserve">- не имеет документов изготовителя, подтверждающих происхождение продуктов и их соответствие требованиям нормативных документов;</w:t>
      </w:r>
    </w:p>
    <w:p>
      <w:pPr>
        <w:jc w:val="both"/>
        <w:spacing w:after="0"/>
      </w:pPr>
      <w:r>
        <w:rPr>
          <w:rFonts w:ascii="Times New Roman" w:hAnsi="Times New Roman" w:eastAsia="Times New Roman" w:cs="Times New Roman"/>
          <w:sz w:val="20"/>
          <w:szCs w:val="20"/>
        </w:rPr>
        <w:t xml:space="preserve">- не имеет установленного срока годности или сроки годности истекли, или сроки годности минимальны и Исполнитель не может использовать товар в такие сроки;</w:t>
      </w:r>
    </w:p>
    <w:p>
      <w:pPr>
        <w:jc w:val="both"/>
        <w:spacing w:after="0"/>
      </w:pPr>
      <w:r>
        <w:rPr>
          <w:rFonts w:ascii="Times New Roman" w:hAnsi="Times New Roman" w:eastAsia="Times New Roman" w:cs="Times New Roman"/>
          <w:sz w:val="20"/>
          <w:szCs w:val="20"/>
        </w:rPr>
        <w:t xml:space="preserve">- не имеет маркировки, содержащей сведения, пред</w:t>
      </w:r>
      <w:r>
        <w:rPr>
          <w:rFonts w:ascii="Times New Roman" w:hAnsi="Times New Roman" w:eastAsia="Times New Roman" w:cs="Times New Roman"/>
          <w:sz w:val="20"/>
          <w:szCs w:val="20"/>
        </w:rPr>
        <w:t xml:space="preserve">усмотренные Федеральным законом </w:t>
      </w:r>
      <w:r>
        <w:rPr>
          <w:rFonts w:ascii="Times New Roman" w:hAnsi="Times New Roman" w:eastAsia="Times New Roman" w:cs="Times New Roman"/>
          <w:sz w:val="20"/>
          <w:szCs w:val="20"/>
        </w:rPr>
        <w:t xml:space="preserve">от 02.01.2000г. № 29-ФЗ «О качестве и безопасности пищевых продуктов», техническим регламентом таможенного союза </w:t>
      </w:r>
      <w:r>
        <w:rPr>
          <w:rFonts w:ascii="Times New Roman" w:hAnsi="Times New Roman" w:eastAsia="Times New Roman" w:cs="Times New Roman"/>
          <w:sz w:val="20"/>
          <w:szCs w:val="20"/>
        </w:rPr>
        <w:t xml:space="preserve">ТР</w:t>
      </w:r>
      <w:r>
        <w:rPr>
          <w:rFonts w:ascii="Times New Roman" w:hAnsi="Times New Roman" w:eastAsia="Times New Roman" w:cs="Times New Roman"/>
          <w:sz w:val="20"/>
          <w:szCs w:val="20"/>
        </w:rPr>
        <w:t xml:space="preserve"> ТС 022/2011 «Пищевая продукция в части ее маркировки», Национальным стандартом РФ ГОСТ Р 51074-2003 «Продукты пищевые. Информация для потребителя. Общие требования»;</w:t>
      </w:r>
    </w:p>
    <w:p>
      <w:pPr>
        <w:jc w:val="both"/>
        <w:spacing w:after="0"/>
      </w:pPr>
      <w:r>
        <w:rPr>
          <w:rFonts w:ascii="Times New Roman" w:hAnsi="Times New Roman" w:eastAsia="Times New Roman" w:cs="Times New Roman"/>
          <w:sz w:val="20"/>
          <w:szCs w:val="20"/>
        </w:rPr>
        <w:t xml:space="preserve">- не соответствует сорту, категории, другой информации, указанной в сопроводительных документах, и в отношении которых имеются обоснованные подозрения в их фальсификации.</w:t>
      </w:r>
    </w:p>
    <w:p>
      <w:pPr>
        <w:jc w:val="both"/>
        <w:spacing w:after="0"/>
      </w:pPr>
      <w:r>
        <w:rPr>
          <w:rFonts w:ascii="Times New Roman" w:hAnsi="Times New Roman" w:eastAsia="Times New Roman" w:cs="Times New Roman"/>
          <w:sz w:val="20"/>
          <w:szCs w:val="20"/>
        </w:rPr>
        <w:t xml:space="preserve">3.6. Тара и упаковка товаров соответствуют требованиям стандартов и санитарно-техническим условиям. Импортные товары имеют соответствующую маркировку на русском языке.</w:t>
      </w:r>
    </w:p>
    <w:p>
      <w:pPr>
        <w:jc w:val="both"/>
        <w:spacing w:after="0"/>
      </w:pPr>
      <w:r>
        <w:rPr>
          <w:rFonts w:ascii="Times New Roman" w:hAnsi="Times New Roman" w:eastAsia="Times New Roman" w:cs="Times New Roman"/>
          <w:sz w:val="20"/>
          <w:szCs w:val="20"/>
        </w:rPr>
        <w:t xml:space="preserve">3.7. Исполнитель обязан поставлять продовольственные товары в столовую с наличием копий документов, удостоверяющих качество товара, а также хранить подлинники таких документов на основном предприятии Исполнителя в течение всего срока действия договора.</w:t>
      </w:r>
    </w:p>
    <w:p>
      <w:pPr>
        <w:jc w:val="both"/>
        <w:spacing w:after="0"/>
      </w:pPr>
      <w:r>
        <w:rPr>
          <w:rFonts w:ascii="Times New Roman" w:hAnsi="Times New Roman" w:eastAsia="Times New Roman" w:cs="Times New Roman"/>
          <w:sz w:val="20"/>
          <w:szCs w:val="20"/>
          <w:b w:val="1"/>
          <w:bCs w:val="1"/>
        </w:rPr>
        <w:t xml:space="preserve">4.Технические характеристики услуги</w:t>
      </w:r>
      <w:r>
        <w:rPr>
          <w:rFonts w:ascii="Times New Roman" w:hAnsi="Times New Roman" w:eastAsia="Times New Roman" w:cs="Times New Roman"/>
          <w:sz w:val="20"/>
          <w:szCs w:val="20"/>
        </w:rPr>
        <w:t xml:space="preserve">:</w:t>
      </w:r>
    </w:p>
    <w:tbl>
      <w:tblGrid>
        <w:gridCol w:w="959" w:type="dxa"/>
        <w:gridCol w:w="9497" w:type="dxa"/>
      </w:tblGrid>
      <w:tblPr>
        <w:tblW w:w="0" w:type="auto"/>
        <w:tblLayout w:type="autofit"/>
        <w:tblpPr w:leftFromText="180" w:rightFromText="180" w:vertAnchor="text" w:horzAnchor="margin" w:tblpY="162"/>
        <w:bidiVisual w:val="0"/>
        <w:tblBorders>
          <w:top w:val="single" w:sz="4" w:color="auto"/>
          <w:left w:val="single" w:sz="4" w:color="auto"/>
          <w:right w:val="single" w:sz="4" w:color="auto"/>
          <w:bottom w:val="single" w:sz="4" w:color="auto"/>
          <w:insideH w:val="single" w:sz="4" w:color="auto"/>
          <w:insideV w:val="single" w:sz="4" w:color="auto"/>
        </w:tblBorders>
      </w:tblPr>
      <w:tr>
        <w:trPr>
          <w:trHeight w:val="423" w:hRule="atLeast"/>
        </w:trPr>
        <w:tc>
          <w:tcPr>
            <w:tcW w:w="959" w:type="dxa"/>
            <w:vAlign w:val="center"/>
          </w:tcPr>
          <w:p>
            <w:pPr>
              <w:jc w:val="center"/>
              <w:spacing w:after="0"/>
            </w:pPr>
            <w:r>
              <w:rPr>
                <w:rFonts w:ascii="Times New Roman" w:hAnsi="Times New Roman" w:eastAsia="Times New Roman" w:cs="Times New Roman"/>
                <w:sz w:val="16"/>
                <w:szCs w:val="16"/>
              </w:rPr>
              <w:t xml:space="preserve">№ </w:t>
            </w:r>
            <w:r>
              <w:rPr>
                <w:rFonts w:ascii="Times New Roman" w:hAnsi="Times New Roman" w:eastAsia="Times New Roman" w:cs="Times New Roman"/>
                <w:sz w:val="16"/>
                <w:szCs w:val="16"/>
              </w:rPr>
              <w:t xml:space="preserve">п</w:t>
            </w: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p>
        </w:tc>
        <w:tc>
          <w:tcPr>
            <w:tcW w:w="9497" w:type="dxa"/>
            <w:vAlign w:val="center"/>
          </w:tcPr>
          <w:p>
            <w:pPr>
              <w:jc w:val="center"/>
              <w:spacing w:after="0"/>
            </w:pPr>
            <w:r>
              <w:rPr>
                <w:rFonts w:ascii="Times New Roman" w:hAnsi="Times New Roman" w:eastAsia="Times New Roman" w:cs="Times New Roman"/>
                <w:sz w:val="16"/>
                <w:szCs w:val="16"/>
              </w:rPr>
              <w:t xml:space="preserve">Техническая характеристика услуги</w:t>
            </w:r>
          </w:p>
        </w:tc>
      </w:tr>
      <w:tr>
        <w:trPr>
          <w:trHeight w:val="20" w:hRule="atLeast"/>
        </w:trPr>
        <w:tc>
          <w:tcPr>
            <w:tcW w:w="959" w:type="dxa"/>
            <w:vAlign w:val="center"/>
          </w:tcPr>
          <w:p>
            <w:pPr>
              <w:jc w:val="center"/>
              <w:spacing w:after="0"/>
            </w:pPr>
            <w:r>
              <w:rPr>
                <w:rFonts w:ascii="Times New Roman" w:hAnsi="Times New Roman" w:eastAsia="Times New Roman" w:cs="Times New Roman"/>
                <w:sz w:val="16"/>
                <w:szCs w:val="16"/>
              </w:rPr>
              <w:t xml:space="preserve">1.</w:t>
            </w:r>
          </w:p>
        </w:tc>
        <w:tc>
          <w:tcPr>
            <w:tcW w:w="9497" w:type="dxa"/>
            <w:vAlign w:val="center"/>
          </w:tcPr>
          <w:p>
            <w:pPr>
              <w:jc w:val="both"/>
              <w:spacing w:after="0"/>
            </w:pPr>
            <w:r>
              <w:rPr>
                <w:rFonts w:ascii="Times New Roman" w:hAnsi="Times New Roman" w:eastAsia="Times New Roman" w:cs="Times New Roman"/>
                <w:sz w:val="16"/>
                <w:szCs w:val="16"/>
              </w:rPr>
              <w:t xml:space="preserve">Приготовление рационов питания </w:t>
            </w:r>
            <w:r>
              <w:rPr>
                <w:rFonts w:ascii="Times New Roman" w:hAnsi="Times New Roman" w:eastAsia="Times New Roman" w:cs="Times New Roman"/>
                <w:sz w:val="16"/>
                <w:szCs w:val="16"/>
              </w:rPr>
              <w:t xml:space="preserve">для воспитанников ежедневно в дни посещения с понедельника по пятницу кроме карантинных мероприятий</w:t>
            </w:r>
            <w:r>
              <w:rPr>
                <w:rFonts w:ascii="Times New Roman" w:hAnsi="Times New Roman" w:eastAsia="Times New Roman" w:cs="Times New Roman"/>
                <w:sz w:val="16"/>
                <w:szCs w:val="16"/>
              </w:rPr>
              <w:t xml:space="preserve">, ремонтных работ, при необходимости организация питания мероприятий, не прописанных в Договоре.</w:t>
            </w:r>
          </w:p>
        </w:tc>
      </w:tr>
      <w:tr>
        <w:trPr>
          <w:trHeight w:val="20" w:hRule="atLeast"/>
        </w:trPr>
        <w:tc>
          <w:tcPr>
            <w:tcW w:w="959" w:type="dxa"/>
            <w:vAlign w:val="center"/>
          </w:tcPr>
          <w:p>
            <w:pPr>
              <w:jc w:val="center"/>
              <w:spacing w:after="0"/>
            </w:pPr>
            <w:r>
              <w:rPr>
                <w:rFonts w:ascii="Times New Roman" w:hAnsi="Times New Roman" w:eastAsia="Times New Roman" w:cs="Times New Roman"/>
                <w:sz w:val="16"/>
                <w:szCs w:val="16"/>
              </w:rPr>
              <w:t xml:space="preserve">2.</w:t>
            </w:r>
          </w:p>
        </w:tc>
        <w:tc>
          <w:tcPr>
            <w:tcW w:w="9497" w:type="dxa"/>
            <w:vAlign w:val="center"/>
          </w:tcPr>
          <w:p>
            <w:pPr>
              <w:jc w:val="both"/>
              <w:spacing w:after="0"/>
            </w:pPr>
            <w:r>
              <w:rPr>
                <w:rFonts w:ascii="Times New Roman" w:hAnsi="Times New Roman" w:eastAsia="Times New Roman" w:cs="Times New Roman"/>
                <w:sz w:val="16"/>
                <w:szCs w:val="16"/>
              </w:rPr>
              <w:t xml:space="preserve">Виды рационов питания: </w:t>
            </w:r>
          </w:p>
          <w:p>
            <w:pPr>
              <w:jc w:val="both"/>
              <w:spacing w:after="0"/>
            </w:pPr>
            <w:r>
              <w:rPr>
                <w:rFonts w:ascii="Times New Roman" w:hAnsi="Times New Roman" w:eastAsia="Times New Roman" w:cs="Times New Roman"/>
                <w:sz w:val="16"/>
                <w:szCs w:val="16"/>
              </w:rPr>
              <w:t xml:space="preserve">- завтраки;</w:t>
            </w:r>
          </w:p>
          <w:p>
            <w:pPr>
              <w:jc w:val="both"/>
              <w:spacing w:after="0"/>
            </w:pPr>
            <w:r>
              <w:rPr>
                <w:rFonts w:ascii="Times New Roman" w:hAnsi="Times New Roman" w:eastAsia="Times New Roman" w:cs="Times New Roman"/>
                <w:sz w:val="16"/>
                <w:szCs w:val="16"/>
              </w:rPr>
              <w:t xml:space="preserve">- обеды</w:t>
            </w:r>
          </w:p>
          <w:p>
            <w:pPr>
              <w:jc w:val="both"/>
              <w:spacing w:after="0"/>
            </w:pPr>
            <w:r>
              <w:rPr>
                <w:rFonts w:ascii="Times New Roman" w:hAnsi="Times New Roman" w:eastAsia="Times New Roman" w:cs="Times New Roman"/>
                <w:sz w:val="16"/>
                <w:szCs w:val="16"/>
              </w:rPr>
              <w:t xml:space="preserve">- полдники</w:t>
            </w:r>
          </w:p>
        </w:tc>
      </w:tr>
    </w:tbl>
    <w:p>
      <w:pPr>
        <w:jc w:val="both"/>
        <w:spacing w:after="0"/>
      </w:pPr>
      <w:r>
        <w:rPr>
          <w:rFonts w:ascii="Times New Roman" w:hAnsi="Times New Roman" w:eastAsia="Times New Roman" w:cs="Times New Roman"/>
          <w:sz w:val="20"/>
          <w:szCs w:val="20"/>
        </w:rPr>
        <w:t xml:space="preserve">5</w:t>
      </w:r>
      <w:r>
        <w:rPr>
          <w:rFonts w:ascii="Times New Roman" w:hAnsi="Times New Roman" w:eastAsia="Times New Roman" w:cs="Times New Roman"/>
          <w:sz w:val="20"/>
          <w:szCs w:val="20"/>
          <w:b w:val="1"/>
          <w:bCs w:val="1"/>
        </w:rPr>
        <w:t xml:space="preserve">. Рекомендуемые среднесуточные наборы пищевой продукции для организации питания детей от 7 до 18 лет</w:t>
      </w:r>
      <w:r>
        <w:rPr>
          <w:rFonts w:ascii="Times New Roman" w:hAnsi="Times New Roman" w:eastAsia="Times New Roman" w:cs="Times New Roman"/>
          <w:sz w:val="20"/>
          <w:szCs w:val="20"/>
        </w:rPr>
        <w:t xml:space="preserve"> (в нетто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мл, на 1 ребенка в сутки)</w:t>
      </w:r>
    </w:p>
    <w:tbl>
      <w:tblGrid>
        <w:gridCol w:w="281" w:type="dxa"/>
        <w:gridCol w:w="3114" w:type="dxa"/>
        <w:gridCol w:w="747" w:type="dxa"/>
        <w:gridCol w:w="858" w:type="dxa"/>
      </w:tblGrid>
      <w:tblPr>
        <w:tblW w:w="0" w:type="auto"/>
        <w:tblInd w:w="-134" w:type="dxa"/>
        <w:tblLayout w:type="autofit"/>
        <w:bidiVisual w:val="0"/>
        <w:tblCellMar>
          <w:left w:w="0" w:type="dxa"/>
          <w:right w:w="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81" w:type="dxa"/>
            <w:vAlign w:val="center"/>
            <w:vMerge w:val="restart"/>
          </w:tcPr>
          <w:p>
            <w:pPr>
              <w:jc w:val="center"/>
              <w:spacing w:after="0"/>
            </w:pP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p>
        </w:tc>
        <w:tc>
          <w:tcPr>
            <w:tcW w:w="3114" w:type="dxa"/>
            <w:vAlign w:val="center"/>
            <w:vMerge w:val="restart"/>
          </w:tcPr>
          <w:p>
            <w:pPr>
              <w:jc w:val="center"/>
              <w:spacing w:after="0"/>
            </w:pPr>
            <w:r>
              <w:rPr>
                <w:rFonts w:ascii="Times New Roman" w:hAnsi="Times New Roman" w:eastAsia="Times New Roman" w:cs="Times New Roman"/>
                <w:sz w:val="16"/>
                <w:szCs w:val="16"/>
              </w:rPr>
              <w:t xml:space="preserve">Наименование пищевой продукции</w:t>
            </w:r>
          </w:p>
          <w:p>
            <w:pPr>
              <w:jc w:val="center"/>
              <w:spacing w:after="0"/>
            </w:pPr>
            <w:r>
              <w:rPr>
                <w:rFonts w:ascii="Times New Roman" w:hAnsi="Times New Roman" w:eastAsia="Times New Roman" w:cs="Times New Roman"/>
                <w:sz w:val="16"/>
                <w:szCs w:val="16"/>
              </w:rPr>
              <w:t xml:space="preserve">или группы пищевой продукции</w:t>
            </w:r>
          </w:p>
        </w:tc>
        <w:tc>
          <w:tcPr>
            <w:tcW w:w="1605" w:type="dxa"/>
            <w:vAlign w:val="center"/>
            <w:gridSpan w:val="2"/>
          </w:tcPr>
          <w:p>
            <w:pPr>
              <w:jc w:val="center"/>
              <w:spacing w:after="0"/>
            </w:pPr>
            <w:r>
              <w:rPr>
                <w:rFonts w:ascii="Times New Roman" w:hAnsi="Times New Roman" w:eastAsia="Times New Roman" w:cs="Times New Roman"/>
                <w:sz w:val="16"/>
                <w:szCs w:val="16"/>
              </w:rPr>
              <w:t xml:space="preserve">Итого за сутки</w:t>
            </w:r>
          </w:p>
        </w:tc>
      </w:tr>
      <w:tr>
        <w:trPr/>
        <w:tc>
          <w:tcPr>
            <w:tcW w:w="281" w:type="dxa"/>
            <w:vAlign w:val="center"/>
          </w:tcPr>
          <w:p>
            <w:pPr>
              <w:rPr/>
            </w:pPr>
          </w:p>
        </w:tc>
        <w:tc>
          <w:tcPr>
            <w:tcW w:w="3114" w:type="dxa"/>
            <w:vAlign w:val="center"/>
          </w:tcPr>
          <w:p>
            <w:pPr>
              <w:rPr/>
            </w:pPr>
          </w:p>
        </w:tc>
        <w:tc>
          <w:tcPr>
            <w:tcW w:w="747" w:type="dxa"/>
            <w:vAlign w:val="center"/>
          </w:tcPr>
          <w:p>
            <w:pPr>
              <w:jc w:val="center"/>
              <w:spacing w:after="0"/>
            </w:pPr>
            <w:r>
              <w:rPr>
                <w:rFonts w:ascii="Times New Roman" w:hAnsi="Times New Roman" w:eastAsia="Times New Roman" w:cs="Times New Roman"/>
                <w:sz w:val="16"/>
                <w:szCs w:val="16"/>
              </w:rPr>
              <w:t xml:space="preserve">7-11 лет</w:t>
            </w:r>
          </w:p>
        </w:tc>
        <w:tc>
          <w:tcPr>
            <w:tcW w:w="858" w:type="dxa"/>
            <w:vAlign w:val="center"/>
          </w:tcPr>
          <w:p>
            <w:pPr>
              <w:jc w:val="center"/>
              <w:spacing w:after="0"/>
            </w:pPr>
            <w:r>
              <w:rPr>
                <w:rFonts w:ascii="Times New Roman" w:hAnsi="Times New Roman" w:eastAsia="Times New Roman" w:cs="Times New Roman"/>
                <w:sz w:val="16"/>
                <w:szCs w:val="16"/>
              </w:rPr>
              <w:t xml:space="preserve">12 лет и старше</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w:t>
            </w:r>
          </w:p>
        </w:tc>
        <w:tc>
          <w:tcPr>
            <w:tcW w:w="3114" w:type="dxa"/>
            <w:vAlign w:val="center"/>
          </w:tcPr>
          <w:p>
            <w:pPr>
              <w:jc w:val="both"/>
              <w:spacing w:after="0"/>
            </w:pPr>
            <w:r>
              <w:rPr>
                <w:rFonts w:ascii="Times New Roman" w:hAnsi="Times New Roman" w:eastAsia="Times New Roman" w:cs="Times New Roman"/>
                <w:sz w:val="16"/>
                <w:szCs w:val="16"/>
              </w:rPr>
              <w:t xml:space="preserve">Хлеб ржаной</w:t>
            </w:r>
          </w:p>
        </w:tc>
        <w:tc>
          <w:tcPr>
            <w:tcW w:w="747" w:type="dxa"/>
            <w:vAlign w:val="center"/>
          </w:tcPr>
          <w:p>
            <w:pPr>
              <w:jc w:val="both"/>
              <w:spacing w:after="0"/>
            </w:pPr>
            <w:r>
              <w:rPr>
                <w:rFonts w:ascii="Times New Roman" w:hAnsi="Times New Roman" w:eastAsia="Times New Roman" w:cs="Times New Roman"/>
                <w:sz w:val="16"/>
                <w:szCs w:val="16"/>
              </w:rPr>
              <w:t xml:space="preserve">80</w:t>
            </w:r>
          </w:p>
        </w:tc>
        <w:tc>
          <w:tcPr>
            <w:tcW w:w="858" w:type="dxa"/>
            <w:vAlign w:val="center"/>
          </w:tcPr>
          <w:p>
            <w:pPr>
              <w:jc w:val="both"/>
              <w:spacing w:after="0"/>
            </w:pPr>
            <w:r>
              <w:rPr>
                <w:rFonts w:ascii="Times New Roman" w:hAnsi="Times New Roman" w:eastAsia="Times New Roman" w:cs="Times New Roman"/>
                <w:sz w:val="16"/>
                <w:szCs w:val="16"/>
              </w:rPr>
              <w:t xml:space="preserve">120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w:t>
            </w:r>
          </w:p>
        </w:tc>
        <w:tc>
          <w:tcPr>
            <w:tcW w:w="3114" w:type="dxa"/>
            <w:vAlign w:val="center"/>
          </w:tcPr>
          <w:p>
            <w:pPr>
              <w:jc w:val="both"/>
              <w:spacing w:after="0"/>
            </w:pPr>
            <w:r>
              <w:rPr>
                <w:rFonts w:ascii="Times New Roman" w:hAnsi="Times New Roman" w:eastAsia="Times New Roman" w:cs="Times New Roman"/>
                <w:sz w:val="16"/>
                <w:szCs w:val="16"/>
              </w:rPr>
              <w:t xml:space="preserve">Хлеб пшеничный</w:t>
            </w:r>
          </w:p>
        </w:tc>
        <w:tc>
          <w:tcPr>
            <w:tcW w:w="747" w:type="dxa"/>
            <w:vAlign w:val="center"/>
          </w:tcPr>
          <w:p>
            <w:pPr>
              <w:jc w:val="both"/>
              <w:spacing w:after="0"/>
            </w:pPr>
            <w:r>
              <w:rPr>
                <w:rFonts w:ascii="Times New Roman" w:hAnsi="Times New Roman" w:eastAsia="Times New Roman" w:cs="Times New Roman"/>
                <w:sz w:val="16"/>
                <w:szCs w:val="16"/>
              </w:rPr>
              <w:t xml:space="preserve">150</w:t>
            </w:r>
          </w:p>
        </w:tc>
        <w:tc>
          <w:tcPr>
            <w:tcW w:w="858" w:type="dxa"/>
            <w:vAlign w:val="center"/>
          </w:tcPr>
          <w:p>
            <w:pPr>
              <w:jc w:val="both"/>
              <w:spacing w:after="0"/>
            </w:pPr>
            <w:r>
              <w:rPr>
                <w:rFonts w:ascii="Times New Roman" w:hAnsi="Times New Roman" w:eastAsia="Times New Roman" w:cs="Times New Roman"/>
                <w:sz w:val="16"/>
                <w:szCs w:val="16"/>
              </w:rPr>
              <w:t xml:space="preserve">200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3</w:t>
            </w:r>
          </w:p>
        </w:tc>
        <w:tc>
          <w:tcPr>
            <w:tcW w:w="3114" w:type="dxa"/>
            <w:vAlign w:val="center"/>
          </w:tcPr>
          <w:p>
            <w:pPr>
              <w:jc w:val="both"/>
              <w:spacing w:after="0"/>
            </w:pPr>
            <w:r>
              <w:rPr>
                <w:rFonts w:ascii="Times New Roman" w:hAnsi="Times New Roman" w:eastAsia="Times New Roman" w:cs="Times New Roman"/>
                <w:sz w:val="16"/>
                <w:szCs w:val="16"/>
              </w:rPr>
              <w:t xml:space="preserve">Мука пшеничная</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4</w:t>
            </w:r>
          </w:p>
        </w:tc>
        <w:tc>
          <w:tcPr>
            <w:tcW w:w="3114" w:type="dxa"/>
            <w:vAlign w:val="center"/>
          </w:tcPr>
          <w:p>
            <w:pPr>
              <w:jc w:val="both"/>
              <w:spacing w:after="0"/>
            </w:pPr>
            <w:r>
              <w:rPr>
                <w:rFonts w:ascii="Times New Roman" w:hAnsi="Times New Roman" w:eastAsia="Times New Roman" w:cs="Times New Roman"/>
                <w:sz w:val="16"/>
                <w:szCs w:val="16"/>
              </w:rPr>
              <w:t xml:space="preserve">Крупы, бобовые</w:t>
            </w:r>
          </w:p>
        </w:tc>
        <w:tc>
          <w:tcPr>
            <w:tcW w:w="747" w:type="dxa"/>
            <w:vAlign w:val="center"/>
          </w:tcPr>
          <w:p>
            <w:pPr>
              <w:jc w:val="both"/>
              <w:spacing w:after="0"/>
            </w:pPr>
            <w:r>
              <w:rPr>
                <w:rFonts w:ascii="Times New Roman" w:hAnsi="Times New Roman" w:eastAsia="Times New Roman" w:cs="Times New Roman"/>
                <w:sz w:val="16"/>
                <w:szCs w:val="16"/>
              </w:rPr>
              <w:t xml:space="preserve">45</w:t>
            </w:r>
          </w:p>
        </w:tc>
        <w:tc>
          <w:tcPr>
            <w:tcW w:w="858" w:type="dxa"/>
            <w:vAlign w:val="center"/>
          </w:tcPr>
          <w:p>
            <w:pPr>
              <w:jc w:val="both"/>
              <w:spacing w:after="0"/>
            </w:pPr>
            <w:r>
              <w:rPr>
                <w:rFonts w:ascii="Times New Roman" w:hAnsi="Times New Roman" w:eastAsia="Times New Roman" w:cs="Times New Roman"/>
                <w:sz w:val="16"/>
                <w:szCs w:val="16"/>
              </w:rPr>
              <w:t xml:space="preserve">50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5</w:t>
            </w:r>
          </w:p>
        </w:tc>
        <w:tc>
          <w:tcPr>
            <w:tcW w:w="3114" w:type="dxa"/>
            <w:vAlign w:val="center"/>
          </w:tcPr>
          <w:p>
            <w:pPr>
              <w:jc w:val="both"/>
              <w:spacing w:after="0"/>
            </w:pPr>
            <w:r>
              <w:rPr>
                <w:rFonts w:ascii="Times New Roman" w:hAnsi="Times New Roman" w:eastAsia="Times New Roman" w:cs="Times New Roman"/>
                <w:sz w:val="16"/>
                <w:szCs w:val="16"/>
              </w:rPr>
              <w:t xml:space="preserve">Макаронные изделия</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6</w:t>
            </w:r>
          </w:p>
        </w:tc>
        <w:tc>
          <w:tcPr>
            <w:tcW w:w="3114" w:type="dxa"/>
            <w:vAlign w:val="center"/>
          </w:tcPr>
          <w:p>
            <w:pPr>
              <w:jc w:val="both"/>
              <w:spacing w:after="0"/>
            </w:pPr>
            <w:r>
              <w:rPr>
                <w:rFonts w:ascii="Times New Roman" w:hAnsi="Times New Roman" w:eastAsia="Times New Roman" w:cs="Times New Roman"/>
                <w:sz w:val="16"/>
                <w:szCs w:val="16"/>
              </w:rPr>
              <w:t xml:space="preserve">Картофель</w:t>
            </w:r>
          </w:p>
        </w:tc>
        <w:tc>
          <w:tcPr>
            <w:tcW w:w="747" w:type="dxa"/>
            <w:vAlign w:val="center"/>
          </w:tcPr>
          <w:p>
            <w:pPr>
              <w:jc w:val="both"/>
              <w:spacing w:after="0"/>
            </w:pPr>
            <w:r>
              <w:rPr>
                <w:rFonts w:ascii="Times New Roman" w:hAnsi="Times New Roman" w:eastAsia="Times New Roman" w:cs="Times New Roman"/>
                <w:sz w:val="16"/>
                <w:szCs w:val="16"/>
              </w:rPr>
              <w:t xml:space="preserve">187</w:t>
            </w:r>
          </w:p>
        </w:tc>
        <w:tc>
          <w:tcPr>
            <w:tcW w:w="858" w:type="dxa"/>
            <w:vAlign w:val="center"/>
          </w:tcPr>
          <w:p>
            <w:pPr>
              <w:jc w:val="both"/>
              <w:spacing w:after="0"/>
            </w:pPr>
            <w:r>
              <w:rPr>
                <w:rFonts w:ascii="Times New Roman" w:hAnsi="Times New Roman" w:eastAsia="Times New Roman" w:cs="Times New Roman"/>
                <w:sz w:val="16"/>
                <w:szCs w:val="16"/>
              </w:rPr>
              <w:t xml:space="preserve">187</w:t>
            </w:r>
          </w:p>
        </w:tc>
      </w:tr>
      <w:tr>
        <w:trPr/>
        <w:tc>
          <w:tcPr>
            <w:tcW w:w="281" w:type="dxa"/>
            <w:vAlign w:val="center"/>
          </w:tcPr>
          <w:p>
            <w:pPr>
              <w:jc w:val="center"/>
              <w:spacing w:after="0"/>
            </w:pPr>
            <w:r>
              <w:rPr>
                <w:rFonts w:ascii="Times New Roman" w:hAnsi="Times New Roman" w:eastAsia="Times New Roman" w:cs="Times New Roman"/>
                <w:sz w:val="16"/>
                <w:szCs w:val="16"/>
              </w:rPr>
              <w:t xml:space="preserve">7</w:t>
            </w:r>
          </w:p>
        </w:tc>
        <w:tc>
          <w:tcPr>
            <w:tcW w:w="3114" w:type="dxa"/>
            <w:vAlign w:val="center"/>
          </w:tcPr>
          <w:p>
            <w:pPr>
              <w:jc w:val="both"/>
              <w:spacing w:after="0"/>
            </w:pPr>
            <w:r>
              <w:rPr>
                <w:rFonts w:ascii="Times New Roman" w:hAnsi="Times New Roman" w:eastAsia="Times New Roman" w:cs="Times New Roman"/>
                <w:sz w:val="16"/>
                <w:szCs w:val="16"/>
              </w:rPr>
              <w:t xml:space="preserve">Овощи (свежие, мороженые, консервированные), включая соленые и квашеные (не более 10% от общего количества овощей), в т.ч. томат-пюре, зелень, г</w:t>
            </w:r>
          </w:p>
        </w:tc>
        <w:tc>
          <w:tcPr>
            <w:tcW w:w="747" w:type="dxa"/>
            <w:vAlign w:val="center"/>
          </w:tcPr>
          <w:p>
            <w:pPr>
              <w:jc w:val="both"/>
              <w:spacing w:after="0"/>
            </w:pPr>
            <w:r>
              <w:rPr>
                <w:rFonts w:ascii="Times New Roman" w:hAnsi="Times New Roman" w:eastAsia="Times New Roman" w:cs="Times New Roman"/>
                <w:sz w:val="16"/>
                <w:szCs w:val="16"/>
              </w:rPr>
              <w:t xml:space="preserve">280</w:t>
            </w:r>
          </w:p>
        </w:tc>
        <w:tc>
          <w:tcPr>
            <w:tcW w:w="858" w:type="dxa"/>
            <w:vAlign w:val="center"/>
          </w:tcPr>
          <w:p>
            <w:pPr>
              <w:jc w:val="both"/>
              <w:spacing w:after="0"/>
            </w:pPr>
            <w:r>
              <w:rPr>
                <w:rFonts w:ascii="Times New Roman" w:hAnsi="Times New Roman" w:eastAsia="Times New Roman" w:cs="Times New Roman"/>
                <w:sz w:val="16"/>
                <w:szCs w:val="16"/>
              </w:rPr>
              <w:t xml:space="preserve">320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8</w:t>
            </w:r>
          </w:p>
        </w:tc>
        <w:tc>
          <w:tcPr>
            <w:tcW w:w="3114" w:type="dxa"/>
            <w:vAlign w:val="center"/>
          </w:tcPr>
          <w:p>
            <w:pPr>
              <w:jc w:val="both"/>
              <w:spacing w:after="0"/>
            </w:pPr>
            <w:r>
              <w:rPr>
                <w:rFonts w:ascii="Times New Roman" w:hAnsi="Times New Roman" w:eastAsia="Times New Roman" w:cs="Times New Roman"/>
                <w:sz w:val="16"/>
                <w:szCs w:val="16"/>
              </w:rPr>
              <w:t xml:space="preserve">Фрукты свежие</w:t>
            </w:r>
          </w:p>
        </w:tc>
        <w:tc>
          <w:tcPr>
            <w:tcW w:w="747" w:type="dxa"/>
            <w:vAlign w:val="center"/>
          </w:tcPr>
          <w:p>
            <w:pPr>
              <w:jc w:val="both"/>
              <w:spacing w:after="0"/>
            </w:pPr>
            <w:r>
              <w:rPr>
                <w:rFonts w:ascii="Times New Roman" w:hAnsi="Times New Roman" w:eastAsia="Times New Roman" w:cs="Times New Roman"/>
                <w:sz w:val="16"/>
                <w:szCs w:val="16"/>
              </w:rPr>
              <w:t xml:space="preserve">185</w:t>
            </w:r>
          </w:p>
        </w:tc>
        <w:tc>
          <w:tcPr>
            <w:tcW w:w="858" w:type="dxa"/>
            <w:vAlign w:val="center"/>
          </w:tcPr>
          <w:p>
            <w:pPr>
              <w:jc w:val="both"/>
              <w:spacing w:after="0"/>
            </w:pPr>
            <w:r>
              <w:rPr>
                <w:rFonts w:ascii="Times New Roman" w:hAnsi="Times New Roman" w:eastAsia="Times New Roman" w:cs="Times New Roman"/>
                <w:sz w:val="16"/>
                <w:szCs w:val="16"/>
              </w:rPr>
              <w:t xml:space="preserve">185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9</w:t>
            </w:r>
          </w:p>
        </w:tc>
        <w:tc>
          <w:tcPr>
            <w:tcW w:w="3114" w:type="dxa"/>
            <w:vAlign w:val="center"/>
          </w:tcPr>
          <w:p>
            <w:pPr>
              <w:jc w:val="both"/>
              <w:spacing w:after="0"/>
            </w:pPr>
            <w:r>
              <w:rPr>
                <w:rFonts w:ascii="Times New Roman" w:hAnsi="Times New Roman" w:eastAsia="Times New Roman" w:cs="Times New Roman"/>
                <w:sz w:val="16"/>
                <w:szCs w:val="16"/>
              </w:rPr>
              <w:t xml:space="preserve">Сухофрукты</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10</w:t>
            </w:r>
          </w:p>
        </w:tc>
        <w:tc>
          <w:tcPr>
            <w:tcW w:w="3114" w:type="dxa"/>
            <w:vAlign w:val="center"/>
          </w:tcPr>
          <w:p>
            <w:pPr>
              <w:jc w:val="both"/>
              <w:spacing w:after="0"/>
            </w:pPr>
            <w:r>
              <w:rPr>
                <w:rFonts w:ascii="Times New Roman" w:hAnsi="Times New Roman" w:eastAsia="Times New Roman" w:cs="Times New Roman"/>
                <w:sz w:val="16"/>
                <w:szCs w:val="16"/>
              </w:rPr>
              <w:t xml:space="preserve">Соки плодоовощные, напитки витаминизированные, в т.ч. </w:t>
            </w:r>
            <w:r>
              <w:rPr>
                <w:rFonts w:ascii="Times New Roman" w:hAnsi="Times New Roman" w:eastAsia="Times New Roman" w:cs="Times New Roman"/>
                <w:sz w:val="16"/>
                <w:szCs w:val="16"/>
              </w:rPr>
              <w:t xml:space="preserve">инстантные</w:t>
            </w:r>
          </w:p>
        </w:tc>
        <w:tc>
          <w:tcPr>
            <w:tcW w:w="747" w:type="dxa"/>
            <w:vAlign w:val="center"/>
          </w:tcPr>
          <w:p>
            <w:pPr>
              <w:jc w:val="both"/>
              <w:spacing w:after="0"/>
            </w:pPr>
            <w:r>
              <w:rPr>
                <w:rFonts w:ascii="Times New Roman" w:hAnsi="Times New Roman" w:eastAsia="Times New Roman" w:cs="Times New Roman"/>
                <w:sz w:val="16"/>
                <w:szCs w:val="16"/>
              </w:rPr>
              <w:t xml:space="preserve">200</w:t>
            </w:r>
          </w:p>
        </w:tc>
        <w:tc>
          <w:tcPr>
            <w:tcW w:w="858" w:type="dxa"/>
            <w:vAlign w:val="center"/>
          </w:tcPr>
          <w:p>
            <w:pPr>
              <w:jc w:val="both"/>
              <w:spacing w:after="0"/>
            </w:pPr>
            <w:r>
              <w:rPr>
                <w:rFonts w:ascii="Times New Roman" w:hAnsi="Times New Roman" w:eastAsia="Times New Roman" w:cs="Times New Roman"/>
                <w:sz w:val="16"/>
                <w:szCs w:val="16"/>
              </w:rPr>
              <w:t xml:space="preserve">200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11</w:t>
            </w:r>
          </w:p>
        </w:tc>
        <w:tc>
          <w:tcPr>
            <w:tcW w:w="3114" w:type="dxa"/>
            <w:vAlign w:val="center"/>
          </w:tcPr>
          <w:p>
            <w:pPr>
              <w:jc w:val="both"/>
              <w:spacing w:after="0"/>
            </w:pPr>
            <w:r>
              <w:rPr>
                <w:rFonts w:ascii="Times New Roman" w:hAnsi="Times New Roman" w:eastAsia="Times New Roman" w:cs="Times New Roman"/>
                <w:sz w:val="16"/>
                <w:szCs w:val="16"/>
              </w:rPr>
              <w:t xml:space="preserve">Мясо 1-й категории</w:t>
            </w:r>
          </w:p>
        </w:tc>
        <w:tc>
          <w:tcPr>
            <w:tcW w:w="747" w:type="dxa"/>
            <w:vAlign w:val="center"/>
          </w:tcPr>
          <w:p>
            <w:pPr>
              <w:jc w:val="both"/>
              <w:spacing w:after="0"/>
            </w:pPr>
            <w:r>
              <w:rPr>
                <w:rFonts w:ascii="Times New Roman" w:hAnsi="Times New Roman" w:eastAsia="Times New Roman" w:cs="Times New Roman"/>
                <w:sz w:val="16"/>
                <w:szCs w:val="16"/>
              </w:rPr>
              <w:t xml:space="preserve">70</w:t>
            </w:r>
          </w:p>
        </w:tc>
        <w:tc>
          <w:tcPr>
            <w:tcW w:w="858" w:type="dxa"/>
            <w:vAlign w:val="center"/>
          </w:tcPr>
          <w:p>
            <w:pPr>
              <w:jc w:val="both"/>
              <w:spacing w:after="0"/>
            </w:pPr>
            <w:r>
              <w:rPr>
                <w:rFonts w:ascii="Times New Roman" w:hAnsi="Times New Roman" w:eastAsia="Times New Roman" w:cs="Times New Roman"/>
                <w:sz w:val="16"/>
                <w:szCs w:val="16"/>
              </w:rPr>
              <w:t xml:space="preserve">78</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12</w:t>
            </w:r>
          </w:p>
        </w:tc>
        <w:tc>
          <w:tcPr>
            <w:tcW w:w="3114" w:type="dxa"/>
            <w:vAlign w:val="center"/>
          </w:tcPr>
          <w:p>
            <w:pPr>
              <w:jc w:val="both"/>
              <w:spacing w:after="0"/>
            </w:pPr>
            <w:r>
              <w:rPr>
                <w:rFonts w:ascii="Times New Roman" w:hAnsi="Times New Roman" w:eastAsia="Times New Roman" w:cs="Times New Roman"/>
                <w:sz w:val="16"/>
                <w:szCs w:val="16"/>
              </w:rPr>
              <w:t xml:space="preserve">Субпродукты (печень, язык, сердце)</w:t>
            </w:r>
          </w:p>
        </w:tc>
        <w:tc>
          <w:tcPr>
            <w:tcW w:w="747" w:type="dxa"/>
            <w:vAlign w:val="center"/>
          </w:tcPr>
          <w:p>
            <w:pPr>
              <w:jc w:val="both"/>
              <w:spacing w:after="0"/>
            </w:pPr>
            <w:r>
              <w:rPr>
                <w:rFonts w:ascii="Times New Roman" w:hAnsi="Times New Roman" w:eastAsia="Times New Roman" w:cs="Times New Roman"/>
                <w:sz w:val="16"/>
                <w:szCs w:val="16"/>
              </w:rPr>
              <w:t xml:space="preserve">30</w:t>
            </w:r>
          </w:p>
        </w:tc>
        <w:tc>
          <w:tcPr>
            <w:tcW w:w="858" w:type="dxa"/>
            <w:vAlign w:val="center"/>
          </w:tcPr>
          <w:p>
            <w:pPr>
              <w:jc w:val="both"/>
              <w:spacing w:after="0"/>
            </w:pPr>
            <w:r>
              <w:rPr>
                <w:rFonts w:ascii="Times New Roman" w:hAnsi="Times New Roman" w:eastAsia="Times New Roman" w:cs="Times New Roman"/>
                <w:sz w:val="16"/>
                <w:szCs w:val="16"/>
              </w:rPr>
              <w:t xml:space="preserve">40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113</w:t>
            </w:r>
          </w:p>
        </w:tc>
        <w:tc>
          <w:tcPr>
            <w:tcW w:w="3114" w:type="dxa"/>
            <w:vAlign w:val="center"/>
          </w:tcPr>
          <w:p>
            <w:pPr>
              <w:jc w:val="both"/>
              <w:spacing w:after="0"/>
            </w:pPr>
            <w:r>
              <w:rPr>
                <w:rFonts w:ascii="Times New Roman" w:hAnsi="Times New Roman" w:eastAsia="Times New Roman" w:cs="Times New Roman"/>
                <w:sz w:val="16"/>
                <w:szCs w:val="16"/>
              </w:rPr>
              <w:t xml:space="preserve">Птица (цыплята-бройлеры потрошеные - 1 кат)</w:t>
            </w:r>
          </w:p>
        </w:tc>
        <w:tc>
          <w:tcPr>
            <w:tcW w:w="747" w:type="dxa"/>
            <w:vAlign w:val="center"/>
          </w:tcPr>
          <w:p>
            <w:pPr>
              <w:jc w:val="both"/>
              <w:spacing w:after="0"/>
            </w:pPr>
            <w:r>
              <w:rPr>
                <w:rFonts w:ascii="Times New Roman" w:hAnsi="Times New Roman" w:eastAsia="Times New Roman" w:cs="Times New Roman"/>
                <w:sz w:val="16"/>
                <w:szCs w:val="16"/>
              </w:rPr>
              <w:t xml:space="preserve">35</w:t>
            </w:r>
          </w:p>
        </w:tc>
        <w:tc>
          <w:tcPr>
            <w:tcW w:w="858" w:type="dxa"/>
            <w:vAlign w:val="center"/>
          </w:tcPr>
          <w:p>
            <w:pPr>
              <w:jc w:val="both"/>
              <w:spacing w:after="0"/>
            </w:pPr>
            <w:r>
              <w:rPr>
                <w:rFonts w:ascii="Times New Roman" w:hAnsi="Times New Roman" w:eastAsia="Times New Roman" w:cs="Times New Roman"/>
                <w:sz w:val="16"/>
                <w:szCs w:val="16"/>
              </w:rPr>
              <w:t xml:space="preserve">53</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14</w:t>
            </w:r>
          </w:p>
        </w:tc>
        <w:tc>
          <w:tcPr>
            <w:tcW w:w="3114" w:type="dxa"/>
            <w:vAlign w:val="center"/>
          </w:tcPr>
          <w:p>
            <w:pPr>
              <w:jc w:val="both"/>
              <w:spacing w:after="0"/>
            </w:pPr>
            <w:r>
              <w:rPr>
                <w:rFonts w:ascii="Times New Roman" w:hAnsi="Times New Roman" w:eastAsia="Times New Roman" w:cs="Times New Roman"/>
                <w:sz w:val="16"/>
                <w:szCs w:val="16"/>
              </w:rPr>
              <w:t xml:space="preserve">Рыба (филе), в т.ч. филе слабо- или малосоленое</w:t>
            </w:r>
          </w:p>
        </w:tc>
        <w:tc>
          <w:tcPr>
            <w:tcW w:w="747" w:type="dxa"/>
            <w:vAlign w:val="center"/>
          </w:tcPr>
          <w:p>
            <w:pPr>
              <w:jc w:val="both"/>
              <w:spacing w:after="0"/>
            </w:pPr>
            <w:r>
              <w:rPr>
                <w:rFonts w:ascii="Times New Roman" w:hAnsi="Times New Roman" w:eastAsia="Times New Roman" w:cs="Times New Roman"/>
                <w:sz w:val="16"/>
                <w:szCs w:val="16"/>
              </w:rPr>
              <w:t xml:space="preserve">58</w:t>
            </w:r>
          </w:p>
        </w:tc>
        <w:tc>
          <w:tcPr>
            <w:tcW w:w="858" w:type="dxa"/>
            <w:vAlign w:val="center"/>
          </w:tcPr>
          <w:p>
            <w:pPr>
              <w:jc w:val="both"/>
              <w:spacing w:after="0"/>
            </w:pPr>
            <w:r>
              <w:rPr>
                <w:rFonts w:ascii="Times New Roman" w:hAnsi="Times New Roman" w:eastAsia="Times New Roman" w:cs="Times New Roman"/>
                <w:sz w:val="16"/>
                <w:szCs w:val="16"/>
              </w:rPr>
              <w:t xml:space="preserve">77</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15</w:t>
            </w:r>
          </w:p>
        </w:tc>
        <w:tc>
          <w:tcPr>
            <w:tcW w:w="3114" w:type="dxa"/>
            <w:vAlign w:val="center"/>
          </w:tcPr>
          <w:p>
            <w:pPr>
              <w:jc w:val="both"/>
              <w:spacing w:after="0"/>
            </w:pPr>
            <w:r>
              <w:rPr>
                <w:rFonts w:ascii="Times New Roman" w:hAnsi="Times New Roman" w:eastAsia="Times New Roman" w:cs="Times New Roman"/>
                <w:sz w:val="16"/>
                <w:szCs w:val="16"/>
              </w:rPr>
              <w:t xml:space="preserve">Молоко</w:t>
            </w:r>
          </w:p>
        </w:tc>
        <w:tc>
          <w:tcPr>
            <w:tcW w:w="747" w:type="dxa"/>
            <w:vAlign w:val="center"/>
          </w:tcPr>
          <w:p>
            <w:pPr>
              <w:jc w:val="both"/>
              <w:spacing w:after="0"/>
            </w:pPr>
            <w:r>
              <w:rPr>
                <w:rFonts w:ascii="Times New Roman" w:hAnsi="Times New Roman" w:eastAsia="Times New Roman" w:cs="Times New Roman"/>
                <w:sz w:val="16"/>
                <w:szCs w:val="16"/>
              </w:rPr>
              <w:t xml:space="preserve">300</w:t>
            </w:r>
          </w:p>
        </w:tc>
        <w:tc>
          <w:tcPr>
            <w:tcW w:w="858" w:type="dxa"/>
            <w:vAlign w:val="center"/>
          </w:tcPr>
          <w:p>
            <w:pPr>
              <w:jc w:val="both"/>
              <w:spacing w:after="0"/>
            </w:pPr>
            <w:r>
              <w:rPr>
                <w:rFonts w:ascii="Times New Roman" w:hAnsi="Times New Roman" w:eastAsia="Times New Roman" w:cs="Times New Roman"/>
                <w:sz w:val="16"/>
                <w:szCs w:val="16"/>
              </w:rPr>
              <w:t xml:space="preserve">350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16</w:t>
            </w:r>
          </w:p>
        </w:tc>
        <w:tc>
          <w:tcPr>
            <w:tcW w:w="3114" w:type="dxa"/>
            <w:vAlign w:val="center"/>
          </w:tcPr>
          <w:p>
            <w:pPr>
              <w:jc w:val="both"/>
              <w:spacing w:after="0"/>
            </w:pPr>
            <w:r>
              <w:rPr>
                <w:rFonts w:ascii="Times New Roman" w:hAnsi="Times New Roman" w:eastAsia="Times New Roman" w:cs="Times New Roman"/>
                <w:sz w:val="16"/>
                <w:szCs w:val="16"/>
              </w:rPr>
              <w:t xml:space="preserve">Кисломолочная пищевая продукция</w:t>
            </w:r>
          </w:p>
        </w:tc>
        <w:tc>
          <w:tcPr>
            <w:tcW w:w="747" w:type="dxa"/>
            <w:vAlign w:val="center"/>
          </w:tcPr>
          <w:p>
            <w:pPr>
              <w:jc w:val="both"/>
              <w:spacing w:after="0"/>
            </w:pPr>
            <w:r>
              <w:rPr>
                <w:rFonts w:ascii="Times New Roman" w:hAnsi="Times New Roman" w:eastAsia="Times New Roman" w:cs="Times New Roman"/>
                <w:sz w:val="16"/>
                <w:szCs w:val="16"/>
              </w:rPr>
              <w:t xml:space="preserve">150</w:t>
            </w:r>
          </w:p>
        </w:tc>
        <w:tc>
          <w:tcPr>
            <w:tcW w:w="858" w:type="dxa"/>
            <w:vAlign w:val="center"/>
          </w:tcPr>
          <w:p>
            <w:pPr>
              <w:jc w:val="both"/>
              <w:spacing w:after="0"/>
            </w:pPr>
            <w:r>
              <w:rPr>
                <w:rFonts w:ascii="Times New Roman" w:hAnsi="Times New Roman" w:eastAsia="Times New Roman" w:cs="Times New Roman"/>
                <w:sz w:val="16"/>
                <w:szCs w:val="16"/>
              </w:rPr>
              <w:t xml:space="preserve">180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17</w:t>
            </w:r>
          </w:p>
        </w:tc>
        <w:tc>
          <w:tcPr>
            <w:tcW w:w="3114" w:type="dxa"/>
            <w:vAlign w:val="center"/>
          </w:tcPr>
          <w:p>
            <w:pPr>
              <w:jc w:val="both"/>
              <w:spacing w:after="0"/>
            </w:pPr>
            <w:r>
              <w:rPr>
                <w:rFonts w:ascii="Times New Roman" w:hAnsi="Times New Roman" w:eastAsia="Times New Roman" w:cs="Times New Roman"/>
                <w:sz w:val="16"/>
                <w:szCs w:val="16"/>
              </w:rPr>
              <w:t xml:space="preserve">Творог (5% - 9% м.</w:t>
            </w:r>
            <w:r>
              <w:rPr>
                <w:rFonts w:ascii="Times New Roman" w:hAnsi="Times New Roman" w:eastAsia="Times New Roman" w:cs="Times New Roman"/>
                <w:sz w:val="16"/>
                <w:szCs w:val="16"/>
              </w:rPr>
              <w:t xml:space="preserve">д.ж</w:t>
            </w:r>
            <w:r>
              <w:rPr>
                <w:rFonts w:ascii="Times New Roman" w:hAnsi="Times New Roman" w:eastAsia="Times New Roman" w:cs="Times New Roman"/>
                <w:sz w:val="16"/>
                <w:szCs w:val="16"/>
              </w:rPr>
              <w:t xml:space="preserve">.)</w:t>
            </w:r>
          </w:p>
        </w:tc>
        <w:tc>
          <w:tcPr>
            <w:tcW w:w="747" w:type="dxa"/>
            <w:vAlign w:val="center"/>
          </w:tcPr>
          <w:p>
            <w:pPr>
              <w:jc w:val="both"/>
              <w:spacing w:after="0"/>
            </w:pPr>
            <w:r>
              <w:rPr>
                <w:rFonts w:ascii="Times New Roman" w:hAnsi="Times New Roman" w:eastAsia="Times New Roman" w:cs="Times New Roman"/>
                <w:sz w:val="16"/>
                <w:szCs w:val="16"/>
              </w:rPr>
              <w:t xml:space="preserve">50</w:t>
            </w:r>
          </w:p>
        </w:tc>
        <w:tc>
          <w:tcPr>
            <w:tcW w:w="858" w:type="dxa"/>
            <w:vAlign w:val="center"/>
          </w:tcPr>
          <w:p>
            <w:pPr>
              <w:jc w:val="both"/>
              <w:spacing w:after="0"/>
            </w:pPr>
            <w:r>
              <w:rPr>
                <w:rFonts w:ascii="Times New Roman" w:hAnsi="Times New Roman" w:eastAsia="Times New Roman" w:cs="Times New Roman"/>
                <w:sz w:val="16"/>
                <w:szCs w:val="16"/>
              </w:rPr>
              <w:t xml:space="preserve">60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18</w:t>
            </w:r>
          </w:p>
        </w:tc>
        <w:tc>
          <w:tcPr>
            <w:tcW w:w="3114" w:type="dxa"/>
            <w:vAlign w:val="center"/>
          </w:tcPr>
          <w:p>
            <w:pPr>
              <w:jc w:val="both"/>
              <w:spacing w:after="0"/>
            </w:pPr>
            <w:r>
              <w:rPr>
                <w:rFonts w:ascii="Times New Roman" w:hAnsi="Times New Roman" w:eastAsia="Times New Roman" w:cs="Times New Roman"/>
                <w:sz w:val="16"/>
                <w:szCs w:val="16"/>
              </w:rPr>
              <w:t xml:space="preserve">Сыр</w:t>
            </w:r>
          </w:p>
        </w:tc>
        <w:tc>
          <w:tcPr>
            <w:tcW w:w="747" w:type="dxa"/>
            <w:vAlign w:val="center"/>
          </w:tcPr>
          <w:p>
            <w:pPr>
              <w:jc w:val="both"/>
              <w:spacing w:after="0"/>
            </w:pPr>
            <w:r>
              <w:rPr>
                <w:rFonts w:ascii="Times New Roman" w:hAnsi="Times New Roman" w:eastAsia="Times New Roman" w:cs="Times New Roman"/>
                <w:sz w:val="16"/>
                <w:szCs w:val="16"/>
              </w:rPr>
              <w:t xml:space="preserve">10</w:t>
            </w:r>
          </w:p>
        </w:tc>
        <w:tc>
          <w:tcPr>
            <w:tcW w:w="858" w:type="dxa"/>
            <w:vAlign w:val="center"/>
          </w:tcPr>
          <w:p>
            <w:pPr>
              <w:jc w:val="both"/>
              <w:spacing w:after="0"/>
            </w:pPr>
            <w:r>
              <w:rPr>
                <w:rFonts w:ascii="Times New Roman" w:hAnsi="Times New Roman" w:eastAsia="Times New Roman" w:cs="Times New Roman"/>
                <w:sz w:val="16"/>
                <w:szCs w:val="16"/>
              </w:rPr>
              <w:t xml:space="preserve">15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19</w:t>
            </w:r>
          </w:p>
        </w:tc>
        <w:tc>
          <w:tcPr>
            <w:tcW w:w="3114" w:type="dxa"/>
            <w:vAlign w:val="center"/>
          </w:tcPr>
          <w:p>
            <w:pPr>
              <w:jc w:val="both"/>
              <w:spacing w:after="0"/>
            </w:pPr>
            <w:r>
              <w:rPr>
                <w:rFonts w:ascii="Times New Roman" w:hAnsi="Times New Roman" w:eastAsia="Times New Roman" w:cs="Times New Roman"/>
                <w:sz w:val="16"/>
                <w:szCs w:val="16"/>
              </w:rPr>
              <w:t xml:space="preserve">Сметана</w:t>
            </w:r>
          </w:p>
        </w:tc>
        <w:tc>
          <w:tcPr>
            <w:tcW w:w="747" w:type="dxa"/>
            <w:vAlign w:val="center"/>
          </w:tcPr>
          <w:p>
            <w:pPr>
              <w:jc w:val="both"/>
              <w:spacing w:after="0"/>
            </w:pPr>
            <w:r>
              <w:rPr>
                <w:rFonts w:ascii="Times New Roman" w:hAnsi="Times New Roman" w:eastAsia="Times New Roman" w:cs="Times New Roman"/>
                <w:sz w:val="16"/>
                <w:szCs w:val="16"/>
              </w:rPr>
              <w:t xml:space="preserve">10</w:t>
            </w:r>
          </w:p>
        </w:tc>
        <w:tc>
          <w:tcPr>
            <w:tcW w:w="858" w:type="dxa"/>
            <w:vAlign w:val="center"/>
          </w:tcPr>
          <w:p>
            <w:pPr>
              <w:jc w:val="both"/>
              <w:spacing w:after="0"/>
            </w:pPr>
            <w:r>
              <w:rPr>
                <w:rFonts w:ascii="Times New Roman" w:hAnsi="Times New Roman" w:eastAsia="Times New Roman" w:cs="Times New Roman"/>
                <w:sz w:val="16"/>
                <w:szCs w:val="16"/>
              </w:rPr>
              <w:t xml:space="preserve">10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20</w:t>
            </w:r>
          </w:p>
        </w:tc>
        <w:tc>
          <w:tcPr>
            <w:tcW w:w="3114" w:type="dxa"/>
            <w:vAlign w:val="center"/>
          </w:tcPr>
          <w:p>
            <w:pPr>
              <w:jc w:val="both"/>
              <w:spacing w:after="0"/>
            </w:pPr>
            <w:r>
              <w:rPr>
                <w:rFonts w:ascii="Times New Roman" w:hAnsi="Times New Roman" w:eastAsia="Times New Roman" w:cs="Times New Roman"/>
                <w:sz w:val="16"/>
                <w:szCs w:val="16"/>
              </w:rPr>
              <w:t xml:space="preserve">Масло сливочное</w:t>
            </w:r>
          </w:p>
        </w:tc>
        <w:tc>
          <w:tcPr>
            <w:tcW w:w="747" w:type="dxa"/>
            <w:vAlign w:val="center"/>
          </w:tcPr>
          <w:p>
            <w:pPr>
              <w:jc w:val="both"/>
              <w:spacing w:after="0"/>
            </w:pPr>
            <w:r>
              <w:rPr>
                <w:rFonts w:ascii="Times New Roman" w:hAnsi="Times New Roman" w:eastAsia="Times New Roman" w:cs="Times New Roman"/>
                <w:sz w:val="16"/>
                <w:szCs w:val="16"/>
              </w:rPr>
              <w:t xml:space="preserve">30</w:t>
            </w:r>
          </w:p>
        </w:tc>
        <w:tc>
          <w:tcPr>
            <w:tcW w:w="858" w:type="dxa"/>
            <w:vAlign w:val="center"/>
          </w:tcPr>
          <w:p>
            <w:pPr>
              <w:jc w:val="both"/>
              <w:spacing w:after="0"/>
            </w:pPr>
            <w:r>
              <w:rPr>
                <w:rFonts w:ascii="Times New Roman" w:hAnsi="Times New Roman" w:eastAsia="Times New Roman" w:cs="Times New Roman"/>
                <w:sz w:val="16"/>
                <w:szCs w:val="16"/>
              </w:rPr>
              <w:t xml:space="preserve">35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21</w:t>
            </w:r>
          </w:p>
        </w:tc>
        <w:tc>
          <w:tcPr>
            <w:tcW w:w="3114" w:type="dxa"/>
            <w:vAlign w:val="center"/>
          </w:tcPr>
          <w:p>
            <w:pPr>
              <w:jc w:val="both"/>
              <w:spacing w:after="0"/>
            </w:pPr>
            <w:r>
              <w:rPr>
                <w:rFonts w:ascii="Times New Roman" w:hAnsi="Times New Roman" w:eastAsia="Times New Roman" w:cs="Times New Roman"/>
                <w:sz w:val="16"/>
                <w:szCs w:val="16"/>
              </w:rPr>
              <w:t xml:space="preserve">Масло растительное</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18</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22</w:t>
            </w:r>
          </w:p>
        </w:tc>
        <w:tc>
          <w:tcPr>
            <w:tcW w:w="3114" w:type="dxa"/>
            <w:vAlign w:val="center"/>
          </w:tcPr>
          <w:p>
            <w:pPr>
              <w:jc w:val="both"/>
              <w:spacing w:after="0"/>
            </w:pPr>
            <w:r>
              <w:rPr>
                <w:rFonts w:ascii="Times New Roman" w:hAnsi="Times New Roman" w:eastAsia="Times New Roman" w:cs="Times New Roman"/>
                <w:sz w:val="16"/>
                <w:szCs w:val="16"/>
              </w:rPr>
              <w:t xml:space="preserve">Яйцо, шт.</w:t>
            </w:r>
          </w:p>
        </w:tc>
        <w:tc>
          <w:tcPr>
            <w:tcW w:w="747" w:type="dxa"/>
            <w:vAlign w:val="center"/>
          </w:tcPr>
          <w:p>
            <w:pPr>
              <w:jc w:val="both"/>
              <w:spacing w:after="0"/>
            </w:pPr>
            <w:r>
              <w:rPr>
                <w:rFonts w:ascii="Times New Roman" w:hAnsi="Times New Roman" w:eastAsia="Times New Roman" w:cs="Times New Roman"/>
                <w:sz w:val="16"/>
                <w:szCs w:val="16"/>
              </w:rPr>
              <w:t xml:space="preserve">1</w:t>
            </w:r>
          </w:p>
        </w:tc>
        <w:tc>
          <w:tcPr>
            <w:tcW w:w="858" w:type="dxa"/>
            <w:vAlign w:val="center"/>
          </w:tcPr>
          <w:p>
            <w:pPr>
              <w:jc w:val="both"/>
              <w:spacing w:after="0"/>
            </w:pPr>
            <w:r>
              <w:rPr>
                <w:rFonts w:ascii="Times New Roman" w:hAnsi="Times New Roman" w:eastAsia="Times New Roman" w:cs="Times New Roman"/>
                <w:sz w:val="16"/>
                <w:szCs w:val="16"/>
              </w:rPr>
              <w:t xml:space="preserve">1</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23</w:t>
            </w:r>
          </w:p>
        </w:tc>
        <w:tc>
          <w:tcPr>
            <w:tcW w:w="3114" w:type="dxa"/>
            <w:vAlign w:val="center"/>
          </w:tcPr>
          <w:p>
            <w:pPr>
              <w:jc w:val="both"/>
              <w:spacing w:after="0"/>
            </w:pPr>
            <w:r>
              <w:rPr>
                <w:rFonts w:ascii="Times New Roman" w:hAnsi="Times New Roman" w:eastAsia="Times New Roman" w:cs="Times New Roman"/>
                <w:sz w:val="16"/>
                <w:szCs w:val="16"/>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747" w:type="dxa"/>
            <w:vAlign w:val="center"/>
          </w:tcPr>
          <w:p>
            <w:pPr>
              <w:jc w:val="both"/>
              <w:spacing w:after="0"/>
            </w:pPr>
            <w:r>
              <w:rPr>
                <w:rFonts w:ascii="Times New Roman" w:hAnsi="Times New Roman" w:eastAsia="Times New Roman" w:cs="Times New Roman"/>
                <w:sz w:val="16"/>
                <w:szCs w:val="16"/>
              </w:rPr>
              <w:t xml:space="preserve">30</w:t>
            </w:r>
          </w:p>
        </w:tc>
        <w:tc>
          <w:tcPr>
            <w:tcW w:w="858" w:type="dxa"/>
            <w:vAlign w:val="center"/>
          </w:tcPr>
          <w:p>
            <w:pPr>
              <w:jc w:val="both"/>
              <w:spacing w:after="0"/>
            </w:pPr>
            <w:r>
              <w:rPr>
                <w:rFonts w:ascii="Times New Roman" w:hAnsi="Times New Roman" w:eastAsia="Times New Roman" w:cs="Times New Roman"/>
                <w:sz w:val="16"/>
                <w:szCs w:val="16"/>
              </w:rPr>
              <w:t xml:space="preserve">35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24</w:t>
            </w:r>
          </w:p>
        </w:tc>
        <w:tc>
          <w:tcPr>
            <w:tcW w:w="3114" w:type="dxa"/>
            <w:vAlign w:val="center"/>
          </w:tcPr>
          <w:p>
            <w:pPr>
              <w:jc w:val="both"/>
              <w:spacing w:after="0"/>
            </w:pPr>
            <w:r>
              <w:rPr>
                <w:rFonts w:ascii="Times New Roman" w:hAnsi="Times New Roman" w:eastAsia="Times New Roman" w:cs="Times New Roman"/>
                <w:sz w:val="16"/>
                <w:szCs w:val="16"/>
              </w:rPr>
              <w:t xml:space="preserve">Кондитерские изделия</w:t>
            </w:r>
          </w:p>
        </w:tc>
        <w:tc>
          <w:tcPr>
            <w:tcW w:w="747" w:type="dxa"/>
            <w:vAlign w:val="center"/>
          </w:tcPr>
          <w:p>
            <w:pPr>
              <w:jc w:val="both"/>
              <w:spacing w:after="0"/>
            </w:pPr>
            <w:r>
              <w:rPr>
                <w:rFonts w:ascii="Times New Roman" w:hAnsi="Times New Roman" w:eastAsia="Times New Roman" w:cs="Times New Roman"/>
                <w:sz w:val="16"/>
                <w:szCs w:val="16"/>
              </w:rPr>
              <w:t xml:space="preserve">10</w:t>
            </w:r>
          </w:p>
        </w:tc>
        <w:tc>
          <w:tcPr>
            <w:tcW w:w="858" w:type="dxa"/>
            <w:vAlign w:val="center"/>
          </w:tcPr>
          <w:p>
            <w:pPr>
              <w:jc w:val="both"/>
              <w:spacing w:after="0"/>
            </w:pPr>
            <w:r>
              <w:rPr>
                <w:rFonts w:ascii="Times New Roman" w:hAnsi="Times New Roman" w:eastAsia="Times New Roman" w:cs="Times New Roman"/>
                <w:sz w:val="16"/>
                <w:szCs w:val="16"/>
              </w:rPr>
              <w:t xml:space="preserve">15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25</w:t>
            </w:r>
          </w:p>
        </w:tc>
        <w:tc>
          <w:tcPr>
            <w:tcW w:w="3114" w:type="dxa"/>
            <w:vAlign w:val="center"/>
          </w:tcPr>
          <w:p>
            <w:pPr>
              <w:jc w:val="both"/>
              <w:spacing w:after="0"/>
            </w:pPr>
            <w:r>
              <w:rPr>
                <w:rFonts w:ascii="Times New Roman" w:hAnsi="Times New Roman" w:eastAsia="Times New Roman" w:cs="Times New Roman"/>
                <w:sz w:val="16"/>
                <w:szCs w:val="16"/>
              </w:rPr>
              <w:t xml:space="preserve">Чай</w:t>
            </w:r>
          </w:p>
        </w:tc>
        <w:tc>
          <w:tcPr>
            <w:tcW w:w="747" w:type="dxa"/>
            <w:vAlign w:val="center"/>
          </w:tcPr>
          <w:p>
            <w:pPr>
              <w:jc w:val="both"/>
              <w:spacing w:after="0"/>
            </w:pPr>
            <w:r>
              <w:rPr>
                <w:rFonts w:ascii="Times New Roman" w:hAnsi="Times New Roman" w:eastAsia="Times New Roman" w:cs="Times New Roman"/>
                <w:sz w:val="16"/>
                <w:szCs w:val="16"/>
              </w:rPr>
              <w:t xml:space="preserve">1</w:t>
            </w:r>
          </w:p>
        </w:tc>
        <w:tc>
          <w:tcPr>
            <w:tcW w:w="858" w:type="dxa"/>
            <w:vAlign w:val="center"/>
          </w:tcPr>
          <w:p>
            <w:pPr>
              <w:jc w:val="both"/>
              <w:spacing w:after="0"/>
            </w:pPr>
            <w:r>
              <w:rPr>
                <w:rFonts w:ascii="Times New Roman" w:hAnsi="Times New Roman" w:eastAsia="Times New Roman" w:cs="Times New Roman"/>
                <w:sz w:val="16"/>
                <w:szCs w:val="16"/>
              </w:rPr>
              <w:t xml:space="preserve">2</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26</w:t>
            </w:r>
          </w:p>
        </w:tc>
        <w:tc>
          <w:tcPr>
            <w:tcW w:w="3114" w:type="dxa"/>
            <w:vAlign w:val="center"/>
          </w:tcPr>
          <w:p>
            <w:pPr>
              <w:jc w:val="both"/>
              <w:spacing w:after="0"/>
            </w:pPr>
            <w:r>
              <w:rPr>
                <w:rFonts w:ascii="Times New Roman" w:hAnsi="Times New Roman" w:eastAsia="Times New Roman" w:cs="Times New Roman"/>
                <w:sz w:val="16"/>
                <w:szCs w:val="16"/>
              </w:rPr>
              <w:t xml:space="preserve">Какао-порошок</w:t>
            </w:r>
          </w:p>
        </w:tc>
        <w:tc>
          <w:tcPr>
            <w:tcW w:w="747" w:type="dxa"/>
            <w:vAlign w:val="center"/>
          </w:tcPr>
          <w:p>
            <w:pPr>
              <w:jc w:val="both"/>
              <w:spacing w:after="0"/>
            </w:pPr>
            <w:r>
              <w:rPr>
                <w:rFonts w:ascii="Times New Roman" w:hAnsi="Times New Roman" w:eastAsia="Times New Roman" w:cs="Times New Roman"/>
                <w:sz w:val="16"/>
                <w:szCs w:val="16"/>
              </w:rPr>
              <w:t xml:space="preserve">1</w:t>
            </w:r>
          </w:p>
        </w:tc>
        <w:tc>
          <w:tcPr>
            <w:tcW w:w="858" w:type="dxa"/>
            <w:vAlign w:val="center"/>
          </w:tcPr>
          <w:p>
            <w:pPr>
              <w:jc w:val="both"/>
              <w:spacing w:after="0"/>
            </w:pPr>
            <w:r>
              <w:rPr>
                <w:rFonts w:ascii="Times New Roman" w:hAnsi="Times New Roman" w:eastAsia="Times New Roman" w:cs="Times New Roman"/>
                <w:sz w:val="16"/>
                <w:szCs w:val="16"/>
              </w:rPr>
              <w:t xml:space="preserve">1,2</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27</w:t>
            </w:r>
          </w:p>
        </w:tc>
        <w:tc>
          <w:tcPr>
            <w:tcW w:w="3114" w:type="dxa"/>
            <w:vAlign w:val="center"/>
          </w:tcPr>
          <w:p>
            <w:pPr>
              <w:jc w:val="both"/>
              <w:spacing w:after="0"/>
            </w:pPr>
            <w:r>
              <w:rPr>
                <w:rFonts w:ascii="Times New Roman" w:hAnsi="Times New Roman" w:eastAsia="Times New Roman" w:cs="Times New Roman"/>
                <w:sz w:val="16"/>
                <w:szCs w:val="16"/>
              </w:rPr>
              <w:t xml:space="preserve">Кофейный напиток</w:t>
            </w:r>
          </w:p>
        </w:tc>
        <w:tc>
          <w:tcPr>
            <w:tcW w:w="747" w:type="dxa"/>
            <w:vAlign w:val="center"/>
          </w:tcPr>
          <w:p>
            <w:pPr>
              <w:jc w:val="both"/>
              <w:spacing w:after="0"/>
            </w:pPr>
            <w:r>
              <w:rPr>
                <w:rFonts w:ascii="Times New Roman" w:hAnsi="Times New Roman" w:eastAsia="Times New Roman" w:cs="Times New Roman"/>
                <w:sz w:val="16"/>
                <w:szCs w:val="16"/>
              </w:rPr>
              <w:t xml:space="preserve">2</w:t>
            </w:r>
          </w:p>
        </w:tc>
        <w:tc>
          <w:tcPr>
            <w:tcW w:w="858" w:type="dxa"/>
            <w:vAlign w:val="center"/>
          </w:tcPr>
          <w:p>
            <w:pPr>
              <w:jc w:val="both"/>
              <w:spacing w:after="0"/>
            </w:pPr>
            <w:r>
              <w:rPr>
                <w:rFonts w:ascii="Times New Roman" w:hAnsi="Times New Roman" w:eastAsia="Times New Roman" w:cs="Times New Roman"/>
                <w:sz w:val="16"/>
                <w:szCs w:val="16"/>
              </w:rPr>
              <w:t xml:space="preserve">2</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28</w:t>
            </w:r>
          </w:p>
        </w:tc>
        <w:tc>
          <w:tcPr>
            <w:tcW w:w="3114" w:type="dxa"/>
            <w:vAlign w:val="center"/>
          </w:tcPr>
          <w:p>
            <w:pPr>
              <w:jc w:val="both"/>
              <w:spacing w:after="0"/>
            </w:pPr>
            <w:r>
              <w:rPr>
                <w:rFonts w:ascii="Times New Roman" w:hAnsi="Times New Roman" w:eastAsia="Times New Roman" w:cs="Times New Roman"/>
                <w:sz w:val="16"/>
                <w:szCs w:val="16"/>
              </w:rPr>
              <w:t xml:space="preserve">Дрожжи хлебопекарные</w:t>
            </w:r>
          </w:p>
        </w:tc>
        <w:tc>
          <w:tcPr>
            <w:tcW w:w="747" w:type="dxa"/>
            <w:vAlign w:val="center"/>
          </w:tcPr>
          <w:p>
            <w:pPr>
              <w:jc w:val="both"/>
              <w:spacing w:after="0"/>
            </w:pPr>
            <w:r>
              <w:rPr>
                <w:rFonts w:ascii="Times New Roman" w:hAnsi="Times New Roman" w:eastAsia="Times New Roman" w:cs="Times New Roman"/>
                <w:sz w:val="16"/>
                <w:szCs w:val="16"/>
              </w:rPr>
              <w:t xml:space="preserve">0,2</w:t>
            </w:r>
          </w:p>
        </w:tc>
        <w:tc>
          <w:tcPr>
            <w:tcW w:w="858" w:type="dxa"/>
            <w:vAlign w:val="center"/>
          </w:tcPr>
          <w:p>
            <w:pPr>
              <w:jc w:val="both"/>
              <w:spacing w:after="0"/>
            </w:pPr>
            <w:r>
              <w:rPr>
                <w:rFonts w:ascii="Times New Roman" w:hAnsi="Times New Roman" w:eastAsia="Times New Roman" w:cs="Times New Roman"/>
                <w:sz w:val="16"/>
                <w:szCs w:val="16"/>
              </w:rPr>
              <w:t xml:space="preserve">0,3</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29</w:t>
            </w:r>
          </w:p>
        </w:tc>
        <w:tc>
          <w:tcPr>
            <w:tcW w:w="3114" w:type="dxa"/>
            <w:vAlign w:val="center"/>
          </w:tcPr>
          <w:p>
            <w:pPr>
              <w:jc w:val="both"/>
              <w:spacing w:after="0"/>
            </w:pPr>
            <w:r>
              <w:rPr>
                <w:rFonts w:ascii="Times New Roman" w:hAnsi="Times New Roman" w:eastAsia="Times New Roman" w:cs="Times New Roman"/>
                <w:sz w:val="16"/>
                <w:szCs w:val="16"/>
              </w:rPr>
              <w:t xml:space="preserve">Крахмал</w:t>
            </w:r>
          </w:p>
        </w:tc>
        <w:tc>
          <w:tcPr>
            <w:tcW w:w="747" w:type="dxa"/>
            <w:vAlign w:val="center"/>
          </w:tcPr>
          <w:p>
            <w:pPr>
              <w:jc w:val="both"/>
              <w:spacing w:after="0"/>
            </w:pPr>
            <w:r>
              <w:rPr>
                <w:rFonts w:ascii="Times New Roman" w:hAnsi="Times New Roman" w:eastAsia="Times New Roman" w:cs="Times New Roman"/>
                <w:sz w:val="16"/>
                <w:szCs w:val="16"/>
              </w:rPr>
              <w:t xml:space="preserve">3</w:t>
            </w:r>
          </w:p>
        </w:tc>
        <w:tc>
          <w:tcPr>
            <w:tcW w:w="858" w:type="dxa"/>
            <w:vAlign w:val="center"/>
          </w:tcPr>
          <w:p>
            <w:pPr>
              <w:jc w:val="both"/>
              <w:spacing w:after="0"/>
            </w:pPr>
            <w:r>
              <w:rPr>
                <w:rFonts w:ascii="Times New Roman" w:hAnsi="Times New Roman" w:eastAsia="Times New Roman" w:cs="Times New Roman"/>
                <w:sz w:val="16"/>
                <w:szCs w:val="16"/>
              </w:rPr>
              <w:t xml:space="preserve">4</w:t>
            </w:r>
          </w:p>
        </w:tc>
      </w:tr>
      <w:tr>
        <w:trPr/>
        <w:tc>
          <w:tcPr>
            <w:tcW w:w="281" w:type="dxa"/>
            <w:vAlign w:val="center"/>
          </w:tcPr>
          <w:p>
            <w:pPr>
              <w:jc w:val="center"/>
              <w:spacing w:after="0"/>
            </w:pPr>
            <w:r>
              <w:rPr>
                <w:rFonts w:ascii="Times New Roman" w:hAnsi="Times New Roman" w:eastAsia="Times New Roman" w:cs="Times New Roman"/>
                <w:sz w:val="16"/>
                <w:szCs w:val="16"/>
              </w:rPr>
              <w:t xml:space="preserve">30</w:t>
            </w:r>
          </w:p>
        </w:tc>
        <w:tc>
          <w:tcPr>
            <w:tcW w:w="3114" w:type="dxa"/>
            <w:vAlign w:val="center"/>
          </w:tcPr>
          <w:p>
            <w:pPr>
              <w:jc w:val="both"/>
              <w:spacing w:after="0"/>
            </w:pPr>
            <w:r>
              <w:rPr>
                <w:rFonts w:ascii="Times New Roman" w:hAnsi="Times New Roman" w:eastAsia="Times New Roman" w:cs="Times New Roman"/>
                <w:sz w:val="16"/>
                <w:szCs w:val="16"/>
              </w:rPr>
              <w:t xml:space="preserve">Соль пищевая поваренная йодированная</w:t>
            </w:r>
          </w:p>
        </w:tc>
        <w:tc>
          <w:tcPr>
            <w:tcW w:w="747" w:type="dxa"/>
            <w:vAlign w:val="center"/>
          </w:tcPr>
          <w:p>
            <w:pPr>
              <w:jc w:val="both"/>
              <w:spacing w:after="0"/>
            </w:pPr>
            <w:r>
              <w:rPr>
                <w:rFonts w:ascii="Times New Roman" w:hAnsi="Times New Roman" w:eastAsia="Times New Roman" w:cs="Times New Roman"/>
                <w:sz w:val="16"/>
                <w:szCs w:val="16"/>
              </w:rPr>
              <w:t xml:space="preserve">3</w:t>
            </w:r>
          </w:p>
        </w:tc>
        <w:tc>
          <w:tcPr>
            <w:tcW w:w="858" w:type="dxa"/>
            <w:vAlign w:val="center"/>
          </w:tcPr>
          <w:p>
            <w:pPr>
              <w:jc w:val="both"/>
              <w:spacing w:after="0"/>
            </w:pPr>
            <w:r>
              <w:rPr>
                <w:rFonts w:ascii="Times New Roman" w:hAnsi="Times New Roman" w:eastAsia="Times New Roman" w:cs="Times New Roman"/>
                <w:sz w:val="16"/>
                <w:szCs w:val="16"/>
              </w:rPr>
              <w:t xml:space="preserve">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31</w:t>
            </w:r>
          </w:p>
        </w:tc>
        <w:tc>
          <w:tcPr>
            <w:tcW w:w="3114" w:type="dxa"/>
            <w:vAlign w:val="center"/>
          </w:tcPr>
          <w:p>
            <w:pPr>
              <w:jc w:val="both"/>
              <w:spacing w:after="0"/>
            </w:pPr>
            <w:r>
              <w:rPr>
                <w:rFonts w:ascii="Times New Roman" w:hAnsi="Times New Roman" w:eastAsia="Times New Roman" w:cs="Times New Roman"/>
                <w:sz w:val="16"/>
                <w:szCs w:val="16"/>
              </w:rPr>
              <w:t xml:space="preserve">Специи</w:t>
            </w:r>
          </w:p>
        </w:tc>
        <w:tc>
          <w:tcPr>
            <w:tcW w:w="747" w:type="dxa"/>
            <w:vAlign w:val="center"/>
          </w:tcPr>
          <w:p>
            <w:pPr>
              <w:jc w:val="both"/>
              <w:spacing w:after="0"/>
            </w:pPr>
            <w:r>
              <w:rPr>
                <w:rFonts w:ascii="Times New Roman" w:hAnsi="Times New Roman" w:eastAsia="Times New Roman" w:cs="Times New Roman"/>
                <w:sz w:val="16"/>
                <w:szCs w:val="16"/>
              </w:rPr>
              <w:t xml:space="preserve">2</w:t>
            </w:r>
          </w:p>
        </w:tc>
        <w:tc>
          <w:tcPr>
            <w:tcW w:w="858" w:type="dxa"/>
            <w:vAlign w:val="center"/>
          </w:tcPr>
          <w:p>
            <w:pPr>
              <w:jc w:val="both"/>
              <w:spacing w:after="0"/>
            </w:pPr>
            <w:r>
              <w:rPr>
                <w:rFonts w:ascii="Times New Roman" w:hAnsi="Times New Roman" w:eastAsia="Times New Roman" w:cs="Times New Roman"/>
                <w:sz w:val="16"/>
                <w:szCs w:val="16"/>
              </w:rPr>
              <w:t xml:space="preserve">2</w:t>
            </w:r>
          </w:p>
        </w:tc>
      </w:tr>
    </w:tbl>
    <w:p>
      <w:pPr>
        <w:jc w:val="both"/>
        <w:spacing w:after="0"/>
      </w:pPr>
      <w:r>
        <w:rPr>
          <w:rFonts w:ascii="Times New Roman" w:hAnsi="Times New Roman" w:eastAsia="Times New Roman" w:cs="Times New Roman"/>
          <w:sz w:val="20"/>
          <w:szCs w:val="20"/>
          <w:b w:val="1"/>
          <w:bCs w:val="1"/>
        </w:rPr>
        <w:t xml:space="preserve">6. Перечень продуктов и блюд, которые не допускаются для реализации в организациях общественного питания образовательных учреждений</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1. Пищевая продукция без маркировки и (или) с истекшими сроками годности и (или) признаками недоброкачественности.</w:t>
      </w:r>
    </w:p>
    <w:p>
      <w:pPr>
        <w:jc w:val="both"/>
        <w:spacing w:after="0"/>
      </w:pPr>
      <w:r>
        <w:rPr>
          <w:rFonts w:ascii="Times New Roman" w:hAnsi="Times New Roman" w:eastAsia="Times New Roman" w:cs="Times New Roman"/>
          <w:sz w:val="20"/>
          <w:szCs w:val="20"/>
        </w:rPr>
        <w:t xml:space="preserve">2. Пищевая продукция, не соответствующая требованиями технических регламентов Таможенного союза.</w:t>
      </w:r>
    </w:p>
    <w:p>
      <w:pPr>
        <w:jc w:val="both"/>
        <w:spacing w:after="0"/>
      </w:pPr>
      <w:r>
        <w:rPr>
          <w:rFonts w:ascii="Times New Roman" w:hAnsi="Times New Roman" w:eastAsia="Times New Roman" w:cs="Times New Roman"/>
          <w:sz w:val="20"/>
          <w:szCs w:val="20"/>
        </w:rPr>
        <w:t xml:space="preserve">3. Мясо, субпродукты всех видов сельскохозяйственных животных, рыба, сельскохозяйственная птица, не прошедшие ветеринарный контроль.</w:t>
      </w:r>
    </w:p>
    <w:p>
      <w:pPr>
        <w:jc w:val="both"/>
        <w:spacing w:after="0"/>
      </w:pPr>
      <w:r>
        <w:rPr>
          <w:rFonts w:ascii="Times New Roman" w:hAnsi="Times New Roman" w:eastAsia="Times New Roman" w:cs="Times New Roman"/>
          <w:sz w:val="20"/>
          <w:szCs w:val="20"/>
        </w:rPr>
        <w:t xml:space="preserve">4. Субпродукты, кроме печени, языка, сердца.</w:t>
      </w:r>
    </w:p>
    <w:p>
      <w:pPr>
        <w:jc w:val="both"/>
        <w:spacing w:after="0"/>
      </w:pPr>
      <w:r>
        <w:rPr>
          <w:rFonts w:ascii="Times New Roman" w:hAnsi="Times New Roman" w:eastAsia="Times New Roman" w:cs="Times New Roman"/>
          <w:sz w:val="20"/>
          <w:szCs w:val="20"/>
        </w:rPr>
        <w:t xml:space="preserve">5. Непотрошеная птица.</w:t>
      </w:r>
    </w:p>
    <w:p>
      <w:pPr>
        <w:jc w:val="both"/>
        <w:spacing w:after="0"/>
      </w:pPr>
      <w:r>
        <w:rPr>
          <w:rFonts w:ascii="Times New Roman" w:hAnsi="Times New Roman" w:eastAsia="Times New Roman" w:cs="Times New Roman"/>
          <w:sz w:val="20"/>
          <w:szCs w:val="20"/>
        </w:rPr>
        <w:t xml:space="preserve">6. Мясо диких животных.</w:t>
      </w:r>
    </w:p>
    <w:p>
      <w:pPr>
        <w:jc w:val="both"/>
        <w:spacing w:after="0"/>
      </w:pPr>
      <w:r>
        <w:rPr>
          <w:rFonts w:ascii="Times New Roman" w:hAnsi="Times New Roman" w:eastAsia="Times New Roman" w:cs="Times New Roman"/>
          <w:sz w:val="20"/>
          <w:szCs w:val="20"/>
        </w:rPr>
        <w:t xml:space="preserve">7. Яйца и мясо водоплавающих птиц.</w:t>
      </w:r>
    </w:p>
    <w:p>
      <w:pPr>
        <w:jc w:val="both"/>
        <w:spacing w:after="0"/>
      </w:pPr>
      <w:r>
        <w:rPr>
          <w:rFonts w:ascii="Times New Roman" w:hAnsi="Times New Roman" w:eastAsia="Times New Roman" w:cs="Times New Roman"/>
          <w:sz w:val="20"/>
          <w:szCs w:val="20"/>
        </w:rPr>
        <w:t xml:space="preserve">8. Яйца с загрязненной скорлупой, с насечкой, "тек", "бой", а также яйца из хозяйств, неблагополучных по сальмонеллезам.</w:t>
      </w:r>
    </w:p>
    <w:p>
      <w:pPr>
        <w:jc w:val="both"/>
        <w:spacing w:after="0"/>
      </w:pPr>
      <w:r>
        <w:rPr>
          <w:rFonts w:ascii="Times New Roman" w:hAnsi="Times New Roman" w:eastAsia="Times New Roman" w:cs="Times New Roman"/>
          <w:sz w:val="20"/>
          <w:szCs w:val="20"/>
        </w:rPr>
        <w:t xml:space="preserve">9. Консервы с нарушением герметичности банок, </w:t>
      </w:r>
      <w:r>
        <w:rPr>
          <w:rFonts w:ascii="Times New Roman" w:hAnsi="Times New Roman" w:eastAsia="Times New Roman" w:cs="Times New Roman"/>
          <w:sz w:val="20"/>
          <w:szCs w:val="20"/>
        </w:rPr>
        <w:t xml:space="preserve">бомбажные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хлопуши</w:t>
      </w:r>
      <w:r>
        <w:rPr>
          <w:rFonts w:ascii="Times New Roman" w:hAnsi="Times New Roman" w:eastAsia="Times New Roman" w:cs="Times New Roman"/>
          <w:sz w:val="20"/>
          <w:szCs w:val="20"/>
        </w:rPr>
        <w:t xml:space="preserve">", банки с ржавчиной, деформированные.</w:t>
      </w:r>
    </w:p>
    <w:p>
      <w:pPr>
        <w:jc w:val="both"/>
        <w:spacing w:after="0"/>
      </w:pPr>
      <w:r>
        <w:rPr>
          <w:rFonts w:ascii="Times New Roman" w:hAnsi="Times New Roman" w:eastAsia="Times New Roman" w:cs="Times New Roman"/>
          <w:sz w:val="20"/>
          <w:szCs w:val="20"/>
        </w:rPr>
        <w:t xml:space="preserve">10. Крупа, мука, сухофрукты и другие продукты, загрязненные различными примесями или зараженные амбарными вредителями.</w:t>
      </w:r>
    </w:p>
    <w:p>
      <w:pPr>
        <w:jc w:val="both"/>
        <w:spacing w:after="0"/>
      </w:pPr>
      <w:r>
        <w:rPr>
          <w:rFonts w:ascii="Times New Roman" w:hAnsi="Times New Roman" w:eastAsia="Times New Roman" w:cs="Times New Roman"/>
          <w:sz w:val="20"/>
          <w:szCs w:val="20"/>
        </w:rPr>
        <w:t xml:space="preserve">11. Пищевая  продукция домашнего (не промышленного) изготовления.</w:t>
      </w:r>
    </w:p>
    <w:p>
      <w:pPr>
        <w:jc w:val="both"/>
        <w:spacing w:after="0"/>
      </w:pPr>
      <w:r>
        <w:rPr>
          <w:rFonts w:ascii="Times New Roman" w:hAnsi="Times New Roman" w:eastAsia="Times New Roman" w:cs="Times New Roman"/>
          <w:sz w:val="20"/>
          <w:szCs w:val="20"/>
        </w:rPr>
        <w:t xml:space="preserve">12. Кремовые кондитерские изделия (пирожные и торты).</w:t>
      </w:r>
    </w:p>
    <w:p>
      <w:pPr>
        <w:jc w:val="both"/>
        <w:spacing w:after="0"/>
      </w:pPr>
      <w:r>
        <w:rPr>
          <w:rFonts w:ascii="Times New Roman" w:hAnsi="Times New Roman" w:eastAsia="Times New Roman" w:cs="Times New Roman"/>
          <w:sz w:val="20"/>
          <w:szCs w:val="20"/>
        </w:rPr>
        <w:t xml:space="preserve">13. Зельцы, изделия из мясной </w:t>
      </w:r>
      <w:r>
        <w:rPr>
          <w:rFonts w:ascii="Times New Roman" w:hAnsi="Times New Roman" w:eastAsia="Times New Roman" w:cs="Times New Roman"/>
          <w:sz w:val="20"/>
          <w:szCs w:val="20"/>
        </w:rPr>
        <w:t xml:space="preserve">обрези</w:t>
      </w:r>
      <w:r>
        <w:rPr>
          <w:rFonts w:ascii="Times New Roman" w:hAnsi="Times New Roman" w:eastAsia="Times New Roman" w:cs="Times New Roman"/>
          <w:sz w:val="20"/>
          <w:szCs w:val="20"/>
        </w:rPr>
        <w:t xml:space="preserve">, диафрагмы; рулеты из мякоти голов, кровяные и ливерные колбасы.</w:t>
      </w:r>
    </w:p>
    <w:p>
      <w:pPr>
        <w:jc w:val="both"/>
        <w:spacing w:after="0"/>
      </w:pPr>
      <w:r>
        <w:rPr>
          <w:rFonts w:ascii="Times New Roman" w:hAnsi="Times New Roman" w:eastAsia="Times New Roman" w:cs="Times New Roman"/>
          <w:sz w:val="20"/>
          <w:szCs w:val="20"/>
        </w:rPr>
        <w:t xml:space="preserve">14.Макароны по-флотски (с фаршем), макароны с рубленым яйцом.</w:t>
      </w:r>
    </w:p>
    <w:p>
      <w:pPr>
        <w:jc w:val="both"/>
        <w:spacing w:after="0"/>
      </w:pPr>
      <w:r>
        <w:rPr>
          <w:rFonts w:ascii="Times New Roman" w:hAnsi="Times New Roman" w:eastAsia="Times New Roman" w:cs="Times New Roman"/>
          <w:sz w:val="20"/>
          <w:szCs w:val="20"/>
        </w:rPr>
        <w:t xml:space="preserve">15. Творог из </w:t>
      </w:r>
      <w:r>
        <w:rPr>
          <w:rFonts w:ascii="Times New Roman" w:hAnsi="Times New Roman" w:eastAsia="Times New Roman" w:cs="Times New Roman"/>
          <w:sz w:val="20"/>
          <w:szCs w:val="20"/>
        </w:rPr>
        <w:t xml:space="preserve">непастеризованного</w:t>
      </w:r>
      <w:r>
        <w:rPr>
          <w:rFonts w:ascii="Times New Roman" w:hAnsi="Times New Roman" w:eastAsia="Times New Roman" w:cs="Times New Roman"/>
          <w:sz w:val="20"/>
          <w:szCs w:val="20"/>
        </w:rPr>
        <w:t xml:space="preserve"> молока, фляжный творог, фляжная сметана без термической обработки.</w:t>
      </w:r>
    </w:p>
    <w:p>
      <w:pPr>
        <w:jc w:val="both"/>
        <w:spacing w:after="0"/>
      </w:pPr>
      <w:r>
        <w:rPr>
          <w:rFonts w:ascii="Times New Roman" w:hAnsi="Times New Roman" w:eastAsia="Times New Roman" w:cs="Times New Roman"/>
          <w:sz w:val="20"/>
          <w:szCs w:val="20"/>
        </w:rPr>
        <w:t xml:space="preserve">16. Простокваша </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самоквас</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17. Грибы и продукты (кулинарные изделия), из них приготовленные.</w:t>
      </w:r>
    </w:p>
    <w:p>
      <w:pPr>
        <w:jc w:val="both"/>
        <w:spacing w:after="0"/>
      </w:pPr>
      <w:r>
        <w:rPr>
          <w:rFonts w:ascii="Times New Roman" w:hAnsi="Times New Roman" w:eastAsia="Times New Roman" w:cs="Times New Roman"/>
          <w:sz w:val="20"/>
          <w:szCs w:val="20"/>
        </w:rPr>
        <w:t xml:space="preserve">18. Квас.</w:t>
      </w:r>
    </w:p>
    <w:p>
      <w:pPr>
        <w:jc w:val="both"/>
        <w:spacing w:after="0"/>
      </w:pPr>
      <w:r>
        <w:rPr>
          <w:rFonts w:ascii="Times New Roman" w:hAnsi="Times New Roman" w:eastAsia="Times New Roman" w:cs="Times New Roman"/>
          <w:sz w:val="20"/>
          <w:szCs w:val="20"/>
        </w:rPr>
        <w:t xml:space="preserve">19.Соки концентрированные диффузионные.</w:t>
      </w:r>
    </w:p>
    <w:p>
      <w:pPr>
        <w:jc w:val="both"/>
        <w:spacing w:after="0"/>
      </w:pPr>
      <w:r>
        <w:rPr>
          <w:rFonts w:ascii="Times New Roman" w:hAnsi="Times New Roman" w:eastAsia="Times New Roman" w:cs="Times New Roman"/>
          <w:sz w:val="20"/>
          <w:szCs w:val="20"/>
        </w:rPr>
        <w:t xml:space="preserve">20.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pPr>
        <w:jc w:val="both"/>
        <w:spacing w:after="0"/>
      </w:pPr>
      <w:r>
        <w:rPr>
          <w:rFonts w:ascii="Times New Roman" w:hAnsi="Times New Roman" w:eastAsia="Times New Roman" w:cs="Times New Roman"/>
          <w:sz w:val="20"/>
          <w:szCs w:val="20"/>
        </w:rPr>
        <w:t xml:space="preserve">21. Сырокопченые мясные гастрономические изделия и колбасы.</w:t>
      </w:r>
    </w:p>
    <w:p>
      <w:pPr>
        <w:jc w:val="both"/>
        <w:spacing w:after="0"/>
      </w:pPr>
      <w:r>
        <w:rPr>
          <w:rFonts w:ascii="Times New Roman" w:hAnsi="Times New Roman" w:eastAsia="Times New Roman" w:cs="Times New Roman"/>
          <w:sz w:val="20"/>
          <w:szCs w:val="20"/>
        </w:rPr>
        <w:t xml:space="preserve">22. Блюда, изготовленные из мяса, птицы, рыбы, не </w:t>
      </w:r>
      <w:r>
        <w:rPr>
          <w:rFonts w:ascii="Times New Roman" w:hAnsi="Times New Roman" w:eastAsia="Times New Roman" w:cs="Times New Roman"/>
          <w:sz w:val="20"/>
          <w:szCs w:val="20"/>
        </w:rPr>
        <w:t xml:space="preserve">прошедших</w:t>
      </w:r>
      <w:r>
        <w:rPr>
          <w:rFonts w:ascii="Times New Roman" w:hAnsi="Times New Roman" w:eastAsia="Times New Roman" w:cs="Times New Roman"/>
          <w:sz w:val="20"/>
          <w:szCs w:val="20"/>
        </w:rPr>
        <w:t xml:space="preserve"> тепловую обработку.</w:t>
      </w:r>
    </w:p>
    <w:p>
      <w:pPr>
        <w:jc w:val="both"/>
        <w:spacing w:after="0"/>
      </w:pPr>
      <w:r>
        <w:rPr>
          <w:rFonts w:ascii="Times New Roman" w:hAnsi="Times New Roman" w:eastAsia="Times New Roman" w:cs="Times New Roman"/>
          <w:sz w:val="20"/>
          <w:szCs w:val="20"/>
        </w:rPr>
        <w:t xml:space="preserve">23.Масло растительное пальмовое, рапсовое, кокосовое, хлопковое.</w:t>
      </w:r>
    </w:p>
    <w:p>
      <w:pPr>
        <w:jc w:val="both"/>
        <w:spacing w:after="0"/>
      </w:pPr>
      <w:r>
        <w:rPr>
          <w:rFonts w:ascii="Times New Roman" w:hAnsi="Times New Roman" w:eastAsia="Times New Roman" w:cs="Times New Roman"/>
          <w:sz w:val="20"/>
          <w:szCs w:val="20"/>
        </w:rPr>
        <w:t xml:space="preserve">24. </w:t>
      </w:r>
      <w:r>
        <w:rPr>
          <w:rFonts w:ascii="Times New Roman" w:hAnsi="Times New Roman" w:eastAsia="Times New Roman" w:cs="Times New Roman"/>
          <w:sz w:val="20"/>
          <w:szCs w:val="20"/>
        </w:rPr>
        <w:t xml:space="preserve">Жареные во фритюре пищевая   продукция и продукция общественного питания.</w:t>
      </w:r>
    </w:p>
    <w:p>
      <w:pPr>
        <w:jc w:val="both"/>
        <w:spacing w:after="0"/>
      </w:pPr>
      <w:r>
        <w:rPr>
          <w:rFonts w:ascii="Times New Roman" w:hAnsi="Times New Roman" w:eastAsia="Times New Roman" w:cs="Times New Roman"/>
          <w:sz w:val="20"/>
          <w:szCs w:val="20"/>
        </w:rPr>
        <w:t xml:space="preserve">25. Уксус, горчица, хрен, перец острый (красный, черный) .</w:t>
      </w:r>
    </w:p>
    <w:p>
      <w:pPr>
        <w:jc w:val="both"/>
        <w:spacing w:after="0"/>
      </w:pPr>
      <w:r>
        <w:rPr>
          <w:rFonts w:ascii="Times New Roman" w:hAnsi="Times New Roman" w:eastAsia="Times New Roman" w:cs="Times New Roman"/>
          <w:sz w:val="20"/>
          <w:szCs w:val="20"/>
        </w:rPr>
        <w:t xml:space="preserve">26. Острые соусы, кетчупы, майонез.</w:t>
      </w:r>
    </w:p>
    <w:p>
      <w:pPr>
        <w:jc w:val="both"/>
        <w:spacing w:after="0"/>
      </w:pPr>
      <w:r>
        <w:rPr>
          <w:rFonts w:ascii="Times New Roman" w:hAnsi="Times New Roman" w:eastAsia="Times New Roman" w:cs="Times New Roman"/>
          <w:sz w:val="20"/>
          <w:szCs w:val="20"/>
        </w:rPr>
        <w:t xml:space="preserve">27. Овощи и фрукты консервированные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содержащие уксус.</w:t>
      </w:r>
    </w:p>
    <w:p>
      <w:pPr>
        <w:jc w:val="both"/>
        <w:spacing w:after="0"/>
      </w:pPr>
      <w:r>
        <w:rPr>
          <w:rFonts w:ascii="Times New Roman" w:hAnsi="Times New Roman" w:eastAsia="Times New Roman" w:cs="Times New Roman"/>
          <w:sz w:val="20"/>
          <w:szCs w:val="20"/>
        </w:rPr>
        <w:t xml:space="preserve">28.Кофе натуральный; тонизирующие напитки (в том числе энергетические).</w:t>
      </w:r>
    </w:p>
    <w:p>
      <w:pPr>
        <w:jc w:val="both"/>
        <w:spacing w:after="0"/>
      </w:pPr>
      <w:r>
        <w:rPr>
          <w:rFonts w:ascii="Times New Roman" w:hAnsi="Times New Roman" w:eastAsia="Times New Roman" w:cs="Times New Roman"/>
          <w:sz w:val="20"/>
          <w:szCs w:val="20"/>
        </w:rPr>
        <w:t xml:space="preserve">29. Кулинарные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гидрогенизированные</w:t>
      </w:r>
      <w:r>
        <w:rPr>
          <w:rFonts w:ascii="Times New Roman" w:hAnsi="Times New Roman" w:eastAsia="Times New Roman" w:cs="Times New Roman"/>
          <w:sz w:val="20"/>
          <w:szCs w:val="20"/>
        </w:rPr>
        <w:t xml:space="preserve"> масла и жиры, маргарин (кроме выпечки).</w:t>
      </w:r>
    </w:p>
    <w:p>
      <w:pPr>
        <w:jc w:val="both"/>
        <w:spacing w:after="0"/>
      </w:pPr>
      <w:r>
        <w:rPr>
          <w:rFonts w:ascii="Times New Roman" w:hAnsi="Times New Roman" w:eastAsia="Times New Roman" w:cs="Times New Roman"/>
          <w:sz w:val="20"/>
          <w:szCs w:val="20"/>
        </w:rPr>
        <w:t xml:space="preserve">30. Ядро абрикосовой косточки, арахис.</w:t>
      </w:r>
    </w:p>
    <w:p>
      <w:pPr>
        <w:jc w:val="both"/>
        <w:spacing w:after="0"/>
      </w:pPr>
      <w:r>
        <w:rPr>
          <w:rFonts w:ascii="Times New Roman" w:hAnsi="Times New Roman" w:eastAsia="Times New Roman" w:cs="Times New Roman"/>
          <w:sz w:val="20"/>
          <w:szCs w:val="20"/>
        </w:rPr>
        <w:t xml:space="preserve">31. Газированные напитки.</w:t>
      </w:r>
    </w:p>
    <w:p>
      <w:pPr>
        <w:jc w:val="both"/>
        <w:spacing w:after="0"/>
      </w:pPr>
      <w:r>
        <w:rPr>
          <w:rFonts w:ascii="Times New Roman" w:hAnsi="Times New Roman" w:eastAsia="Times New Roman" w:cs="Times New Roman"/>
          <w:sz w:val="20"/>
          <w:szCs w:val="20"/>
        </w:rPr>
        <w:t xml:space="preserve">32. Молочные продукты и мороженое на основе растительных жиров.</w:t>
      </w:r>
    </w:p>
    <w:p>
      <w:pPr>
        <w:jc w:val="both"/>
        <w:spacing w:after="0"/>
      </w:pPr>
      <w:r>
        <w:rPr>
          <w:rFonts w:ascii="Times New Roman" w:hAnsi="Times New Roman" w:eastAsia="Times New Roman" w:cs="Times New Roman"/>
          <w:sz w:val="20"/>
          <w:szCs w:val="20"/>
        </w:rPr>
        <w:t xml:space="preserve">33. Жевательная резинка.</w:t>
      </w:r>
    </w:p>
    <w:p>
      <w:pPr>
        <w:jc w:val="both"/>
        <w:spacing w:after="0"/>
      </w:pPr>
      <w:r>
        <w:rPr>
          <w:rFonts w:ascii="Times New Roman" w:hAnsi="Times New Roman" w:eastAsia="Times New Roman" w:cs="Times New Roman"/>
          <w:sz w:val="20"/>
          <w:szCs w:val="20"/>
        </w:rPr>
        <w:t xml:space="preserve">34. Кумыс и другие кисломолочные продукты с содержанием этанола (более 0,5%).</w:t>
      </w:r>
    </w:p>
    <w:p>
      <w:pPr>
        <w:jc w:val="both"/>
        <w:spacing w:after="0"/>
      </w:pPr>
      <w:r>
        <w:rPr>
          <w:rFonts w:ascii="Times New Roman" w:hAnsi="Times New Roman" w:eastAsia="Times New Roman" w:cs="Times New Roman"/>
          <w:sz w:val="20"/>
          <w:szCs w:val="20"/>
        </w:rPr>
        <w:t xml:space="preserve">35. Карамель, в том числе леденцовая.</w:t>
      </w:r>
    </w:p>
    <w:p>
      <w:pPr>
        <w:jc w:val="both"/>
        <w:spacing w:after="0"/>
      </w:pPr>
      <w:r>
        <w:rPr>
          <w:rFonts w:ascii="Times New Roman" w:hAnsi="Times New Roman" w:eastAsia="Times New Roman" w:cs="Times New Roman"/>
          <w:sz w:val="20"/>
          <w:szCs w:val="20"/>
        </w:rPr>
        <w:t xml:space="preserve">36. Холодные напитки и морсы (без термической обработки) из плодово-ягодного сырья.</w:t>
      </w:r>
    </w:p>
    <w:p>
      <w:pPr>
        <w:jc w:val="both"/>
        <w:spacing w:after="0"/>
      </w:pPr>
      <w:r>
        <w:rPr>
          <w:rFonts w:ascii="Times New Roman" w:hAnsi="Times New Roman" w:eastAsia="Times New Roman" w:cs="Times New Roman"/>
          <w:sz w:val="20"/>
          <w:szCs w:val="20"/>
        </w:rPr>
        <w:t xml:space="preserve">37. Окрошки и холодные супы.</w:t>
      </w:r>
    </w:p>
    <w:p>
      <w:pPr>
        <w:jc w:val="both"/>
        <w:spacing w:after="0"/>
      </w:pPr>
      <w:r>
        <w:rPr>
          <w:rFonts w:ascii="Times New Roman" w:hAnsi="Times New Roman" w:eastAsia="Times New Roman" w:cs="Times New Roman"/>
          <w:sz w:val="20"/>
          <w:szCs w:val="20"/>
        </w:rPr>
        <w:t xml:space="preserve">38. Яичница-глазунья.</w:t>
      </w:r>
    </w:p>
    <w:p>
      <w:pPr>
        <w:jc w:val="both"/>
        <w:spacing w:after="0"/>
      </w:pPr>
      <w:r>
        <w:rPr>
          <w:rFonts w:ascii="Times New Roman" w:hAnsi="Times New Roman" w:eastAsia="Times New Roman" w:cs="Times New Roman"/>
          <w:sz w:val="20"/>
          <w:szCs w:val="20"/>
        </w:rPr>
        <w:t xml:space="preserve">39. Паштеты, блинчики с мясом и с творогом.</w:t>
      </w:r>
    </w:p>
    <w:p>
      <w:pPr>
        <w:jc w:val="both"/>
        <w:spacing w:after="0"/>
      </w:pPr>
      <w:r>
        <w:rPr>
          <w:rFonts w:ascii="Times New Roman" w:hAnsi="Times New Roman" w:eastAsia="Times New Roman" w:cs="Times New Roman"/>
          <w:sz w:val="20"/>
          <w:szCs w:val="20"/>
        </w:rPr>
        <w:t xml:space="preserve">40. Блюда </w:t>
      </w:r>
      <w:r>
        <w:rPr>
          <w:rFonts w:ascii="Times New Roman" w:hAnsi="Times New Roman" w:eastAsia="Times New Roman" w:cs="Times New Roman"/>
          <w:sz w:val="20"/>
          <w:szCs w:val="20"/>
        </w:rPr>
        <w:t xml:space="preserve">из</w:t>
      </w:r>
      <w:r>
        <w:rPr>
          <w:rFonts w:ascii="Times New Roman" w:hAnsi="Times New Roman" w:eastAsia="Times New Roman" w:cs="Times New Roman"/>
          <w:sz w:val="20"/>
          <w:szCs w:val="20"/>
        </w:rPr>
        <w:t xml:space="preserve"> (или </w:t>
      </w:r>
      <w:r>
        <w:rPr>
          <w:rFonts w:ascii="Times New Roman" w:hAnsi="Times New Roman" w:eastAsia="Times New Roman" w:cs="Times New Roman"/>
          <w:sz w:val="20"/>
          <w:szCs w:val="20"/>
        </w:rPr>
        <w:t xml:space="preserve">на</w:t>
      </w:r>
      <w:r>
        <w:rPr>
          <w:rFonts w:ascii="Times New Roman" w:hAnsi="Times New Roman" w:eastAsia="Times New Roman" w:cs="Times New Roman"/>
          <w:sz w:val="20"/>
          <w:szCs w:val="20"/>
        </w:rPr>
        <w:t xml:space="preserve"> основе) сухих пищевых концентратов, в том числе быстрого приготовления.</w:t>
      </w:r>
    </w:p>
    <w:p>
      <w:pPr>
        <w:jc w:val="both"/>
        <w:spacing w:after="0"/>
      </w:pPr>
      <w:r>
        <w:rPr>
          <w:rFonts w:ascii="Times New Roman" w:hAnsi="Times New Roman" w:eastAsia="Times New Roman" w:cs="Times New Roman"/>
          <w:sz w:val="20"/>
          <w:szCs w:val="20"/>
        </w:rPr>
        <w:t xml:space="preserve">41.Картофельные и кукурузные чипсы, снеки.</w:t>
      </w:r>
    </w:p>
    <w:p>
      <w:pPr>
        <w:jc w:val="both"/>
        <w:spacing w:after="0"/>
      </w:pPr>
      <w:r>
        <w:rPr>
          <w:rFonts w:ascii="Times New Roman" w:hAnsi="Times New Roman" w:eastAsia="Times New Roman" w:cs="Times New Roman"/>
          <w:sz w:val="20"/>
          <w:szCs w:val="20"/>
        </w:rPr>
        <w:t xml:space="preserve">42.Изделия из </w:t>
      </w:r>
      <w:r>
        <w:rPr>
          <w:rFonts w:ascii="Times New Roman" w:hAnsi="Times New Roman" w:eastAsia="Times New Roman" w:cs="Times New Roman"/>
          <w:sz w:val="20"/>
          <w:szCs w:val="20"/>
        </w:rPr>
        <w:t xml:space="preserve">рубленного</w:t>
      </w:r>
      <w:r>
        <w:rPr>
          <w:rFonts w:ascii="Times New Roman" w:hAnsi="Times New Roman" w:eastAsia="Times New Roman" w:cs="Times New Roman"/>
          <w:sz w:val="20"/>
          <w:szCs w:val="20"/>
        </w:rPr>
        <w:t xml:space="preserve"> мяса и рыбы, салаты, блины и оладьи, приготовленные в условиях палаточного лагеря.</w:t>
      </w:r>
    </w:p>
    <w:p>
      <w:pPr>
        <w:jc w:val="both"/>
        <w:spacing w:after="0"/>
      </w:pPr>
      <w:r>
        <w:rPr>
          <w:rFonts w:ascii="Times New Roman" w:hAnsi="Times New Roman" w:eastAsia="Times New Roman" w:cs="Times New Roman"/>
          <w:sz w:val="20"/>
          <w:szCs w:val="20"/>
        </w:rPr>
        <w:t xml:space="preserve">43.Сырники творожные; изделия творожные более 9% жирности.</w:t>
      </w:r>
    </w:p>
    <w:p>
      <w:pPr>
        <w:jc w:val="both"/>
        <w:spacing w:after="0"/>
      </w:pPr>
      <w:r>
        <w:rPr>
          <w:rFonts w:ascii="Times New Roman" w:hAnsi="Times New Roman" w:eastAsia="Times New Roman" w:cs="Times New Roman"/>
          <w:sz w:val="20"/>
          <w:szCs w:val="20"/>
        </w:rPr>
        <w:t xml:space="preserve">44.Молоко и молочные </w:t>
      </w:r>
      <w:r>
        <w:rPr>
          <w:rFonts w:ascii="Times New Roman" w:hAnsi="Times New Roman" w:eastAsia="Times New Roman" w:cs="Times New Roman"/>
          <w:sz w:val="20"/>
          <w:szCs w:val="20"/>
        </w:rPr>
        <w:t xml:space="preserve">напитки</w:t>
      </w:r>
      <w:r>
        <w:rPr>
          <w:rFonts w:ascii="Times New Roman" w:hAnsi="Times New Roman" w:eastAsia="Times New Roman" w:cs="Times New Roman"/>
          <w:sz w:val="20"/>
          <w:szCs w:val="20"/>
        </w:rPr>
        <w:t xml:space="preserve"> стерилизованные менее 2,5% и более 3,5% жирности; кисломолочные напитки менее 2,5% и более 3,5% жирности.</w:t>
      </w:r>
    </w:p>
    <w:p>
      <w:pPr>
        <w:jc w:val="both"/>
        <w:spacing w:after="0"/>
      </w:pPr>
      <w:r>
        <w:rPr>
          <w:rFonts w:ascii="Times New Roman" w:hAnsi="Times New Roman" w:eastAsia="Times New Roman" w:cs="Times New Roman"/>
          <w:sz w:val="20"/>
          <w:szCs w:val="20"/>
        </w:rPr>
        <w:t xml:space="preserve">45.Готовые кулинарные блюда, не входящие в меню текущего дня, реализуемые через буфеты.</w:t>
      </w:r>
    </w:p>
    <w:p>
      <w:pPr>
        <w:jc w:val="both"/>
        <w:spacing w:after="0"/>
      </w:pPr>
      <w:r>
        <w:rPr>
          <w:rFonts w:ascii="Times New Roman" w:hAnsi="Times New Roman" w:eastAsia="Times New Roman" w:cs="Times New Roman"/>
          <w:sz w:val="20"/>
          <w:szCs w:val="20"/>
          <w:b w:val="1"/>
          <w:bCs w:val="1"/>
        </w:rPr>
        <w:t xml:space="preserve">7. Примерное перспективное меню 2-х недельное. Категория: Предварительное меню</w:t>
      </w:r>
    </w:p>
    <w:p>
      <w:pPr>
        <w:jc w:val="both"/>
        <w:spacing w:after="0"/>
      </w:pPr>
      <w:r>
        <w:rPr>
          <w:rFonts w:ascii="Times New Roman" w:hAnsi="Times New Roman" w:eastAsia="Times New Roman" w:cs="Times New Roman"/>
          <w:sz w:val="20"/>
          <w:szCs w:val="20"/>
        </w:rPr>
        <w:t xml:space="preserve">Примерное меню и пищевая ценность приготовляемых блюд в файле: «Примерное меню».</w:t>
      </w:r>
    </w:p>
    <w:p>
      <w:pPr>
        <w:jc w:val="both"/>
        <w:spacing w:after="0"/>
      </w:pPr>
      <w:r>
        <w:rPr>
          <w:rFonts w:ascii="Times New Roman" w:hAnsi="Times New Roman" w:eastAsia="Times New Roman" w:cs="Times New Roman"/>
          <w:sz w:val="20"/>
          <w:szCs w:val="20"/>
          <w:b w:val="1"/>
          <w:bCs w:val="1"/>
        </w:rPr>
        <w:t xml:space="preserve">8. Требования о соответствии качества продуктов питания, используемых Исполнителем для оказания услуги</w:t>
      </w:r>
    </w:p>
    <w:tbl>
      <w:tblGrid>
        <w:gridCol w:w="822" w:type="dxa"/>
        <w:gridCol w:w="3050" w:type="dxa"/>
        <w:gridCol w:w="6578" w:type="dxa"/>
      </w:tblGrid>
      <w:tblPr>
        <w:tblW w:w="0" w:type="auto"/>
        <w:tblLayout w:type="fixed"/>
        <w:bidiVisual w:val="0"/>
        <w:tblBorders>
          <w:top w:val="single" w:sz="4" w:color="auto"/>
          <w:left w:val="single" w:sz="4" w:color="auto"/>
          <w:right w:val="single" w:sz="4" w:color="auto"/>
          <w:bottom w:val="single" w:sz="4" w:color="auto"/>
          <w:insideH w:val="single" w:sz="4" w:color="auto"/>
          <w:insideV w:val="single" w:sz="4" w:color="auto"/>
        </w:tblBorders>
      </w:tblPr>
      <w:tr>
        <w:trPr>
          <w:trHeight w:val="273" w:hRule="atLeast"/>
        </w:trPr>
        <w:tc>
          <w:tcPr>
            <w:tcW w:w="822" w:type="dxa"/>
            <w:vAlign w:val="center"/>
          </w:tcPr>
          <w:p>
            <w:pPr>
              <w:jc w:val="center"/>
              <w:spacing w:after="0"/>
            </w:pPr>
            <w:r>
              <w:rPr>
                <w:rFonts w:ascii="Times New Roman" w:hAnsi="Times New Roman" w:eastAsia="Times New Roman" w:cs="Times New Roman"/>
                <w:sz w:val="16"/>
                <w:szCs w:val="16"/>
                <w:b w:val="1"/>
                <w:bCs w:val="1"/>
              </w:rPr>
              <w:t xml:space="preserve">№ </w:t>
            </w:r>
            <w:r>
              <w:rPr>
                <w:rFonts w:ascii="Times New Roman" w:hAnsi="Times New Roman" w:eastAsia="Times New Roman" w:cs="Times New Roman"/>
                <w:sz w:val="16"/>
                <w:szCs w:val="16"/>
                <w:b w:val="1"/>
                <w:bCs w:val="1"/>
              </w:rPr>
              <w:t xml:space="preserve">п</w:t>
            </w:r>
            <w:r>
              <w:rPr>
                <w:rFonts w:ascii="Times New Roman" w:hAnsi="Times New Roman" w:eastAsia="Times New Roman" w:cs="Times New Roman"/>
                <w:sz w:val="16"/>
                <w:szCs w:val="16"/>
                <w:b w:val="1"/>
                <w:bCs w:val="1"/>
              </w:rPr>
              <w:t xml:space="preserve">/</w:t>
            </w:r>
            <w:r>
              <w:rPr>
                <w:rFonts w:ascii="Times New Roman" w:hAnsi="Times New Roman" w:eastAsia="Times New Roman" w:cs="Times New Roman"/>
                <w:sz w:val="16"/>
                <w:szCs w:val="16"/>
                <w:b w:val="1"/>
                <w:bCs w:val="1"/>
              </w:rPr>
              <w:t xml:space="preserve">п</w:t>
            </w:r>
          </w:p>
        </w:tc>
        <w:tc>
          <w:tcPr>
            <w:tcW w:w="3050" w:type="dxa"/>
            <w:vAlign w:val="center"/>
          </w:tcPr>
          <w:p>
            <w:pPr>
              <w:jc w:val="center"/>
              <w:spacing w:after="0"/>
            </w:pPr>
            <w:r>
              <w:rPr>
                <w:rFonts w:ascii="Times New Roman" w:hAnsi="Times New Roman" w:eastAsia="Times New Roman" w:cs="Times New Roman"/>
                <w:sz w:val="16"/>
                <w:szCs w:val="16"/>
                <w:b w:val="1"/>
                <w:bCs w:val="1"/>
              </w:rPr>
              <w:t xml:space="preserve">Наименования продуктов питания</w:t>
            </w:r>
          </w:p>
        </w:tc>
        <w:tc>
          <w:tcPr>
            <w:tcW w:w="6578" w:type="dxa"/>
            <w:vAlign w:val="center"/>
            <w:gridSpan w:val="3"/>
          </w:tcPr>
          <w:p>
            <w:pPr>
              <w:jc w:val="center"/>
              <w:spacing w:after="0"/>
            </w:pPr>
            <w:r>
              <w:rPr>
                <w:rFonts w:ascii="Times New Roman" w:hAnsi="Times New Roman" w:eastAsia="Times New Roman" w:cs="Times New Roman"/>
                <w:sz w:val="16"/>
                <w:szCs w:val="16"/>
                <w:b w:val="1"/>
                <w:bCs w:val="1"/>
              </w:rPr>
              <w:t xml:space="preserve">Наименование нормативного документа</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Мука:</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w:t>
            </w:r>
          </w:p>
        </w:tc>
        <w:tc>
          <w:tcPr>
            <w:tcW w:w="3050" w:type="dxa"/>
            <w:vAlign w:val="center"/>
          </w:tcPr>
          <w:p>
            <w:pPr>
              <w:jc w:val="center"/>
              <w:spacing w:after="0"/>
            </w:pPr>
            <w:r>
              <w:rPr>
                <w:rFonts w:ascii="Times New Roman" w:hAnsi="Times New Roman" w:eastAsia="Times New Roman" w:cs="Times New Roman"/>
                <w:sz w:val="16"/>
                <w:szCs w:val="16"/>
              </w:rPr>
              <w:t xml:space="preserve">Крахмал картофельный,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53876-2010 «Крахмал картофельный.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w:t>
            </w:r>
          </w:p>
        </w:tc>
        <w:tc>
          <w:tcPr>
            <w:tcW w:w="3050" w:type="dxa"/>
            <w:vAlign w:val="center"/>
          </w:tcPr>
          <w:p>
            <w:pPr>
              <w:jc w:val="center"/>
              <w:spacing w:after="0"/>
            </w:pPr>
            <w:r>
              <w:rPr>
                <w:rFonts w:ascii="Times New Roman" w:hAnsi="Times New Roman" w:eastAsia="Times New Roman" w:cs="Times New Roman"/>
                <w:sz w:val="16"/>
                <w:szCs w:val="16"/>
              </w:rPr>
              <w:t xml:space="preserve">Мука пшеничная хлебопекарная,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26574-2017 «Мука пшеничная.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2.</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Макаронные изделия: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2.1.</w:t>
            </w:r>
          </w:p>
        </w:tc>
        <w:tc>
          <w:tcPr>
            <w:tcW w:w="3050" w:type="dxa"/>
            <w:vAlign w:val="center"/>
          </w:tcPr>
          <w:p>
            <w:pPr>
              <w:jc w:val="center"/>
              <w:spacing w:after="0"/>
            </w:pPr>
            <w:r>
              <w:rPr>
                <w:rFonts w:ascii="Times New Roman" w:hAnsi="Times New Roman" w:eastAsia="Times New Roman" w:cs="Times New Roman"/>
                <w:sz w:val="16"/>
                <w:szCs w:val="16"/>
              </w:rPr>
              <w:t xml:space="preserve">Макаронные изделия гр. А,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31743-2017 «Изделия макаронные.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w:t>
            </w:r>
            <w:r>
              <w:rPr>
                <w:rFonts w:ascii="Times New Roman" w:hAnsi="Times New Roman" w:eastAsia="Times New Roman" w:cs="Times New Roman"/>
                <w:sz w:val="16"/>
                <w:szCs w:val="16"/>
              </w:rPr>
              <w:t xml:space="preserve">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Крупа и </w:t>
            </w:r>
            <w:r>
              <w:rPr>
                <w:rFonts w:ascii="Times New Roman" w:hAnsi="Times New Roman" w:eastAsia="Times New Roman" w:cs="Times New Roman"/>
                <w:sz w:val="16"/>
                <w:szCs w:val="16"/>
              </w:rPr>
              <w:t xml:space="preserve">бобовые</w:t>
            </w:r>
            <w:r>
              <w:rPr>
                <w:rFonts w:ascii="Times New Roman" w:hAnsi="Times New Roman" w:eastAsia="Times New Roman" w:cs="Times New Roman"/>
                <w:sz w:val="16"/>
                <w:szCs w:val="16"/>
              </w:rPr>
              <w:t xml:space="preserve">:</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w:t>
            </w:r>
          </w:p>
        </w:tc>
        <w:tc>
          <w:tcPr>
            <w:tcW w:w="3050" w:type="dxa"/>
            <w:vAlign w:val="center"/>
          </w:tcPr>
          <w:p>
            <w:pPr>
              <w:jc w:val="center"/>
              <w:spacing w:after="0"/>
            </w:pPr>
            <w:r>
              <w:rPr>
                <w:rFonts w:ascii="Times New Roman" w:hAnsi="Times New Roman" w:eastAsia="Times New Roman" w:cs="Times New Roman"/>
                <w:sz w:val="16"/>
                <w:szCs w:val="16"/>
              </w:rPr>
              <w:t xml:space="preserve">Горох</w:t>
            </w:r>
            <w:r>
              <w:rPr>
                <w:rFonts w:ascii="Times New Roman" w:hAnsi="Times New Roman" w:eastAsia="Times New Roman" w:cs="Times New Roman"/>
                <w:sz w:val="16"/>
                <w:szCs w:val="16"/>
              </w:rPr>
              <w:t xml:space="preserve"> шлифованный целый, 1 сорт</w:t>
            </w:r>
          </w:p>
        </w:tc>
        <w:tc>
          <w:tcPr>
            <w:tcW w:w="6578" w:type="dxa"/>
            <w:gridSpan w:val="3"/>
          </w:tcPr>
          <w:p>
            <w:pPr>
              <w:jc w:val="both"/>
              <w:spacing w:after="0"/>
            </w:pPr>
            <w:r>
              <w:rPr>
                <w:rFonts w:ascii="Times New Roman" w:hAnsi="Times New Roman" w:eastAsia="Times New Roman" w:cs="Times New Roman"/>
                <w:sz w:val="16"/>
                <w:szCs w:val="16"/>
              </w:rPr>
              <w:t xml:space="preserve">ГОСТ 28674-2019 «Горох шлифованный.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3.2.</w:t>
            </w:r>
          </w:p>
        </w:tc>
        <w:tc>
          <w:tcPr>
            <w:tcW w:w="3050" w:type="dxa"/>
            <w:vAlign w:val="center"/>
          </w:tcPr>
          <w:p>
            <w:pPr>
              <w:jc w:val="center"/>
              <w:spacing w:after="0"/>
            </w:pPr>
            <w:r>
              <w:rPr>
                <w:rFonts w:ascii="Times New Roman" w:hAnsi="Times New Roman" w:eastAsia="Times New Roman" w:cs="Times New Roman"/>
                <w:sz w:val="16"/>
                <w:szCs w:val="16"/>
              </w:rPr>
              <w:t xml:space="preserve">Крупа гречневая ядрица, </w:t>
            </w:r>
            <w:br/>
            <w:r>
              <w:rPr>
                <w:rFonts w:ascii="Times New Roman" w:hAnsi="Times New Roman" w:eastAsia="Times New Roman" w:cs="Times New Roman"/>
                <w:sz w:val="16"/>
                <w:szCs w:val="16"/>
              </w:rPr>
              <w:t xml:space="preserve">1 сорт</w:t>
            </w:r>
          </w:p>
        </w:tc>
        <w:tc>
          <w:tcPr>
            <w:tcW w:w="6578" w:type="dxa"/>
            <w:gridSpan w:val="3"/>
          </w:tcPr>
          <w:p>
            <w:pPr>
              <w:jc w:val="both"/>
              <w:spacing w:after="0"/>
            </w:pPr>
            <w:r>
              <w:rPr>
                <w:rFonts w:ascii="Times New Roman" w:hAnsi="Times New Roman" w:eastAsia="Times New Roman" w:cs="Times New Roman"/>
                <w:sz w:val="16"/>
                <w:szCs w:val="16"/>
              </w:rPr>
              <w:t xml:space="preserve"> ГОСТ 5550-2021 «Крупа гречневая.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3.3.</w:t>
            </w:r>
          </w:p>
        </w:tc>
        <w:tc>
          <w:tcPr>
            <w:tcW w:w="3050" w:type="dxa"/>
            <w:vAlign w:val="center"/>
          </w:tcPr>
          <w:p>
            <w:pPr>
              <w:jc w:val="center"/>
              <w:spacing w:after="0"/>
            </w:pPr>
            <w:r>
              <w:rPr>
                <w:rFonts w:ascii="Times New Roman" w:hAnsi="Times New Roman" w:eastAsia="Times New Roman" w:cs="Times New Roman"/>
                <w:sz w:val="16"/>
                <w:szCs w:val="16"/>
              </w:rPr>
              <w:t xml:space="preserve">Крупа пшеничная «Полтавская»  № 1</w:t>
            </w:r>
          </w:p>
        </w:tc>
        <w:tc>
          <w:tcPr>
            <w:tcW w:w="6578" w:type="dxa"/>
            <w:gridSpan w:val="3"/>
          </w:tcPr>
          <w:p>
            <w:pPr>
              <w:jc w:val="both"/>
              <w:spacing w:after="0"/>
            </w:pPr>
            <w:r>
              <w:rPr>
                <w:rFonts w:ascii="Times New Roman" w:hAnsi="Times New Roman" w:eastAsia="Times New Roman" w:cs="Times New Roman"/>
                <w:sz w:val="16"/>
                <w:szCs w:val="16"/>
              </w:rPr>
              <w:t xml:space="preserve">ГОСТ 276-2021 «Крупа пшеничная (Полтавская, «Артек»).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3.4.</w:t>
            </w:r>
          </w:p>
        </w:tc>
        <w:tc>
          <w:tcPr>
            <w:tcW w:w="3050" w:type="dxa"/>
            <w:vAlign w:val="center"/>
          </w:tcPr>
          <w:p>
            <w:pPr>
              <w:jc w:val="center"/>
              <w:spacing w:after="0"/>
            </w:pPr>
            <w:r>
              <w:rPr>
                <w:rFonts w:ascii="Times New Roman" w:hAnsi="Times New Roman" w:eastAsia="Times New Roman" w:cs="Times New Roman"/>
                <w:sz w:val="16"/>
                <w:szCs w:val="16"/>
              </w:rPr>
              <w:t xml:space="preserve">Крупа пшеничная «Артек»</w:t>
            </w:r>
          </w:p>
        </w:tc>
        <w:tc>
          <w:tcPr>
            <w:tcW w:w="6578" w:type="dxa"/>
            <w:gridSpan w:val="3"/>
          </w:tcPr>
          <w:p>
            <w:pPr>
              <w:jc w:val="both"/>
              <w:spacing w:after="0"/>
            </w:pPr>
            <w:r>
              <w:rPr>
                <w:rFonts w:ascii="Times New Roman" w:hAnsi="Times New Roman" w:eastAsia="Times New Roman" w:cs="Times New Roman"/>
                <w:sz w:val="16"/>
                <w:szCs w:val="16"/>
              </w:rPr>
              <w:t xml:space="preserve">ГОСТ 276-2021 «Крупа пшеничная (Полтавская, «Артек»).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3.5.</w:t>
            </w:r>
          </w:p>
        </w:tc>
        <w:tc>
          <w:tcPr>
            <w:tcW w:w="3050" w:type="dxa"/>
            <w:vAlign w:val="center"/>
          </w:tcPr>
          <w:p>
            <w:pPr>
              <w:jc w:val="center"/>
              <w:spacing w:after="0"/>
            </w:pPr>
            <w:r>
              <w:rPr>
                <w:rFonts w:ascii="Times New Roman" w:hAnsi="Times New Roman" w:eastAsia="Times New Roman" w:cs="Times New Roman"/>
                <w:sz w:val="16"/>
                <w:szCs w:val="16"/>
              </w:rPr>
              <w:t xml:space="preserve">Крупа ячменная перловая </w:t>
            </w:r>
            <w:br/>
            <w:r>
              <w:rPr>
                <w:rFonts w:ascii="Times New Roman" w:hAnsi="Times New Roman" w:eastAsia="Times New Roman" w:cs="Times New Roman"/>
                <w:sz w:val="16"/>
                <w:szCs w:val="16"/>
              </w:rPr>
              <w:t xml:space="preserve">№ 1</w:t>
            </w:r>
          </w:p>
        </w:tc>
        <w:tc>
          <w:tcPr>
            <w:tcW w:w="6578" w:type="dxa"/>
            <w:gridSpan w:val="3"/>
          </w:tcPr>
          <w:p>
            <w:pPr>
              <w:jc w:val="both"/>
              <w:spacing w:after="0"/>
            </w:pPr>
            <w:r>
              <w:rPr>
                <w:rFonts w:ascii="Times New Roman" w:hAnsi="Times New Roman" w:eastAsia="Times New Roman" w:cs="Times New Roman"/>
                <w:sz w:val="16"/>
                <w:szCs w:val="16"/>
              </w:rPr>
              <w:t xml:space="preserve">ГОСТ 5784-2022 «Крупа ячменная.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3.6.</w:t>
            </w:r>
          </w:p>
        </w:tc>
        <w:tc>
          <w:tcPr>
            <w:tcW w:w="3050" w:type="dxa"/>
            <w:vAlign w:val="center"/>
          </w:tcPr>
          <w:p>
            <w:pPr>
              <w:jc w:val="center"/>
              <w:spacing w:after="0"/>
            </w:pPr>
            <w:r>
              <w:rPr>
                <w:rFonts w:ascii="Times New Roman" w:hAnsi="Times New Roman" w:eastAsia="Times New Roman" w:cs="Times New Roman"/>
                <w:sz w:val="16"/>
                <w:szCs w:val="16"/>
              </w:rPr>
              <w:t xml:space="preserve">Крупа кукурузная шлифованная  № 1</w:t>
            </w:r>
          </w:p>
        </w:tc>
        <w:tc>
          <w:tcPr>
            <w:tcW w:w="6578" w:type="dxa"/>
            <w:gridSpan w:val="3"/>
          </w:tcPr>
          <w:p>
            <w:pPr>
              <w:jc w:val="both"/>
              <w:spacing w:after="0"/>
            </w:pPr>
            <w:r>
              <w:rPr>
                <w:rFonts w:ascii="Times New Roman" w:hAnsi="Times New Roman" w:eastAsia="Times New Roman" w:cs="Times New Roman"/>
                <w:sz w:val="16"/>
                <w:szCs w:val="16"/>
              </w:rPr>
              <w:t xml:space="preserve">ГОСТ 6002-2022 «Крупа кукурузная.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3.7.</w:t>
            </w:r>
          </w:p>
        </w:tc>
        <w:tc>
          <w:tcPr>
            <w:tcW w:w="3050" w:type="dxa"/>
            <w:vAlign w:val="center"/>
          </w:tcPr>
          <w:p>
            <w:pPr>
              <w:jc w:val="center"/>
              <w:spacing w:after="0"/>
            </w:pPr>
            <w:r>
              <w:rPr>
                <w:rFonts w:ascii="Times New Roman" w:hAnsi="Times New Roman" w:eastAsia="Times New Roman" w:cs="Times New Roman"/>
                <w:sz w:val="16"/>
                <w:szCs w:val="16"/>
              </w:rPr>
              <w:t xml:space="preserve">Манная крупа, марка М</w:t>
            </w:r>
          </w:p>
        </w:tc>
        <w:tc>
          <w:tcPr>
            <w:tcW w:w="6578" w:type="dxa"/>
            <w:gridSpan w:val="3"/>
          </w:tcPr>
          <w:p>
            <w:pPr>
              <w:jc w:val="both"/>
              <w:spacing w:after="0"/>
            </w:pPr>
            <w:r>
              <w:rPr>
                <w:rFonts w:ascii="Times New Roman" w:hAnsi="Times New Roman" w:eastAsia="Times New Roman" w:cs="Times New Roman"/>
                <w:sz w:val="16"/>
                <w:szCs w:val="16"/>
              </w:rPr>
              <w:t xml:space="preserve">ГОСТ 7022-2019 «Крупа манная.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3.8.</w:t>
            </w:r>
          </w:p>
        </w:tc>
        <w:tc>
          <w:tcPr>
            <w:tcW w:w="3050" w:type="dxa"/>
            <w:vAlign w:val="center"/>
          </w:tcPr>
          <w:p>
            <w:pPr>
              <w:jc w:val="center"/>
              <w:spacing w:after="0"/>
            </w:pPr>
            <w:r>
              <w:rPr>
                <w:rFonts w:ascii="Times New Roman" w:hAnsi="Times New Roman" w:eastAsia="Times New Roman" w:cs="Times New Roman"/>
                <w:sz w:val="16"/>
                <w:szCs w:val="16"/>
              </w:rPr>
              <w:t xml:space="preserve">Пшено шлифованное,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572-2016 «Крупа пшено шлифованное.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3.9.</w:t>
            </w:r>
          </w:p>
        </w:tc>
        <w:tc>
          <w:tcPr>
            <w:tcW w:w="3050" w:type="dxa"/>
            <w:vAlign w:val="center"/>
          </w:tcPr>
          <w:p>
            <w:pPr>
              <w:jc w:val="center"/>
              <w:spacing w:after="0"/>
            </w:pPr>
            <w:r>
              <w:rPr>
                <w:rFonts w:ascii="Times New Roman" w:hAnsi="Times New Roman" w:eastAsia="Times New Roman" w:cs="Times New Roman"/>
                <w:sz w:val="16"/>
                <w:szCs w:val="16"/>
              </w:rPr>
              <w:t xml:space="preserve">Рис шлифованный, 1 сорт</w:t>
            </w:r>
          </w:p>
        </w:tc>
        <w:tc>
          <w:tcPr>
            <w:tcW w:w="6578" w:type="dxa"/>
            <w:gridSpan w:val="3"/>
          </w:tcPr>
          <w:p>
            <w:pPr>
              <w:jc w:val="both"/>
              <w:spacing w:after="0"/>
            </w:pPr>
            <w:r>
              <w:rPr>
                <w:rFonts w:ascii="Times New Roman" w:hAnsi="Times New Roman" w:eastAsia="Times New Roman" w:cs="Times New Roman"/>
                <w:sz w:val="16"/>
                <w:szCs w:val="16"/>
              </w:rPr>
              <w:t xml:space="preserve">ГОСТ 6292 -93 «Крупа рисовая.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3.10.</w:t>
            </w:r>
          </w:p>
        </w:tc>
        <w:tc>
          <w:tcPr>
            <w:tcW w:w="3050" w:type="dxa"/>
            <w:vAlign w:val="center"/>
          </w:tcPr>
          <w:p>
            <w:pPr>
              <w:jc w:val="center"/>
              <w:spacing w:after="0"/>
            </w:pPr>
            <w:r>
              <w:rPr>
                <w:rFonts w:ascii="Times New Roman" w:hAnsi="Times New Roman" w:eastAsia="Times New Roman" w:cs="Times New Roman"/>
                <w:sz w:val="16"/>
                <w:szCs w:val="16"/>
              </w:rPr>
              <w:t xml:space="preserve">Хлопья овсяные «Экстра» </w:t>
            </w:r>
            <w:br/>
            <w:r>
              <w:rPr>
                <w:rFonts w:ascii="Times New Roman" w:hAnsi="Times New Roman" w:eastAsia="Times New Roman" w:cs="Times New Roman"/>
                <w:sz w:val="16"/>
                <w:szCs w:val="16"/>
              </w:rPr>
              <w:t xml:space="preserve">№ 1</w:t>
            </w:r>
          </w:p>
        </w:tc>
        <w:tc>
          <w:tcPr>
            <w:tcW w:w="6578" w:type="dxa"/>
            <w:gridSpan w:val="3"/>
          </w:tcPr>
          <w:p>
            <w:pPr>
              <w:jc w:val="both"/>
              <w:spacing w:after="0"/>
            </w:pPr>
            <w:r>
              <w:rPr>
                <w:rFonts w:ascii="Times New Roman" w:hAnsi="Times New Roman" w:eastAsia="Times New Roman" w:cs="Times New Roman"/>
                <w:sz w:val="16"/>
                <w:szCs w:val="16"/>
              </w:rPr>
              <w:t xml:space="preserve">ГОСТ 21149-2022 «Хлопья овсяные.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3.11.</w:t>
            </w:r>
          </w:p>
        </w:tc>
        <w:tc>
          <w:tcPr>
            <w:tcW w:w="3050" w:type="dxa"/>
            <w:vAlign w:val="center"/>
          </w:tcPr>
          <w:p>
            <w:pPr>
              <w:jc w:val="center"/>
              <w:spacing w:after="0"/>
            </w:pPr>
            <w:r>
              <w:rPr>
                <w:rFonts w:ascii="Times New Roman" w:hAnsi="Times New Roman" w:eastAsia="Times New Roman" w:cs="Times New Roman"/>
                <w:sz w:val="16"/>
                <w:szCs w:val="16"/>
              </w:rPr>
              <w:t xml:space="preserve">Хлопья овсяные «Геркулес»</w:t>
            </w:r>
          </w:p>
        </w:tc>
        <w:tc>
          <w:tcPr>
            <w:tcW w:w="6578" w:type="dxa"/>
            <w:gridSpan w:val="3"/>
          </w:tcPr>
          <w:p>
            <w:pPr>
              <w:jc w:val="both"/>
              <w:spacing w:after="0"/>
            </w:pPr>
            <w:r>
              <w:rPr>
                <w:rFonts w:ascii="Times New Roman" w:hAnsi="Times New Roman" w:eastAsia="Times New Roman" w:cs="Times New Roman"/>
                <w:sz w:val="16"/>
                <w:szCs w:val="16"/>
              </w:rPr>
              <w:t xml:space="preserve">ГОСТ 21149-2022 «Хлопья овсяные.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3.12.</w:t>
            </w:r>
          </w:p>
        </w:tc>
        <w:tc>
          <w:tcPr>
            <w:tcW w:w="3050" w:type="dxa"/>
            <w:vAlign w:val="center"/>
          </w:tcPr>
          <w:p>
            <w:pPr>
              <w:jc w:val="center"/>
              <w:spacing w:after="0"/>
            </w:pPr>
            <w:r>
              <w:rPr>
                <w:rFonts w:ascii="Times New Roman" w:hAnsi="Times New Roman" w:eastAsia="Times New Roman" w:cs="Times New Roman"/>
                <w:sz w:val="16"/>
                <w:szCs w:val="16"/>
              </w:rPr>
              <w:t xml:space="preserve">Крупа Ячменная</w:t>
            </w:r>
          </w:p>
        </w:tc>
        <w:tc>
          <w:tcPr>
            <w:tcW w:w="6578" w:type="dxa"/>
            <w:gridSpan w:val="3"/>
          </w:tcPr>
          <w:p>
            <w:pPr>
              <w:jc w:val="both"/>
              <w:spacing w:after="0"/>
            </w:pPr>
            <w:r>
              <w:rPr>
                <w:rFonts w:ascii="Times New Roman" w:hAnsi="Times New Roman" w:eastAsia="Times New Roman" w:cs="Times New Roman"/>
                <w:sz w:val="16"/>
                <w:szCs w:val="16"/>
              </w:rPr>
              <w:t xml:space="preserve">ГОСТ 5784-2022 «Крупа ячменная.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110" w:hRule="atLeast"/>
        </w:trPr>
        <w:tc>
          <w:tcPr>
            <w:tcW w:w="822" w:type="dxa"/>
            <w:vAlign w:val="center"/>
          </w:tcPr>
          <w:p>
            <w:pPr>
              <w:jc w:val="center"/>
              <w:spacing w:after="0"/>
            </w:pPr>
            <w:r>
              <w:rPr>
                <w:rFonts w:ascii="Times New Roman" w:hAnsi="Times New Roman" w:eastAsia="Times New Roman" w:cs="Times New Roman"/>
                <w:sz w:val="16"/>
                <w:szCs w:val="16"/>
              </w:rPr>
              <w:t xml:space="preserve">4.</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Сахарный песок:</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4.1.</w:t>
            </w:r>
          </w:p>
        </w:tc>
        <w:tc>
          <w:tcPr>
            <w:tcW w:w="3050" w:type="dxa"/>
            <w:vAlign w:val="center"/>
          </w:tcPr>
          <w:p>
            <w:pPr>
              <w:jc w:val="center"/>
              <w:spacing w:after="0"/>
            </w:pPr>
            <w:r>
              <w:rPr>
                <w:rFonts w:ascii="Times New Roman" w:hAnsi="Times New Roman" w:eastAsia="Times New Roman" w:cs="Times New Roman"/>
                <w:sz w:val="16"/>
                <w:szCs w:val="16"/>
              </w:rPr>
              <w:t xml:space="preserve">Сахар-песок</w:t>
            </w:r>
          </w:p>
        </w:tc>
        <w:tc>
          <w:tcPr>
            <w:tcW w:w="6578" w:type="dxa"/>
            <w:gridSpan w:val="3"/>
          </w:tcPr>
          <w:p>
            <w:pPr>
              <w:jc w:val="both"/>
              <w:spacing w:after="0"/>
            </w:pPr>
            <w:r>
              <w:rPr>
                <w:rFonts w:ascii="Times New Roman" w:hAnsi="Times New Roman" w:eastAsia="Times New Roman" w:cs="Times New Roman"/>
                <w:sz w:val="16"/>
                <w:szCs w:val="16"/>
              </w:rPr>
              <w:t xml:space="preserve">ГОСТ 33222-2015 «Сахар белый.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w:t>
            </w:r>
          </w:p>
        </w:tc>
        <w:tc>
          <w:tcPr>
            <w:tcW w:w="9628" w:type="dxa"/>
            <w:vAlign w:val="center"/>
            <w:shd w:val="clear" w:fill="auto"/>
            <w:gridSpan w:val="4"/>
          </w:tcPr>
          <w:p>
            <w:pPr>
              <w:jc w:val="center"/>
              <w:spacing w:after="0"/>
            </w:pPr>
            <w:r>
              <w:rPr>
                <w:rFonts w:ascii="Times New Roman" w:hAnsi="Times New Roman" w:eastAsia="Times New Roman" w:cs="Times New Roman"/>
                <w:sz w:val="16"/>
                <w:szCs w:val="16"/>
              </w:rPr>
              <w:t xml:space="preserve">Фрукты, ягоды: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5.1.</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Плоды цитрусовых культур.</w:t>
            </w:r>
          </w:p>
          <w:p>
            <w:pPr>
              <w:jc w:val="center"/>
              <w:spacing w:after="0"/>
            </w:pPr>
            <w:r>
              <w:rPr>
                <w:rFonts w:ascii="Times New Roman" w:hAnsi="Times New Roman" w:eastAsia="Times New Roman" w:cs="Times New Roman"/>
                <w:sz w:val="16"/>
                <w:szCs w:val="16"/>
              </w:rPr>
              <w:t xml:space="preserve">Апельсины свежие высшего сорта</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34307-2017 «Плоды </w:t>
            </w:r>
            <w:r>
              <w:rPr>
                <w:rFonts w:ascii="Times New Roman" w:hAnsi="Times New Roman" w:eastAsia="Times New Roman" w:cs="Times New Roman"/>
                <w:sz w:val="16"/>
                <w:szCs w:val="16"/>
              </w:rPr>
              <w:t xml:space="preserve">цитрусовых</w:t>
            </w:r>
            <w:r>
              <w:rPr>
                <w:rFonts w:ascii="Times New Roman" w:hAnsi="Times New Roman" w:eastAsia="Times New Roman" w:cs="Times New Roman"/>
                <w:sz w:val="16"/>
                <w:szCs w:val="16"/>
              </w:rPr>
              <w:t xml:space="preserve">. Технические условия»</w:t>
            </w:r>
          </w:p>
          <w:p>
            <w:pPr>
              <w:jc w:val="both"/>
              <w:spacing w:after="0"/>
            </w:pPr>
            <w:r>
              <w:rPr>
                <w:rFonts w:ascii="Times New Roman" w:hAnsi="Times New Roman" w:eastAsia="Times New Roman" w:cs="Times New Roman"/>
                <w:sz w:val="16"/>
                <w:szCs w:val="16"/>
              </w:rPr>
              <w:t xml:space="preserve">ГОСТ 4427-82 «Апельсины.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5.2.</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Бананы свежие</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51603-2000 «Бананы свежие.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5.3.</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Груши свежие поздних сроков созревания 1 гр., </w:t>
            </w:r>
            <w:br/>
            <w:r>
              <w:rPr>
                <w:rFonts w:ascii="Times New Roman" w:hAnsi="Times New Roman" w:eastAsia="Times New Roman" w:cs="Times New Roman"/>
                <w:sz w:val="16"/>
                <w:szCs w:val="16"/>
              </w:rPr>
              <w:t xml:space="preserve">1 сорт (сорта кроме </w:t>
            </w:r>
            <w:r>
              <w:rPr>
                <w:rFonts w:ascii="Times New Roman" w:hAnsi="Times New Roman" w:eastAsia="Times New Roman" w:cs="Times New Roman"/>
                <w:sz w:val="16"/>
                <w:szCs w:val="16"/>
              </w:rPr>
              <w:t xml:space="preserve">азиатских-японских</w:t>
            </w:r>
            <w:r>
              <w:rPr>
                <w:rFonts w:ascii="Times New Roman" w:hAnsi="Times New Roman" w:eastAsia="Times New Roman" w:cs="Times New Roman"/>
                <w:sz w:val="16"/>
                <w:szCs w:val="16"/>
              </w:rPr>
              <w:t xml:space="preserve"> и китайских груш)</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21713-76 «Груши свежие поздних сроков созревания.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w:t>
            </w:r>
            <w:r>
              <w:rPr>
                <w:rFonts w:ascii="Times New Roman" w:hAnsi="Times New Roman" w:eastAsia="Times New Roman" w:cs="Times New Roman"/>
                <w:sz w:val="16"/>
                <w:szCs w:val="16"/>
              </w:rPr>
              <w:t xml:space="preserve">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5.4.</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Груши свежие ранних сроков созревания 1 гр., 1 сорт (сорта кроме </w:t>
            </w:r>
            <w:r>
              <w:rPr>
                <w:rFonts w:ascii="Times New Roman" w:hAnsi="Times New Roman" w:eastAsia="Times New Roman" w:cs="Times New Roman"/>
                <w:sz w:val="16"/>
                <w:szCs w:val="16"/>
              </w:rPr>
              <w:t xml:space="preserve">азиатских-японских</w:t>
            </w:r>
            <w:r>
              <w:rPr>
                <w:rFonts w:ascii="Times New Roman" w:hAnsi="Times New Roman" w:eastAsia="Times New Roman" w:cs="Times New Roman"/>
                <w:sz w:val="16"/>
                <w:szCs w:val="16"/>
              </w:rPr>
              <w:t xml:space="preserve"> и китайских груш)</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21714-76 «Груши свежие ранних  сроков созревания.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5.5.</w:t>
            </w:r>
          </w:p>
        </w:tc>
        <w:tc>
          <w:tcPr>
            <w:tcW w:w="3050" w:type="dxa"/>
            <w:vAlign w:val="center"/>
          </w:tcPr>
          <w:p>
            <w:pPr>
              <w:jc w:val="center"/>
              <w:spacing w:after="0"/>
            </w:pPr>
            <w:r>
              <w:rPr>
                <w:rFonts w:ascii="Times New Roman" w:hAnsi="Times New Roman" w:eastAsia="Times New Roman" w:cs="Times New Roman"/>
                <w:sz w:val="16"/>
                <w:szCs w:val="16"/>
              </w:rPr>
              <w:t xml:space="preserve">Плоды цитрусовых культур.</w:t>
            </w:r>
          </w:p>
          <w:p>
            <w:pPr>
              <w:jc w:val="center"/>
              <w:spacing w:after="0"/>
            </w:pPr>
            <w:r>
              <w:rPr>
                <w:rFonts w:ascii="Times New Roman" w:hAnsi="Times New Roman" w:eastAsia="Times New Roman" w:cs="Times New Roman"/>
                <w:sz w:val="16"/>
                <w:szCs w:val="16"/>
              </w:rPr>
              <w:t xml:space="preserve">Лимоны свежие,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34307-2017 «Плоды </w:t>
            </w:r>
            <w:r>
              <w:rPr>
                <w:rFonts w:ascii="Times New Roman" w:hAnsi="Times New Roman" w:eastAsia="Times New Roman" w:cs="Times New Roman"/>
                <w:sz w:val="16"/>
                <w:szCs w:val="16"/>
              </w:rPr>
              <w:t xml:space="preserve">цитрусовых</w:t>
            </w:r>
            <w:r>
              <w:rPr>
                <w:rFonts w:ascii="Times New Roman" w:hAnsi="Times New Roman" w:eastAsia="Times New Roman" w:cs="Times New Roman"/>
                <w:sz w:val="16"/>
                <w:szCs w:val="16"/>
              </w:rPr>
              <w:t xml:space="preserve">. Технические условия»</w:t>
            </w:r>
          </w:p>
          <w:p>
            <w:pPr>
              <w:jc w:val="both"/>
              <w:spacing w:after="0"/>
            </w:pPr>
            <w:r>
              <w:rPr>
                <w:rFonts w:ascii="Times New Roman" w:hAnsi="Times New Roman" w:eastAsia="Times New Roman" w:cs="Times New Roman"/>
                <w:sz w:val="16"/>
                <w:szCs w:val="16"/>
              </w:rPr>
              <w:t xml:space="preserve">ГОСТ 4429-82 «Лимоны.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5.6.</w:t>
            </w:r>
          </w:p>
        </w:tc>
        <w:tc>
          <w:tcPr>
            <w:tcW w:w="3050" w:type="dxa"/>
            <w:vAlign w:val="center"/>
          </w:tcPr>
          <w:p>
            <w:pPr>
              <w:jc w:val="center"/>
              <w:spacing w:after="0"/>
            </w:pPr>
            <w:r>
              <w:rPr>
                <w:rFonts w:ascii="Times New Roman" w:hAnsi="Times New Roman" w:eastAsia="Times New Roman" w:cs="Times New Roman"/>
                <w:sz w:val="16"/>
                <w:szCs w:val="16"/>
              </w:rPr>
              <w:t xml:space="preserve">Плоды цитрусовых культур.</w:t>
            </w:r>
          </w:p>
          <w:p>
            <w:pPr>
              <w:jc w:val="center"/>
              <w:spacing w:after="0"/>
            </w:pPr>
            <w:r>
              <w:rPr>
                <w:rFonts w:ascii="Times New Roman" w:hAnsi="Times New Roman" w:eastAsia="Times New Roman" w:cs="Times New Roman"/>
                <w:sz w:val="16"/>
                <w:szCs w:val="16"/>
              </w:rPr>
              <w:t xml:space="preserve">Мандарины свежие,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34307-2017 «Плоды </w:t>
            </w:r>
            <w:r>
              <w:rPr>
                <w:rFonts w:ascii="Times New Roman" w:hAnsi="Times New Roman" w:eastAsia="Times New Roman" w:cs="Times New Roman"/>
                <w:sz w:val="16"/>
                <w:szCs w:val="16"/>
              </w:rPr>
              <w:t xml:space="preserve">цитрусовых</w:t>
            </w:r>
            <w:r>
              <w:rPr>
                <w:rFonts w:ascii="Times New Roman" w:hAnsi="Times New Roman" w:eastAsia="Times New Roman" w:cs="Times New Roman"/>
                <w:sz w:val="16"/>
                <w:szCs w:val="16"/>
              </w:rPr>
              <w:t xml:space="preserve">. Технические условия»</w:t>
            </w:r>
          </w:p>
          <w:p>
            <w:pPr>
              <w:jc w:val="both"/>
              <w:spacing w:after="0"/>
            </w:pPr>
            <w:r>
              <w:rPr>
                <w:rFonts w:ascii="Times New Roman" w:hAnsi="Times New Roman" w:eastAsia="Times New Roman" w:cs="Times New Roman"/>
                <w:sz w:val="16"/>
                <w:szCs w:val="16"/>
              </w:rPr>
              <w:t xml:space="preserve">ГОСТ 4428-82 «Мандарины.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5.7.</w:t>
            </w:r>
          </w:p>
        </w:tc>
        <w:tc>
          <w:tcPr>
            <w:tcW w:w="3050" w:type="dxa"/>
            <w:vAlign w:val="center"/>
          </w:tcPr>
          <w:p>
            <w:pPr>
              <w:jc w:val="center"/>
              <w:spacing w:after="0"/>
            </w:pPr>
            <w:r>
              <w:rPr>
                <w:rFonts w:ascii="Times New Roman" w:hAnsi="Times New Roman" w:eastAsia="Times New Roman" w:cs="Times New Roman"/>
                <w:sz w:val="16"/>
                <w:szCs w:val="16"/>
              </w:rPr>
              <w:t xml:space="preserve">Сливы свежие</w:t>
            </w:r>
          </w:p>
        </w:tc>
        <w:tc>
          <w:tcPr>
            <w:tcW w:w="6578" w:type="dxa"/>
            <w:gridSpan w:val="3"/>
          </w:tcPr>
          <w:p>
            <w:pPr>
              <w:jc w:val="both"/>
              <w:spacing w:after="0"/>
            </w:pPr>
            <w:r>
              <w:rPr>
                <w:rFonts w:ascii="Times New Roman" w:hAnsi="Times New Roman" w:eastAsia="Times New Roman" w:cs="Times New Roman"/>
                <w:sz w:val="16"/>
                <w:szCs w:val="16"/>
              </w:rPr>
              <w:t xml:space="preserve">ГОСТ 21920-2015 «Слива свежая для промышленной переработки. Технические условия»;</w:t>
            </w:r>
          </w:p>
          <w:p>
            <w:pPr>
              <w:jc w:val="both"/>
              <w:spacing w:after="0"/>
            </w:pPr>
            <w:r>
              <w:rPr>
                <w:rFonts w:ascii="Times New Roman" w:hAnsi="Times New Roman" w:eastAsia="Times New Roman" w:cs="Times New Roman"/>
                <w:sz w:val="16"/>
                <w:szCs w:val="16"/>
              </w:rPr>
              <w:t xml:space="preserve">ГОСТ 32286-2013 (UNECE STANDART FFV-29:2013) «Сливы, реализуемые в розничной торговле.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5.10.</w:t>
            </w:r>
          </w:p>
        </w:tc>
        <w:tc>
          <w:tcPr>
            <w:tcW w:w="3050" w:type="dxa"/>
            <w:vAlign w:val="center"/>
          </w:tcPr>
          <w:p>
            <w:pPr>
              <w:jc w:val="center"/>
              <w:spacing w:after="0"/>
            </w:pPr>
            <w:r>
              <w:rPr>
                <w:rFonts w:ascii="Times New Roman" w:hAnsi="Times New Roman" w:eastAsia="Times New Roman" w:cs="Times New Roman"/>
                <w:sz w:val="16"/>
                <w:szCs w:val="16"/>
              </w:rPr>
              <w:t xml:space="preserve">Яблоки свежие</w:t>
            </w:r>
          </w:p>
        </w:tc>
        <w:tc>
          <w:tcPr>
            <w:tcW w:w="6578" w:type="dxa"/>
            <w:gridSpan w:val="3"/>
          </w:tcPr>
          <w:p>
            <w:pPr>
              <w:jc w:val="both"/>
              <w:spacing w:after="0"/>
            </w:pPr>
            <w:r>
              <w:rPr>
                <w:rFonts w:ascii="Times New Roman" w:hAnsi="Times New Roman" w:eastAsia="Times New Roman" w:cs="Times New Roman"/>
                <w:sz w:val="16"/>
                <w:szCs w:val="16"/>
              </w:rPr>
              <w:t xml:space="preserve">ГОСТ 16270-70 «Яблоки свежие ранних сроков созревания. Технические условия»;</w:t>
            </w:r>
          </w:p>
          <w:p>
            <w:pPr>
              <w:jc w:val="both"/>
              <w:spacing w:after="0"/>
            </w:pPr>
            <w:r>
              <w:rPr>
                <w:rFonts w:ascii="Times New Roman" w:hAnsi="Times New Roman" w:eastAsia="Times New Roman" w:cs="Times New Roman"/>
                <w:sz w:val="16"/>
                <w:szCs w:val="16"/>
              </w:rPr>
              <w:t xml:space="preserve">ГОСТ 34314-2017 Яблоки свежие, реализуемые в розничной торговле.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Фрукты сухие:</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Виноград сушеный «Изюм», высший сорт</w:t>
            </w:r>
          </w:p>
        </w:tc>
        <w:tc>
          <w:tcPr>
            <w:tcW w:w="6522" w:type="dxa"/>
          </w:tcPr>
          <w:p>
            <w:pPr>
              <w:jc w:val="both"/>
              <w:spacing w:after="0"/>
            </w:pPr>
            <w:r>
              <w:rPr>
                <w:rFonts w:ascii="Times New Roman" w:hAnsi="Times New Roman" w:eastAsia="Times New Roman" w:cs="Times New Roman"/>
                <w:sz w:val="16"/>
                <w:szCs w:val="16"/>
              </w:rPr>
              <w:t xml:space="preserve">ГОСТ 6882-88 «Виноград сушеный.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6.2.</w:t>
            </w:r>
          </w:p>
        </w:tc>
        <w:tc>
          <w:tcPr>
            <w:tcW w:w="3066" w:type="dxa"/>
            <w:vAlign w:val="center"/>
            <w:shd w:val="clear" w:fill="auto"/>
            <w:gridSpan w:val="2"/>
          </w:tcPr>
          <w:p>
            <w:pPr>
              <w:jc w:val="center"/>
              <w:spacing w:after="0"/>
            </w:pPr>
            <w:r>
              <w:rPr>
                <w:rFonts w:ascii="Times New Roman" w:hAnsi="Times New Roman" w:eastAsia="Times New Roman" w:cs="Times New Roman"/>
                <w:sz w:val="16"/>
                <w:szCs w:val="16"/>
              </w:rPr>
              <w:t xml:space="preserve">Компотная смесь из сухофруктов</w:t>
            </w:r>
          </w:p>
        </w:tc>
        <w:tc>
          <w:tcPr>
            <w:tcW w:w="6522" w:type="dxa"/>
            <w:shd w:val="clear" w:fill="auto"/>
          </w:tcPr>
          <w:p>
            <w:pPr>
              <w:jc w:val="both"/>
              <w:spacing w:after="0"/>
            </w:pPr>
            <w:r>
              <w:rPr>
                <w:rFonts w:ascii="Times New Roman" w:hAnsi="Times New Roman" w:eastAsia="Times New Roman" w:cs="Times New Roman"/>
                <w:sz w:val="16"/>
                <w:szCs w:val="16"/>
              </w:rPr>
              <w:t xml:space="preserve">ГОСТ 32896-2014 «Фрукты сушеные.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Плоды шиповника сушеные</w:t>
            </w:r>
          </w:p>
        </w:tc>
        <w:tc>
          <w:tcPr>
            <w:tcW w:w="6522" w:type="dxa"/>
          </w:tcPr>
          <w:p>
            <w:pPr>
              <w:jc w:val="both"/>
              <w:spacing w:after="0"/>
            </w:pPr>
            <w:r>
              <w:rPr>
                <w:rFonts w:ascii="Times New Roman" w:hAnsi="Times New Roman" w:eastAsia="Times New Roman" w:cs="Times New Roman"/>
                <w:sz w:val="16"/>
                <w:szCs w:val="16"/>
              </w:rPr>
              <w:t xml:space="preserve">ГОСТ 1994-93 «Плоды шиповника.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Соковая продукция из фруктов и овощей:</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Нектары фруктовые (с 3-х лет)</w:t>
            </w:r>
          </w:p>
        </w:tc>
        <w:tc>
          <w:tcPr>
            <w:tcW w:w="6522" w:type="dxa"/>
          </w:tcPr>
          <w:p>
            <w:pPr>
              <w:jc w:val="both"/>
              <w:spacing w:after="0"/>
            </w:pPr>
            <w:r>
              <w:rPr>
                <w:rFonts w:ascii="Times New Roman" w:hAnsi="Times New Roman" w:eastAsia="Times New Roman" w:cs="Times New Roman"/>
                <w:sz w:val="16"/>
                <w:szCs w:val="16"/>
              </w:rPr>
              <w:t xml:space="preserve">ГОСТ 32104-2013 «Консервы. Продукция соковая. Соки фруктовые и фруктово-овощные восстановленные.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Соки фруктовые прямого отжима осветленные  в ассортименте (с 3-х лет)</w:t>
            </w:r>
          </w:p>
        </w:tc>
        <w:tc>
          <w:tcPr>
            <w:tcW w:w="6522" w:type="dxa"/>
          </w:tcPr>
          <w:p>
            <w:pPr>
              <w:jc w:val="both"/>
              <w:spacing w:after="0"/>
            </w:pPr>
            <w:r>
              <w:rPr>
                <w:rFonts w:ascii="Times New Roman" w:hAnsi="Times New Roman" w:eastAsia="Times New Roman" w:cs="Times New Roman"/>
                <w:sz w:val="16"/>
                <w:szCs w:val="16"/>
              </w:rPr>
              <w:t xml:space="preserve">ГОСТ 32101-2013 «Консервы. Продукция соковая. Соки фруктовые прямого отжима.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Соки фруктовые прямого отжима </w:t>
            </w:r>
            <w:r>
              <w:rPr>
                <w:rFonts w:ascii="Times New Roman" w:hAnsi="Times New Roman" w:eastAsia="Times New Roman" w:cs="Times New Roman"/>
                <w:sz w:val="16"/>
                <w:szCs w:val="16"/>
              </w:rPr>
              <w:t xml:space="preserve">неосветленные</w:t>
            </w:r>
            <w:r>
              <w:rPr>
                <w:rFonts w:ascii="Times New Roman" w:hAnsi="Times New Roman" w:eastAsia="Times New Roman" w:cs="Times New Roman"/>
                <w:sz w:val="16"/>
                <w:szCs w:val="16"/>
              </w:rPr>
              <w:t xml:space="preserve"> в ассортименте (с 3-х лет)</w:t>
            </w:r>
          </w:p>
        </w:tc>
        <w:tc>
          <w:tcPr>
            <w:tcW w:w="6522" w:type="dxa"/>
          </w:tcPr>
          <w:p>
            <w:pPr>
              <w:jc w:val="both"/>
              <w:spacing w:after="0"/>
            </w:pPr>
            <w:r>
              <w:rPr>
                <w:rFonts w:ascii="Times New Roman" w:hAnsi="Times New Roman" w:eastAsia="Times New Roman" w:cs="Times New Roman"/>
                <w:sz w:val="16"/>
                <w:szCs w:val="16"/>
              </w:rPr>
              <w:t xml:space="preserve">ГОСТ 32101-2013 «Консервы. Продукция соковая. Соки фруктовые прямого отжима.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Соки фруктовые восстановленные</w:t>
            </w:r>
          </w:p>
        </w:tc>
        <w:tc>
          <w:tcPr>
            <w:tcW w:w="6522" w:type="dxa"/>
          </w:tcPr>
          <w:p>
            <w:pPr>
              <w:jc w:val="both"/>
              <w:spacing w:after="0"/>
            </w:pPr>
            <w:r>
              <w:rPr>
                <w:rFonts w:ascii="Times New Roman" w:hAnsi="Times New Roman" w:eastAsia="Times New Roman" w:cs="Times New Roman"/>
                <w:sz w:val="16"/>
                <w:szCs w:val="16"/>
              </w:rPr>
              <w:t xml:space="preserve">ГОСТ 32101-2013 «Консервы. Продукция соковая. Соки фруктовые прямого отжима.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Консервы: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натуральные рыбные «Сайра тихоокеанская натуральная с добавлением масла»</w:t>
            </w:r>
          </w:p>
        </w:tc>
        <w:tc>
          <w:tcPr>
            <w:tcW w:w="6522" w:type="dxa"/>
          </w:tcPr>
          <w:p>
            <w:pPr>
              <w:jc w:val="both"/>
              <w:spacing w:after="0"/>
            </w:pPr>
            <w:r>
              <w:rPr>
                <w:rFonts w:ascii="Times New Roman" w:hAnsi="Times New Roman" w:eastAsia="Times New Roman" w:cs="Times New Roman"/>
                <w:sz w:val="16"/>
                <w:szCs w:val="16"/>
              </w:rPr>
              <w:t xml:space="preserve">ГОСТ 13865-2000 «Консервы рыбные натуральные с добавлением масла.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мясные натуральные «Говядина тушеная»</w:t>
            </w:r>
          </w:p>
        </w:tc>
        <w:tc>
          <w:tcPr>
            <w:tcW w:w="6522" w:type="dxa"/>
          </w:tcPr>
          <w:p>
            <w:pPr>
              <w:jc w:val="both"/>
              <w:spacing w:after="0"/>
            </w:pPr>
            <w:r>
              <w:rPr>
                <w:rFonts w:ascii="Times New Roman" w:hAnsi="Times New Roman" w:eastAsia="Times New Roman" w:cs="Times New Roman"/>
                <w:sz w:val="16"/>
                <w:szCs w:val="16"/>
              </w:rPr>
              <w:t xml:space="preserve">ГОСТ 32125-2013 «Консервы мясные. Мясо тушеное.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w:t>
            </w:r>
            <w:r>
              <w:rPr>
                <w:rFonts w:ascii="Times New Roman" w:hAnsi="Times New Roman" w:eastAsia="Times New Roman" w:cs="Times New Roman"/>
                <w:sz w:val="16"/>
                <w:szCs w:val="16"/>
              </w:rPr>
              <w:t xml:space="preserve">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«Горошек зеленый»</w:t>
            </w:r>
          </w:p>
        </w:tc>
        <w:tc>
          <w:tcPr>
            <w:tcW w:w="6522" w:type="dxa"/>
          </w:tcPr>
          <w:p>
            <w:pPr>
              <w:jc w:val="both"/>
              <w:spacing w:after="0"/>
            </w:pPr>
            <w:r>
              <w:rPr>
                <w:rFonts w:ascii="Times New Roman" w:hAnsi="Times New Roman" w:eastAsia="Times New Roman" w:cs="Times New Roman"/>
                <w:sz w:val="16"/>
                <w:szCs w:val="16"/>
              </w:rPr>
              <w:t xml:space="preserve">ГОСТ 34112-2017 «Консервы натуральные. Горошек зеленый.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Огурцы соленые средние</w:t>
            </w:r>
          </w:p>
        </w:tc>
        <w:tc>
          <w:tcPr>
            <w:tcW w:w="6522" w:type="dxa"/>
          </w:tcPr>
          <w:p>
            <w:pPr>
              <w:jc w:val="both"/>
              <w:spacing w:after="0"/>
            </w:pPr>
            <w:r>
              <w:rPr>
                <w:rFonts w:ascii="Times New Roman" w:hAnsi="Times New Roman" w:eastAsia="Times New Roman" w:cs="Times New Roman"/>
                <w:sz w:val="16"/>
                <w:szCs w:val="16"/>
              </w:rPr>
              <w:t xml:space="preserve">ГОСТ 34220-2017 «Овощи соленые и квашеные.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Повидло стерилизованное</w:t>
            </w:r>
          </w:p>
        </w:tc>
        <w:tc>
          <w:tcPr>
            <w:tcW w:w="6522" w:type="dxa"/>
          </w:tcPr>
          <w:p>
            <w:pPr>
              <w:jc w:val="both"/>
              <w:spacing w:after="0"/>
            </w:pPr>
            <w:r>
              <w:rPr>
                <w:rFonts w:ascii="Times New Roman" w:hAnsi="Times New Roman" w:eastAsia="Times New Roman" w:cs="Times New Roman"/>
                <w:sz w:val="16"/>
                <w:szCs w:val="16"/>
              </w:rPr>
              <w:t xml:space="preserve">ГОСТ 32099-2013 «Повидло.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Томатная паста с массовой долей сухих веществ </w:t>
            </w:r>
            <w:br/>
            <w:r>
              <w:rPr>
                <w:rFonts w:ascii="Times New Roman" w:hAnsi="Times New Roman" w:eastAsia="Times New Roman" w:cs="Times New Roman"/>
                <w:sz w:val="16"/>
                <w:szCs w:val="16"/>
              </w:rPr>
              <w:t xml:space="preserve">не менее 25%, категория «экстра»</w:t>
            </w:r>
          </w:p>
        </w:tc>
        <w:tc>
          <w:tcPr>
            <w:tcW w:w="6522" w:type="dxa"/>
          </w:tcPr>
          <w:p>
            <w:pPr>
              <w:jc w:val="both"/>
              <w:spacing w:after="0"/>
            </w:pPr>
            <w:r>
              <w:rPr>
                <w:rFonts w:ascii="Times New Roman" w:hAnsi="Times New Roman" w:eastAsia="Times New Roman" w:cs="Times New Roman"/>
                <w:sz w:val="16"/>
                <w:szCs w:val="16"/>
              </w:rPr>
              <w:t xml:space="preserve">ГОСТ 3343-2017 «Продукты томатные концентрированные.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8.10.</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натуральные «Кукуруза сахарная»</w:t>
            </w:r>
          </w:p>
        </w:tc>
        <w:tc>
          <w:tcPr>
            <w:tcW w:w="6522" w:type="dxa"/>
          </w:tcPr>
          <w:p>
            <w:pPr>
              <w:jc w:val="both"/>
              <w:spacing w:after="0"/>
            </w:pPr>
            <w:hyperlink r:id="rId8" w:history="1">
              <w:r>
                <w:rPr>
                  <w:rFonts w:ascii="Times New Roman" w:hAnsi="Times New Roman" w:eastAsia="Times New Roman" w:cs="Times New Roman"/>
                  <w:sz w:val="16"/>
                  <w:szCs w:val="16"/>
                </w:rPr>
                <w:t xml:space="preserve">ГОСТ 34114-2017</w:t>
              </w:r>
            </w:hyperlink>
            <w:r>
              <w:rPr>
                <w:rFonts w:ascii="Times New Roman" w:hAnsi="Times New Roman" w:eastAsia="Times New Roman" w:cs="Times New Roman"/>
                <w:sz w:val="16"/>
                <w:szCs w:val="16"/>
              </w:rPr>
              <w:t xml:space="preserve"> «Консервы натуральные. Кукуруза сахарная.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Фасоль красная консервированная натуральная</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54679-2011 «Консервы из фасоли.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Капуста белокочанная квашеная шинкованная</w:t>
            </w:r>
          </w:p>
          <w:p>
            <w:pPr>
              <w:rPr/>
            </w:pPr>
          </w:p>
        </w:tc>
        <w:tc>
          <w:tcPr>
            <w:tcW w:w="6522" w:type="dxa"/>
          </w:tcPr>
          <w:p>
            <w:pPr>
              <w:jc w:val="both"/>
              <w:spacing w:after="0"/>
            </w:pPr>
            <w:r>
              <w:rPr>
                <w:rFonts w:ascii="Times New Roman" w:hAnsi="Times New Roman" w:eastAsia="Times New Roman" w:cs="Times New Roman"/>
                <w:sz w:val="16"/>
                <w:szCs w:val="16"/>
              </w:rPr>
              <w:t xml:space="preserve">ГОСТ 34220-2017 «Овощи соленые и квашеные.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Кондитерские изделия: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Вафли с начинкой </w:t>
            </w:r>
            <w:br/>
            <w:r>
              <w:rPr>
                <w:rFonts w:ascii="Times New Roman" w:hAnsi="Times New Roman" w:eastAsia="Times New Roman" w:cs="Times New Roman"/>
                <w:sz w:val="16"/>
                <w:szCs w:val="16"/>
              </w:rPr>
              <w:t xml:space="preserve">в ассортименте</w:t>
            </w:r>
          </w:p>
        </w:tc>
        <w:tc>
          <w:tcPr>
            <w:tcW w:w="6522" w:type="dxa"/>
          </w:tcPr>
          <w:p>
            <w:pPr>
              <w:jc w:val="both"/>
              <w:spacing w:after="0"/>
            </w:pPr>
            <w:r>
              <w:rPr>
                <w:rFonts w:ascii="Times New Roman" w:hAnsi="Times New Roman" w:eastAsia="Times New Roman" w:cs="Times New Roman"/>
                <w:sz w:val="16"/>
                <w:szCs w:val="16"/>
              </w:rPr>
              <w:t xml:space="preserve">ГОСТ 14031-2014 «Вафли.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Зефир</w:t>
            </w:r>
          </w:p>
        </w:tc>
        <w:tc>
          <w:tcPr>
            <w:tcW w:w="6522" w:type="dxa"/>
          </w:tcPr>
          <w:p>
            <w:pPr>
              <w:jc w:val="both"/>
              <w:spacing w:after="0"/>
            </w:pPr>
            <w:r>
              <w:rPr>
                <w:rFonts w:ascii="Times New Roman" w:hAnsi="Times New Roman" w:eastAsia="Times New Roman" w:cs="Times New Roman"/>
                <w:sz w:val="16"/>
                <w:szCs w:val="16"/>
              </w:rPr>
              <w:t xml:space="preserve">ГОСТ 6441-2014 «Изделия кондитерские пастильные.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Печенье сахарное</w:t>
            </w:r>
          </w:p>
        </w:tc>
        <w:tc>
          <w:tcPr>
            <w:tcW w:w="6522" w:type="dxa"/>
          </w:tcPr>
          <w:p>
            <w:pPr>
              <w:jc w:val="both"/>
              <w:spacing w:after="0"/>
            </w:pPr>
            <w:r>
              <w:rPr>
                <w:rFonts w:ascii="Times New Roman" w:hAnsi="Times New Roman" w:eastAsia="Times New Roman" w:cs="Times New Roman"/>
                <w:sz w:val="16"/>
                <w:szCs w:val="16"/>
              </w:rPr>
              <w:t xml:space="preserve">ГОСТ 24901-2014 «Печенье.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Печенье затяжное</w:t>
            </w:r>
          </w:p>
        </w:tc>
        <w:tc>
          <w:tcPr>
            <w:tcW w:w="6522" w:type="dxa"/>
          </w:tcPr>
          <w:p>
            <w:pPr>
              <w:jc w:val="both"/>
              <w:spacing w:after="0"/>
            </w:pPr>
            <w:r>
              <w:rPr>
                <w:rFonts w:ascii="Times New Roman" w:hAnsi="Times New Roman" w:eastAsia="Times New Roman" w:cs="Times New Roman"/>
                <w:sz w:val="16"/>
                <w:szCs w:val="16"/>
              </w:rPr>
              <w:t xml:space="preserve">ГОСТ 24901-2014 «Печенье.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Пряники заварные глазированные без начинки</w:t>
            </w:r>
          </w:p>
        </w:tc>
        <w:tc>
          <w:tcPr>
            <w:tcW w:w="6522" w:type="dxa"/>
          </w:tcPr>
          <w:p>
            <w:pPr>
              <w:jc w:val="both"/>
              <w:spacing w:after="0"/>
            </w:pPr>
            <w:r>
              <w:rPr>
                <w:rFonts w:ascii="Times New Roman" w:hAnsi="Times New Roman" w:eastAsia="Times New Roman" w:cs="Times New Roman"/>
                <w:sz w:val="16"/>
                <w:szCs w:val="16"/>
              </w:rPr>
              <w:t xml:space="preserve">ГОСТ 15810-2014 «Изделия кондитерские. Изделия пряничные.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Конфеты шоколадные</w:t>
            </w:r>
          </w:p>
        </w:tc>
        <w:tc>
          <w:tcPr>
            <w:tcW w:w="6522" w:type="dxa"/>
          </w:tcPr>
          <w:p>
            <w:pPr>
              <w:jc w:val="both"/>
              <w:spacing w:after="0"/>
            </w:pPr>
            <w:r>
              <w:rPr>
                <w:rFonts w:ascii="Times New Roman" w:hAnsi="Times New Roman" w:eastAsia="Times New Roman" w:cs="Times New Roman"/>
                <w:sz w:val="16"/>
                <w:szCs w:val="16"/>
              </w:rPr>
              <w:t xml:space="preserve">ГОСТ 4570-2014 «Конфеты.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Напитки: кофейные, какао, кисели, чай</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Какао-порошок</w:t>
            </w:r>
          </w:p>
        </w:tc>
        <w:tc>
          <w:tcPr>
            <w:tcW w:w="6522" w:type="dxa"/>
          </w:tcPr>
          <w:p>
            <w:pPr>
              <w:jc w:val="both"/>
              <w:spacing w:after="0"/>
            </w:pPr>
            <w:r>
              <w:rPr>
                <w:rFonts w:ascii="Times New Roman" w:hAnsi="Times New Roman" w:eastAsia="Times New Roman" w:cs="Times New Roman"/>
                <w:sz w:val="16"/>
                <w:szCs w:val="16"/>
              </w:rPr>
              <w:t xml:space="preserve">ГОСТ 108-2014 «Какао-порошок.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Кисель</w:t>
            </w:r>
          </w:p>
        </w:tc>
        <w:tc>
          <w:tcPr>
            <w:tcW w:w="6522" w:type="dxa"/>
          </w:tcPr>
          <w:p>
            <w:pPr>
              <w:jc w:val="both"/>
              <w:spacing w:after="0"/>
            </w:pPr>
            <w:r>
              <w:rPr>
                <w:rFonts w:ascii="Times New Roman" w:hAnsi="Times New Roman" w:eastAsia="Times New Roman" w:cs="Times New Roman"/>
                <w:sz w:val="16"/>
                <w:szCs w:val="16"/>
              </w:rPr>
              <w:t xml:space="preserve">ГОСТ 18488-2000 «Концентраты пищевые сладких блюд.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Кофейный напиток: напиток ячменный натуральный, нерастворимый, без добавок, без кофеина, массовая доля влаги не более 5 %, для варки</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50364-92 «Концентраты пищевые. Напитки кофейные растворимые.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w:t>
            </w:r>
            <w:r>
              <w:rPr>
                <w:rFonts w:ascii="Times New Roman" w:hAnsi="Times New Roman" w:eastAsia="Times New Roman" w:cs="Times New Roman"/>
                <w:sz w:val="16"/>
                <w:szCs w:val="16"/>
              </w:rPr>
              <w:t xml:space="preserve">(Утверждены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Чай черный </w:t>
            </w:r>
            <w:r>
              <w:rPr>
                <w:rFonts w:ascii="Times New Roman" w:hAnsi="Times New Roman" w:eastAsia="Times New Roman" w:cs="Times New Roman"/>
                <w:sz w:val="16"/>
                <w:szCs w:val="16"/>
              </w:rPr>
              <w:t xml:space="preserve">крупнолистовой</w:t>
            </w:r>
          </w:p>
        </w:tc>
        <w:tc>
          <w:tcPr>
            <w:tcW w:w="6522" w:type="dxa"/>
          </w:tcPr>
          <w:p>
            <w:pPr>
              <w:jc w:val="both"/>
              <w:spacing w:after="0"/>
            </w:pPr>
            <w:r>
              <w:rPr>
                <w:rFonts w:ascii="Times New Roman" w:hAnsi="Times New Roman" w:eastAsia="Times New Roman" w:cs="Times New Roman"/>
                <w:sz w:val="16"/>
                <w:szCs w:val="16"/>
              </w:rPr>
              <w:t xml:space="preserve">ГОСТ 32573-2013 «Чай черный.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Мясопродукты: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Говядина</w:t>
            </w:r>
            <w:r>
              <w:rPr>
                <w:rFonts w:ascii="Times New Roman" w:hAnsi="Times New Roman" w:eastAsia="Times New Roman" w:cs="Times New Roman"/>
                <w:sz w:val="16"/>
                <w:szCs w:val="16"/>
              </w:rPr>
              <w:t xml:space="preserve"> замороженная в четвертинах, полутушах </w:t>
            </w:r>
            <w:br/>
            <w:r>
              <w:rPr>
                <w:rFonts w:ascii="Times New Roman" w:hAnsi="Times New Roman" w:eastAsia="Times New Roman" w:cs="Times New Roman"/>
                <w:sz w:val="16"/>
                <w:szCs w:val="16"/>
              </w:rPr>
              <w:t xml:space="preserve">1 кат.</w:t>
            </w:r>
          </w:p>
        </w:tc>
        <w:tc>
          <w:tcPr>
            <w:tcW w:w="6522" w:type="dxa"/>
          </w:tcPr>
          <w:p>
            <w:pPr>
              <w:jc w:val="both"/>
              <w:spacing w:after="0"/>
            </w:pPr>
            <w:r>
              <w:rPr>
                <w:rFonts w:ascii="Times New Roman" w:hAnsi="Times New Roman" w:eastAsia="Times New Roman" w:cs="Times New Roman"/>
                <w:sz w:val="16"/>
                <w:szCs w:val="16"/>
              </w:rPr>
              <w:t xml:space="preserve">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Говядина</w:t>
            </w:r>
            <w:r>
              <w:rPr>
                <w:rFonts w:ascii="Times New Roman" w:hAnsi="Times New Roman" w:eastAsia="Times New Roman" w:cs="Times New Roman"/>
                <w:sz w:val="16"/>
                <w:szCs w:val="16"/>
              </w:rPr>
              <w:t xml:space="preserve"> охлажденная в четвертинах полутушах 1 кат.</w:t>
            </w:r>
          </w:p>
        </w:tc>
        <w:tc>
          <w:tcPr>
            <w:tcW w:w="6522" w:type="dxa"/>
          </w:tcPr>
          <w:p>
            <w:pPr>
              <w:jc w:val="both"/>
              <w:spacing w:after="0"/>
            </w:pPr>
            <w:r>
              <w:rPr>
                <w:rFonts w:ascii="Times New Roman" w:hAnsi="Times New Roman" w:eastAsia="Times New Roman" w:cs="Times New Roman"/>
                <w:sz w:val="16"/>
                <w:szCs w:val="16"/>
              </w:rPr>
              <w:t xml:space="preserve">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продукции».ГОСТ 31797-2012 «Мясо. Разделка говядины на отрубы.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Мясо цыплят-бройлеров (тушки) охлажденные, 1 сорт</w:t>
            </w:r>
          </w:p>
        </w:tc>
        <w:tc>
          <w:tcPr>
            <w:tcW w:w="6522" w:type="dxa"/>
          </w:tcPr>
          <w:p>
            <w:pPr>
              <w:jc w:val="both"/>
              <w:spacing w:after="0"/>
            </w:pPr>
            <w:r>
              <w:rPr>
                <w:rFonts w:ascii="Times New Roman" w:hAnsi="Times New Roman" w:eastAsia="Times New Roman" w:cs="Times New Roman"/>
                <w:sz w:val="16"/>
                <w:szCs w:val="16"/>
              </w:rPr>
              <w:t xml:space="preserve">ГОСТ 31962-2013 «Мясо кур (тушки кур, цыплят-бройлеров и их части).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Мясо говядина без кост</w:t>
            </w:r>
            <w:r>
              <w:rPr>
                <w:rFonts w:ascii="Times New Roman" w:hAnsi="Times New Roman" w:eastAsia="Times New Roman" w:cs="Times New Roman"/>
                <w:sz w:val="16"/>
                <w:szCs w:val="16"/>
              </w:rPr>
              <w:t xml:space="preserve">и(</w:t>
            </w:r>
            <w:r>
              <w:rPr>
                <w:rFonts w:ascii="Times New Roman" w:hAnsi="Times New Roman" w:eastAsia="Times New Roman" w:cs="Times New Roman"/>
                <w:sz w:val="16"/>
                <w:szCs w:val="16"/>
              </w:rPr>
              <w:t xml:space="preserve">из спинной, поясничной, тазобедренной и лопаточной частей) замороженное</w:t>
            </w:r>
          </w:p>
        </w:tc>
        <w:tc>
          <w:tcPr>
            <w:tcW w:w="6522" w:type="dxa"/>
          </w:tcPr>
          <w:p>
            <w:pPr>
              <w:jc w:val="both"/>
              <w:spacing w:after="0"/>
            </w:pPr>
            <w:r>
              <w:rPr>
                <w:rFonts w:ascii="Times New Roman" w:hAnsi="Times New Roman" w:eastAsia="Times New Roman" w:cs="Times New Roman"/>
                <w:sz w:val="16"/>
                <w:szCs w:val="16"/>
              </w:rPr>
              <w:t xml:space="preserve">ГОСТ 33818-2016 «Мясо. Говядина высококачественная.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Печень говяжья замороженная</w:t>
            </w:r>
          </w:p>
        </w:tc>
        <w:tc>
          <w:tcPr>
            <w:tcW w:w="6522" w:type="dxa"/>
          </w:tcPr>
          <w:p>
            <w:pPr>
              <w:jc w:val="both"/>
              <w:spacing w:after="0"/>
            </w:pPr>
            <w:r>
              <w:rPr>
                <w:rFonts w:ascii="Times New Roman" w:hAnsi="Times New Roman" w:eastAsia="Times New Roman" w:cs="Times New Roman"/>
                <w:sz w:val="16"/>
                <w:szCs w:val="16"/>
              </w:rPr>
              <w:t xml:space="preserve">ГОСТ 31799-2012 «Мясо и субпродукты, замороженные в блоках, для производства продуктов питания детей раннего возраста.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Сердце говяжье замороженное</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54366-2011 «Блоки из субпродуктов замороженные.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грудки цыплят-бройлеров первого сорта замороженное</w:t>
            </w:r>
          </w:p>
        </w:tc>
        <w:tc>
          <w:tcPr>
            <w:tcW w:w="6522" w:type="dxa"/>
          </w:tcPr>
          <w:p>
            <w:pPr>
              <w:jc w:val="both"/>
              <w:spacing w:after="0"/>
            </w:pPr>
            <w:r>
              <w:rPr>
                <w:rFonts w:ascii="Times New Roman" w:hAnsi="Times New Roman" w:eastAsia="Times New Roman" w:cs="Times New Roman"/>
                <w:sz w:val="16"/>
                <w:szCs w:val="16"/>
              </w:rPr>
              <w:t xml:space="preserve">ГОСТ 31465-2012, ГОСТ 31962-2013.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Рыбопродукты: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Горбуша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Кета мороженая потрошеная обезглавленная крупная, </w:t>
            </w:r>
            <w:br/>
            <w:r>
              <w:rPr>
                <w:rFonts w:ascii="Times New Roman" w:hAnsi="Times New Roman" w:eastAsia="Times New Roman" w:cs="Times New Roman"/>
                <w:sz w:val="16"/>
                <w:szCs w:val="16"/>
              </w:rPr>
              <w:t xml:space="preserve">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Терпуг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Лососи дальневосточные солёные</w:t>
            </w:r>
          </w:p>
        </w:tc>
        <w:tc>
          <w:tcPr>
            <w:tcW w:w="6522" w:type="dxa"/>
          </w:tcPr>
          <w:p>
            <w:pPr>
              <w:jc w:val="both"/>
              <w:spacing w:after="0"/>
            </w:pPr>
            <w:r>
              <w:rPr>
                <w:rFonts w:ascii="Times New Roman" w:hAnsi="Times New Roman" w:eastAsia="Times New Roman" w:cs="Times New Roman"/>
                <w:sz w:val="16"/>
                <w:szCs w:val="16"/>
              </w:rPr>
              <w:t xml:space="preserve">ГОСТ 16080-2019 «Рыбы лососевые тихоокеанские соленые.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Минтай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Пикша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Сайда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12.8.</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Сельдь соленая неразделанная, 1 сорт</w:t>
            </w:r>
          </w:p>
        </w:tc>
        <w:tc>
          <w:tcPr>
            <w:tcW w:w="6522" w:type="dxa"/>
          </w:tcPr>
          <w:p>
            <w:pPr>
              <w:jc w:val="both"/>
              <w:spacing w:after="0"/>
            </w:pPr>
            <w:r>
              <w:rPr>
                <w:rFonts w:ascii="Times New Roman" w:hAnsi="Times New Roman" w:eastAsia="Times New Roman" w:cs="Times New Roman"/>
                <w:sz w:val="16"/>
                <w:szCs w:val="16"/>
              </w:rPr>
              <w:t xml:space="preserve">ГОСТ  815-2019 «Сельди соленые.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w:t>
            </w:r>
            <w:r>
              <w:rPr>
                <w:rFonts w:ascii="Times New Roman" w:hAnsi="Times New Roman" w:eastAsia="Times New Roman" w:cs="Times New Roman"/>
                <w:sz w:val="16"/>
                <w:szCs w:val="16"/>
              </w:rPr>
              <w:t xml:space="preserve">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12.9.</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Судак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12.10.</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Треска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горбуши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минтая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пикши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сайды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судака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трески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хека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12.18.</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Хек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13.</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Яйцо:</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13.1.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Яйцо куриное пищевое диетическое 1 категории</w:t>
            </w:r>
          </w:p>
        </w:tc>
        <w:tc>
          <w:tcPr>
            <w:tcW w:w="6522" w:type="dxa"/>
          </w:tcPr>
          <w:p>
            <w:pPr>
              <w:jc w:val="both"/>
              <w:spacing w:after="0"/>
            </w:pPr>
            <w:r>
              <w:rPr>
                <w:rFonts w:ascii="Times New Roman" w:hAnsi="Times New Roman" w:eastAsia="Times New Roman" w:cs="Times New Roman"/>
                <w:sz w:val="16"/>
                <w:szCs w:val="16"/>
              </w:rPr>
              <w:t xml:space="preserve">ГОСТ 31654-2012 «Яйца куриные пищевые.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Масложировая  продукция: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Масло подсолнечное рафинированное, высший сорт</w:t>
            </w:r>
          </w:p>
        </w:tc>
        <w:tc>
          <w:tcPr>
            <w:tcW w:w="6522" w:type="dxa"/>
          </w:tcPr>
          <w:p>
            <w:pPr>
              <w:jc w:val="both"/>
              <w:spacing w:after="0"/>
            </w:pPr>
            <w:r>
              <w:rPr>
                <w:rFonts w:ascii="Times New Roman" w:hAnsi="Times New Roman" w:eastAsia="Times New Roman" w:cs="Times New Roman"/>
                <w:sz w:val="16"/>
                <w:szCs w:val="16"/>
              </w:rPr>
              <w:t xml:space="preserve">ГОСТ 1129-2013 «Масло подсолнечное.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Масло сливочное не ниже 72,5% жирности</w:t>
            </w:r>
          </w:p>
        </w:tc>
        <w:tc>
          <w:tcPr>
            <w:tcW w:w="6522" w:type="dxa"/>
          </w:tcPr>
          <w:p>
            <w:pPr>
              <w:jc w:val="both"/>
              <w:spacing w:after="0"/>
            </w:pPr>
            <w:r>
              <w:rPr>
                <w:rFonts w:ascii="Times New Roman" w:hAnsi="Times New Roman" w:eastAsia="Times New Roman" w:cs="Times New Roman"/>
                <w:sz w:val="16"/>
                <w:szCs w:val="16"/>
              </w:rPr>
              <w:t xml:space="preserve">ГОСТ 32261-2013 «Масло сливочное.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Молоко цельное сгущенное с сахаром не менее 8,5% жирности</w:t>
            </w:r>
          </w:p>
        </w:tc>
        <w:tc>
          <w:tcPr>
            <w:tcW w:w="6522" w:type="dxa"/>
          </w:tcPr>
          <w:p>
            <w:pPr>
              <w:jc w:val="both"/>
              <w:spacing w:after="0"/>
            </w:pPr>
            <w:r>
              <w:rPr>
                <w:rFonts w:ascii="Times New Roman" w:hAnsi="Times New Roman" w:eastAsia="Times New Roman" w:cs="Times New Roman"/>
                <w:sz w:val="16"/>
                <w:szCs w:val="16"/>
              </w:rPr>
              <w:t xml:space="preserve">ГОСТ 31688-2012 «Консервы молочные. Молоко и </w:t>
            </w:r>
            <w:r>
              <w:rPr>
                <w:rFonts w:ascii="Times New Roman" w:hAnsi="Times New Roman" w:eastAsia="Times New Roman" w:cs="Times New Roman"/>
                <w:sz w:val="16"/>
                <w:szCs w:val="16"/>
              </w:rPr>
              <w:t xml:space="preserve">сливки</w:t>
            </w:r>
            <w:r>
              <w:rPr>
                <w:rFonts w:ascii="Times New Roman" w:hAnsi="Times New Roman" w:eastAsia="Times New Roman" w:cs="Times New Roman"/>
                <w:sz w:val="16"/>
                <w:szCs w:val="16"/>
              </w:rPr>
              <w:t xml:space="preserve"> сгущенные с сахаром.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Сыр твердый 45%-50% жирности</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52686-2006 «Сыр.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Прочие товары: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Дрожжи хлебопекарные сухие</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54845-2011 «Дрожжи хлебопекарные сушеные.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w:t>
            </w:r>
            <w:r>
              <w:rPr>
                <w:rFonts w:ascii="Times New Roman" w:hAnsi="Times New Roman" w:eastAsia="Times New Roman" w:cs="Times New Roman"/>
                <w:sz w:val="16"/>
                <w:szCs w:val="16"/>
              </w:rPr>
              <w:t xml:space="preserve">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Кислота лимонная пищевая</w:t>
            </w:r>
          </w:p>
        </w:tc>
        <w:tc>
          <w:tcPr>
            <w:tcW w:w="6522" w:type="dxa"/>
          </w:tcPr>
          <w:p>
            <w:pPr>
              <w:jc w:val="both"/>
              <w:spacing w:after="0"/>
            </w:pPr>
            <w:r>
              <w:rPr>
                <w:rFonts w:ascii="Times New Roman" w:hAnsi="Times New Roman" w:eastAsia="Times New Roman" w:cs="Times New Roman"/>
                <w:sz w:val="16"/>
                <w:szCs w:val="16"/>
              </w:rPr>
              <w:t xml:space="preserve">ГОСТ 908-2004 «Кислота лимонная моногидрат пищевая.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Лавровый лист сухой</w:t>
            </w:r>
          </w:p>
        </w:tc>
        <w:tc>
          <w:tcPr>
            <w:tcW w:w="6522" w:type="dxa"/>
          </w:tcPr>
          <w:p>
            <w:pPr>
              <w:jc w:val="both"/>
              <w:spacing w:after="0"/>
            </w:pPr>
            <w:r>
              <w:rPr>
                <w:rFonts w:ascii="Times New Roman" w:hAnsi="Times New Roman" w:eastAsia="Times New Roman" w:cs="Times New Roman"/>
                <w:sz w:val="16"/>
                <w:szCs w:val="16"/>
              </w:rPr>
              <w:t xml:space="preserve">ГОСТ 17594-81 «Лист лавровый сухой.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Соль поваренная пищевая йодированная, 1 сорт, </w:t>
            </w:r>
            <w:br/>
            <w:r>
              <w:rPr>
                <w:rFonts w:ascii="Times New Roman" w:hAnsi="Times New Roman" w:eastAsia="Times New Roman" w:cs="Times New Roman"/>
                <w:sz w:val="16"/>
                <w:szCs w:val="16"/>
              </w:rPr>
              <w:t xml:space="preserve">помол № 1</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51574-2018 «Соль пищевая.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Сухари панировочные</w:t>
            </w:r>
          </w:p>
        </w:tc>
        <w:tc>
          <w:tcPr>
            <w:tcW w:w="6522" w:type="dxa"/>
          </w:tcPr>
          <w:p>
            <w:pPr>
              <w:jc w:val="both"/>
              <w:spacing w:after="0"/>
            </w:pPr>
            <w:r>
              <w:rPr>
                <w:rFonts w:ascii="Times New Roman" w:hAnsi="Times New Roman" w:eastAsia="Times New Roman" w:cs="Times New Roman"/>
                <w:sz w:val="16"/>
                <w:szCs w:val="16"/>
              </w:rPr>
              <w:t xml:space="preserve">ГОСТ 28402-89 «Сухари панировочные.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Молоко и молочная продукция: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Молоко питьевое пастеризованное с массовой долей жира 3,2%</w:t>
            </w:r>
          </w:p>
        </w:tc>
        <w:tc>
          <w:tcPr>
            <w:tcW w:w="6522" w:type="dxa"/>
          </w:tcPr>
          <w:p>
            <w:pPr>
              <w:jc w:val="both"/>
              <w:spacing w:after="0"/>
            </w:pPr>
            <w:r>
              <w:rPr>
                <w:rFonts w:ascii="Times New Roman" w:hAnsi="Times New Roman" w:eastAsia="Times New Roman" w:cs="Times New Roman"/>
                <w:sz w:val="16"/>
                <w:szCs w:val="16"/>
              </w:rPr>
              <w:t xml:space="preserve">ГОСТ 32252-2013 «Молоко питьевое.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Сметана 15% жирности</w:t>
            </w:r>
          </w:p>
        </w:tc>
        <w:tc>
          <w:tcPr>
            <w:tcW w:w="6522" w:type="dxa"/>
          </w:tcPr>
          <w:p>
            <w:pPr>
              <w:jc w:val="both"/>
              <w:spacing w:after="0"/>
            </w:pPr>
            <w:r>
              <w:rPr>
                <w:rFonts w:ascii="Times New Roman" w:hAnsi="Times New Roman" w:eastAsia="Times New Roman" w:cs="Times New Roman"/>
                <w:sz w:val="16"/>
                <w:szCs w:val="16"/>
              </w:rPr>
              <w:t xml:space="preserve">ГОСТ 31452-2012 «Сметана.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Творог 5-9%</w:t>
            </w:r>
          </w:p>
        </w:tc>
        <w:tc>
          <w:tcPr>
            <w:tcW w:w="6522" w:type="dxa"/>
          </w:tcPr>
          <w:p>
            <w:pPr>
              <w:jc w:val="both"/>
              <w:spacing w:after="0"/>
            </w:pPr>
            <w:r>
              <w:rPr>
                <w:rFonts w:ascii="Times New Roman" w:hAnsi="Times New Roman" w:eastAsia="Times New Roman" w:cs="Times New Roman"/>
                <w:sz w:val="16"/>
                <w:szCs w:val="16"/>
              </w:rPr>
              <w:t xml:space="preserve">ГОСТ 31453-2013 «Творог.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Кефир 2,5-3,2%</w:t>
            </w:r>
          </w:p>
        </w:tc>
        <w:tc>
          <w:tcPr>
            <w:tcW w:w="6522" w:type="dxa"/>
          </w:tcPr>
          <w:p>
            <w:pPr>
              <w:jc w:val="both"/>
              <w:spacing w:after="0"/>
            </w:pPr>
            <w:r>
              <w:rPr>
                <w:rFonts w:ascii="Times New Roman" w:hAnsi="Times New Roman" w:eastAsia="Times New Roman" w:cs="Times New Roman"/>
                <w:sz w:val="16"/>
                <w:szCs w:val="16"/>
              </w:rPr>
              <w:t xml:space="preserve">ГОСТ 32925-2014 «Кефир.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Йогурт</w:t>
            </w:r>
          </w:p>
        </w:tc>
        <w:tc>
          <w:tcPr>
            <w:tcW w:w="6522" w:type="dxa"/>
          </w:tcPr>
          <w:p>
            <w:pPr>
              <w:jc w:val="both"/>
              <w:spacing w:after="0"/>
            </w:pPr>
            <w:r>
              <w:rPr>
                <w:rFonts w:ascii="Times New Roman" w:hAnsi="Times New Roman" w:eastAsia="Times New Roman" w:cs="Times New Roman"/>
                <w:sz w:val="16"/>
                <w:szCs w:val="16"/>
              </w:rPr>
              <w:t xml:space="preserve">ГОСТ 31981-2013 «Йогурты.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17.</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Продукция хлебопекарной промышленности:</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17.1.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Хлеб пшенично-ржаной (ржано-пшеничный), обогащенный </w:t>
            </w:r>
            <w:r>
              <w:rPr>
                <w:rFonts w:ascii="Times New Roman" w:hAnsi="Times New Roman" w:eastAsia="Times New Roman" w:cs="Times New Roman"/>
                <w:sz w:val="16"/>
                <w:szCs w:val="16"/>
              </w:rPr>
              <w:t xml:space="preserve">микронутриентами</w:t>
            </w:r>
          </w:p>
        </w:tc>
        <w:tc>
          <w:tcPr>
            <w:tcW w:w="6522" w:type="dxa"/>
          </w:tcPr>
          <w:p>
            <w:pPr>
              <w:jc w:val="both"/>
              <w:spacing w:after="0"/>
            </w:pPr>
            <w:r>
              <w:rPr>
                <w:rFonts w:ascii="Times New Roman" w:hAnsi="Times New Roman" w:eastAsia="Times New Roman" w:cs="Times New Roman"/>
                <w:sz w:val="16"/>
                <w:szCs w:val="16"/>
              </w:rPr>
              <w:t xml:space="preserve">ГОСТ 31807-2018 «Изделия хлебобулочные из ржаной хлебопекарной и смеси ржаной и пшеничной хлебопекарной муки.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17.2.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Хлеб пшеничный</w:t>
            </w:r>
          </w:p>
        </w:tc>
        <w:tc>
          <w:tcPr>
            <w:tcW w:w="6522" w:type="dxa"/>
          </w:tcPr>
          <w:p>
            <w:pPr>
              <w:jc w:val="both"/>
              <w:spacing w:after="0"/>
            </w:pPr>
            <w:r>
              <w:rPr>
                <w:rFonts w:ascii="Times New Roman" w:hAnsi="Times New Roman" w:eastAsia="Times New Roman" w:cs="Times New Roman"/>
                <w:sz w:val="16"/>
                <w:szCs w:val="16"/>
              </w:rPr>
              <w:t xml:space="preserve">ГОСТ 26987-86, ГОСТ 31752-2012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Картофель и овощи свежие:</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Картофель свежий</w:t>
            </w:r>
          </w:p>
        </w:tc>
        <w:tc>
          <w:tcPr>
            <w:tcW w:w="6522" w:type="dxa"/>
          </w:tcPr>
          <w:p>
            <w:pPr>
              <w:jc w:val="both"/>
              <w:spacing w:after="0"/>
            </w:pPr>
            <w:r>
              <w:rPr>
                <w:rFonts w:ascii="Times New Roman" w:hAnsi="Times New Roman" w:eastAsia="Times New Roman" w:cs="Times New Roman"/>
                <w:sz w:val="16"/>
                <w:szCs w:val="16"/>
              </w:rPr>
              <w:t xml:space="preserve">ГОСТ 7176-2017 «Картофель продовольственный.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Капуста свежая белокочанная</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51809-2001 «Капуста белокочанная свежая, реализуемая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Свекла свежая столовая</w:t>
            </w:r>
          </w:p>
        </w:tc>
        <w:tc>
          <w:tcPr>
            <w:tcW w:w="6522" w:type="dxa"/>
          </w:tcPr>
          <w:p>
            <w:pPr>
              <w:jc w:val="both"/>
              <w:spacing w:after="0"/>
            </w:pPr>
            <w:r>
              <w:rPr>
                <w:rFonts w:ascii="Times New Roman" w:hAnsi="Times New Roman" w:eastAsia="Times New Roman" w:cs="Times New Roman"/>
                <w:sz w:val="16"/>
                <w:szCs w:val="16"/>
              </w:rPr>
              <w:t xml:space="preserve">ГОСТ 32285-2013 «Свекла столовая свежая, реализуемая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Морковь свежая столовая</w:t>
            </w:r>
          </w:p>
        </w:tc>
        <w:tc>
          <w:tcPr>
            <w:tcW w:w="6522" w:type="dxa"/>
          </w:tcPr>
          <w:p>
            <w:pPr>
              <w:jc w:val="both"/>
              <w:spacing w:after="0"/>
            </w:pPr>
            <w:r>
              <w:rPr>
                <w:rFonts w:ascii="Times New Roman" w:hAnsi="Times New Roman" w:eastAsia="Times New Roman" w:cs="Times New Roman"/>
                <w:sz w:val="16"/>
                <w:szCs w:val="16"/>
              </w:rPr>
              <w:t xml:space="preserve">ГОСТ 32284-2013 «Морковь столовая свежая, реализуемая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w:t>
            </w:r>
            <w:r>
              <w:rPr>
                <w:rFonts w:ascii="Times New Roman" w:hAnsi="Times New Roman" w:eastAsia="Times New Roman" w:cs="Times New Roman"/>
                <w:sz w:val="16"/>
                <w:szCs w:val="16"/>
              </w:rPr>
              <w:t xml:space="preserve">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Лук репчатый</w:t>
            </w:r>
          </w:p>
        </w:tc>
        <w:tc>
          <w:tcPr>
            <w:tcW w:w="6522" w:type="dxa"/>
          </w:tcPr>
          <w:p>
            <w:pPr>
              <w:jc w:val="both"/>
              <w:spacing w:after="0"/>
            </w:pPr>
            <w:r>
              <w:rPr>
                <w:rFonts w:ascii="Times New Roman" w:hAnsi="Times New Roman" w:eastAsia="Times New Roman" w:cs="Times New Roman"/>
                <w:sz w:val="16"/>
                <w:szCs w:val="16"/>
              </w:rPr>
              <w:t xml:space="preserve">ГОСТ 34306-2017 «Лук репчатый свежий, реализуемый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Огурцы свежие</w:t>
            </w:r>
          </w:p>
        </w:tc>
        <w:tc>
          <w:tcPr>
            <w:tcW w:w="6522" w:type="dxa"/>
          </w:tcPr>
          <w:p>
            <w:pPr>
              <w:jc w:val="both"/>
              <w:spacing w:after="0"/>
            </w:pPr>
            <w:r>
              <w:rPr>
                <w:rFonts w:ascii="Times New Roman" w:hAnsi="Times New Roman" w:eastAsia="Times New Roman" w:cs="Times New Roman"/>
                <w:sz w:val="16"/>
                <w:szCs w:val="16"/>
              </w:rPr>
              <w:t xml:space="preserve">ГОСТ 33932-2016 «Огурцы свежие, реализуемые в розничной торговле.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Томаты свежие</w:t>
            </w:r>
          </w:p>
        </w:tc>
        <w:tc>
          <w:tcPr>
            <w:tcW w:w="6522" w:type="dxa"/>
          </w:tcPr>
          <w:p>
            <w:pPr>
              <w:jc w:val="both"/>
              <w:spacing w:after="0"/>
            </w:pPr>
            <w:r>
              <w:rPr>
                <w:rFonts w:ascii="Times New Roman" w:hAnsi="Times New Roman" w:eastAsia="Times New Roman" w:cs="Times New Roman"/>
                <w:sz w:val="16"/>
                <w:szCs w:val="16"/>
              </w:rPr>
              <w:t xml:space="preserve">ГОСТ 34298-2017 «Томаты свежие.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18.8.</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Укроп свежий</w:t>
            </w:r>
          </w:p>
        </w:tc>
        <w:tc>
          <w:tcPr>
            <w:tcW w:w="6522" w:type="dxa"/>
          </w:tcPr>
          <w:p>
            <w:pPr>
              <w:jc w:val="both"/>
              <w:spacing w:after="0"/>
            </w:pPr>
            <w:r>
              <w:rPr>
                <w:rFonts w:ascii="Times New Roman" w:hAnsi="Times New Roman" w:eastAsia="Times New Roman" w:cs="Times New Roman"/>
                <w:sz w:val="16"/>
                <w:szCs w:val="16"/>
              </w:rPr>
              <w:t xml:space="preserve">ГОСТ 32856-2014 «Укроп свежий.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107" w:hRule="atLeast"/>
        </w:trPr>
        <w:tc>
          <w:tcPr>
            <w:tcW w:w="822" w:type="dxa"/>
            <w:vAlign w:val="center"/>
          </w:tcPr>
          <w:p>
            <w:pPr>
              <w:jc w:val="center"/>
              <w:spacing w:after="0"/>
            </w:pPr>
            <w:r>
              <w:rPr>
                <w:rFonts w:ascii="Times New Roman" w:hAnsi="Times New Roman" w:eastAsia="Times New Roman" w:cs="Times New Roman"/>
                <w:sz w:val="16"/>
                <w:szCs w:val="16"/>
              </w:rPr>
              <w:t xml:space="preserve">18.9.</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Петрушка свежая</w:t>
            </w:r>
          </w:p>
        </w:tc>
        <w:tc>
          <w:tcPr>
            <w:tcW w:w="6522" w:type="dxa"/>
          </w:tcPr>
          <w:p>
            <w:pPr>
              <w:jc w:val="both"/>
              <w:spacing w:after="0"/>
            </w:pPr>
            <w:hyperlink r:id="rId9" w:history="1">
              <w:r>
                <w:rPr>
                  <w:rFonts w:ascii="Times New Roman" w:hAnsi="Times New Roman" w:eastAsia="Times New Roman" w:cs="Times New Roman"/>
                  <w:sz w:val="16"/>
                  <w:szCs w:val="16"/>
                </w:rPr>
                <w:t xml:space="preserve">ГОСТ 34212-2017</w:t>
              </w:r>
            </w:hyperlink>
            <w:r>
              <w:rPr>
                <w:rFonts w:ascii="Times New Roman" w:hAnsi="Times New Roman" w:eastAsia="Times New Roman" w:cs="Times New Roman"/>
                <w:sz w:val="16"/>
                <w:szCs w:val="16"/>
              </w:rPr>
              <w:t xml:space="preserve"> «Петрушка свежая.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18.10.</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Лук зеленый свежий</w:t>
            </w:r>
          </w:p>
        </w:tc>
        <w:tc>
          <w:tcPr>
            <w:tcW w:w="6522" w:type="dxa"/>
          </w:tcPr>
          <w:p>
            <w:pPr>
              <w:jc w:val="both"/>
              <w:spacing w:after="0"/>
            </w:pPr>
            <w:r>
              <w:rPr>
                <w:rFonts w:ascii="Times New Roman" w:hAnsi="Times New Roman" w:eastAsia="Times New Roman" w:cs="Times New Roman"/>
                <w:sz w:val="16"/>
                <w:szCs w:val="16"/>
              </w:rPr>
              <w:t xml:space="preserve">ГОСТ 34214-2017 «Лук зеленый свежий.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bl>
    <w:p>
      <w:pPr>
        <w:jc w:val="both"/>
        <w:spacing w:after="0"/>
      </w:pPr>
      <w:r>
        <w:rPr>
          <w:rFonts w:ascii="Times New Roman" w:hAnsi="Times New Roman" w:eastAsia="Times New Roman" w:cs="Times New Roman"/>
          <w:sz w:val="20"/>
          <w:szCs w:val="20"/>
        </w:rPr>
        <w:t xml:space="preserve">В случае прекращения действия </w:t>
      </w:r>
      <w:r>
        <w:rPr>
          <w:rFonts w:ascii="Times New Roman" w:hAnsi="Times New Roman" w:eastAsia="Times New Roman" w:cs="Times New Roman"/>
          <w:sz w:val="20"/>
          <w:szCs w:val="20"/>
        </w:rPr>
        <w:t xml:space="preserve">ГОСТов</w:t>
      </w:r>
      <w:r>
        <w:rPr>
          <w:rFonts w:ascii="Times New Roman" w:hAnsi="Times New Roman" w:eastAsia="Times New Roman" w:cs="Times New Roman"/>
          <w:sz w:val="20"/>
          <w:szCs w:val="20"/>
        </w:rPr>
        <w:t xml:space="preserve">, Исполнитель обязуется гарантировать соответствие качества продуктов питания, используемых Исполнителем для оказания услуги, в соответствии с </w:t>
      </w:r>
      <w:r>
        <w:rPr>
          <w:rFonts w:ascii="Times New Roman" w:hAnsi="Times New Roman" w:eastAsia="Times New Roman" w:cs="Times New Roman"/>
          <w:sz w:val="20"/>
          <w:szCs w:val="20"/>
        </w:rPr>
        <w:t xml:space="preserve">ГОСТами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действующими</w:t>
      </w:r>
      <w:r>
        <w:rPr>
          <w:rFonts w:ascii="Times New Roman" w:hAnsi="Times New Roman" w:eastAsia="Times New Roman" w:cs="Times New Roman"/>
          <w:sz w:val="20"/>
          <w:szCs w:val="20"/>
        </w:rPr>
        <w:t xml:space="preserve"> на момент оказания услуги. </w:t>
      </w:r>
    </w:p>
    <w:p>
      <w:pPr>
        <w:rPr/>
      </w:pPr>
    </w:p>
    <w:tbl>
      <w:tblGrid>
        <w:gridCol w:w="2506" w:type="dxa"/>
        <w:gridCol w:w="2494" w:type="dxa"/>
      </w:tblGrid>
      <w:tblPr>
        <w:tblW w:w="0" w:type="auto"/>
        <w:tblLayout w:type="autofit"/>
        <w:bidiVisual w:val="0"/>
      </w:tblPr>
      <w:tr>
        <w:trPr>
          <w:trHeight w:val="2193" w:hRule="atLeast"/>
        </w:trPr>
        <w:tc>
          <w:tcPr>
            <w:tcW w:w="2506" w:type="dxa"/>
          </w:tcPr>
          <w:p>
            <w:pPr>
              <w:pStyle w:val="Normalunindented"/>
              <w:contextualSpacing/>
              <w:spacing w:before="0" w:after="0"/>
            </w:pPr>
            <w:b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w:t>
            </w:r>
            <w:r>
              <w:rPr>
                <w:rFonts w:ascii="Times New Roman" w:hAnsi="Times New Roman" w:eastAsia="Times New Roman" w:cs="Times New Roman"/>
                <w:color w:val="000000"/>
                <w:sz w:val="20"/>
                <w:szCs w:val="20"/>
              </w:rPr>
              <w:t xml:space="preserve"> Ирина Николаевна</w:t>
            </w:r>
          </w:p>
          <w:p>
            <w:pPr>
              <w:jc w:val="both"/>
              <w:spacing w:after="0"/>
            </w:pPr>
            <w:r>
              <w:rPr>
                <w:rFonts w:ascii="Times New Roman" w:hAnsi="Times New Roman" w:eastAsia="Times New Roman" w:cs="Times New Roman"/>
                <w:color w:val="000000"/>
                <w:sz w:val="20"/>
                <w:szCs w:val="20"/>
              </w:rPr>
              <w:t xml:space="preserve">М.П.</w:t>
            </w:r>
          </w:p>
        </w:tc>
        <w:tc>
          <w:tcPr>
            <w:tcW w:w="2494"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rPr/>
            </w:pPr>
          </w:p>
          <w:p>
            <w:pPr>
              <w:jc w:val="both"/>
              <w:spacing w:after="0"/>
            </w:pPr>
            <w:r>
              <w:rPr>
                <w:rFonts w:ascii="Times New Roman" w:hAnsi="Times New Roman" w:eastAsia="Times New Roman" w:cs="Times New Roman"/>
                <w:sz w:val="20"/>
                <w:szCs w:val="20"/>
              </w:rPr>
              <w:t xml:space="preserve">Директор</w:t>
            </w:r>
          </w:p>
          <w:p>
            <w:pPr>
              <w:rPr/>
            </w:pP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tc>
      </w:tr>
    </w:tbl>
    <w:p>
      <w:pPr>
        <w:rPr/>
      </w:pPr>
    </w:p>
    <w:p>
      <w:r>
        <w:br w:type="page"/>
      </w:r>
    </w:p>
    <w:p>
      <w:pPr>
        <w:spacing w:after="200"/>
      </w:pPr>
      <w:br/>
    </w:p>
    <w:p>
      <w:pPr>
        <w:jc w:val="right"/>
        <w:spacing w:after="200"/>
      </w:pPr>
      <w:r>
        <w:rPr>
          <w:rFonts w:ascii="Times New Roman" w:hAnsi="Times New Roman" w:eastAsia="Times New Roman" w:cs="Times New Roman"/>
          <w:color w:val="000000"/>
          <w:sz w:val="20"/>
          <w:szCs w:val="20"/>
        </w:rPr>
        <w:t xml:space="preserve">Приложение № 2</w:t>
      </w:r>
      <w:r>
        <w:rPr>
          <w:rFonts w:ascii="Times New Roman" w:hAnsi="Times New Roman" w:eastAsia="Times New Roman" w:cs="Times New Roman"/>
          <w:color w:val="000000"/>
          <w:sz w:val="20"/>
          <w:szCs w:val="20"/>
        </w:rPr>
        <w:t xml:space="preserve"> </w:t>
      </w:r>
    </w:p>
    <w:p>
      <w:pPr>
        <w:jc w:val="right"/>
      </w:pPr>
      <w:r>
        <w:rPr>
          <w:rFonts w:ascii="Times New Roman" w:hAnsi="Times New Roman" w:eastAsia="Times New Roman" w:cs="Times New Roman"/>
          <w:color w:val="000000"/>
          <w:sz w:val="20"/>
          <w:szCs w:val="20"/>
        </w:rPr>
        <w:t xml:space="preserve">к Договору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173</w:t>
      </w:r>
      <w:r>
        <w:rPr>
          <w:rFonts w:ascii="Times New Roman" w:hAnsi="Times New Roman" w:eastAsia="Times New Roman" w:cs="Times New Roman"/>
          <w:color w:val="000000"/>
          <w:sz w:val="20"/>
          <w:szCs w:val="20"/>
        </w:rPr>
        <w:t xml:space="preserve"> от « __ » ___________ 2025 г.</w:t>
      </w:r>
    </w:p>
    <w:p>
      <w:pPr>
        <w:jc w:val="center"/>
        <w:spacing w:after="200"/>
      </w:pPr>
      <w:r>
        <w:rPr>
          <w:rFonts w:ascii="PT Astra Serif" w:hAnsi="PT Astra Serif" w:eastAsia="PT Astra Serif" w:cs="PT Astra Serif"/>
          <w:color w:val="000000"/>
          <w:sz w:val="20"/>
          <w:szCs w:val="20"/>
          <w:b w:val="1"/>
          <w:bCs w:val="1"/>
        </w:rPr>
        <w:t xml:space="preserve">СТОИМОСТЬ УСЛУГ</w:t>
      </w:r>
    </w:p>
    <w:tbl>
      <w:tblGrid>
        <w:gridCol w:w="640" w:type="dxa"/>
        <w:gridCol w:w="4020" w:type="dxa"/>
        <w:gridCol w:w="1360" w:type="dxa"/>
        <w:gridCol w:w="1600" w:type="dxa"/>
        <w:gridCol w:w="2260" w:type="dxa"/>
        <w:gridCol w:w="1800" w:type="dxa"/>
        <w:gridCol w:w="1900" w:type="dxa"/>
        <w:gridCol w:w="1860" w:type="dxa"/>
        <w:gridCol w:w="2060" w:type="dxa"/>
        <w:gridCol w:w="1900" w:type="dxa"/>
      </w:tblGrid>
      <w:tblPr>
        <w:tblStyle w:val="a3"/>
      </w:tblPr>
      <w:tr>
        <w:trPr>
          <w:trHeight w:val="1560" w:hRule="atLeast"/>
        </w:trPr>
        <w:tc>
          <w:tcPr>
            <w:tcW w:w="640" w:type="dxa"/>
            <w:vAlign w:val="center"/>
          </w:tcPr>
          <w:p>
            <w:pPr>
              <w:jc w:val="center"/>
            </w:pPr>
            <w:r>
              <w:rPr>
                <w:rFonts w:ascii="Times New Roman" w:hAnsi="Times New Roman" w:eastAsia="Times New Roman" w:cs="Times New Roman"/>
                <w:sz w:val="16"/>
                <w:szCs w:val="16"/>
              </w:rPr>
              <w:t xml:space="preserve">№</w:t>
            </w:r>
          </w:p>
        </w:tc>
        <w:tc>
          <w:tcPr>
            <w:tcW w:w="4020" w:type="dxa"/>
            <w:vAlign w:val="center"/>
          </w:tcPr>
          <w:p>
            <w:pPr>
              <w:jc w:val="center"/>
            </w:pPr>
            <w:r>
              <w:rPr>
                <w:rFonts w:ascii="Times New Roman" w:hAnsi="Times New Roman" w:eastAsia="Times New Roman" w:cs="Times New Roman"/>
                <w:sz w:val="16"/>
                <w:szCs w:val="16"/>
              </w:rPr>
              <w:t xml:space="preserve">Наименование услуги</w:t>
            </w:r>
          </w:p>
        </w:tc>
        <w:tc>
          <w:tcPr>
            <w:tcW w:w="1360" w:type="dxa"/>
            <w:vAlign w:val="center"/>
          </w:tcPr>
          <w:p>
            <w:pPr>
              <w:jc w:val="center"/>
            </w:pPr>
            <w:r>
              <w:rPr>
                <w:rFonts w:ascii="Times New Roman" w:hAnsi="Times New Roman" w:eastAsia="Times New Roman" w:cs="Times New Roman"/>
                <w:sz w:val="16"/>
                <w:szCs w:val="16"/>
              </w:rPr>
              <w:t xml:space="preserve">Количество дней</w:t>
            </w:r>
          </w:p>
        </w:tc>
        <w:tc>
          <w:tcPr>
            <w:tcW w:w="1600" w:type="dxa"/>
            <w:vAlign w:val="center"/>
          </w:tcPr>
          <w:p>
            <w:pPr>
              <w:jc w:val="center"/>
            </w:pPr>
            <w:r>
              <w:rPr>
                <w:rFonts w:ascii="Times New Roman" w:hAnsi="Times New Roman" w:eastAsia="Times New Roman" w:cs="Times New Roman"/>
                <w:sz w:val="16"/>
                <w:szCs w:val="16"/>
              </w:rPr>
              <w:t xml:space="preserve">Количество детей</w:t>
            </w:r>
          </w:p>
        </w:tc>
        <w:tc>
          <w:tcPr>
            <w:tcW w:w="2260" w:type="dxa"/>
            <w:vAlign w:val="center"/>
          </w:tcPr>
          <w:p>
            <w:pPr>
              <w:jc w:val="center"/>
            </w:pPr>
            <w:r>
              <w:rPr>
                <w:rFonts w:ascii="Times New Roman" w:hAnsi="Times New Roman" w:eastAsia="Times New Roman" w:cs="Times New Roman"/>
                <w:sz w:val="16"/>
                <w:szCs w:val="16"/>
              </w:rPr>
              <w:t xml:space="preserve">Количество </w:t>
            </w:r>
            <w:r>
              <w:rPr>
                <w:rFonts w:ascii="Times New Roman" w:hAnsi="Times New Roman" w:eastAsia="Times New Roman" w:cs="Times New Roman"/>
                <w:sz w:val="16"/>
                <w:szCs w:val="16"/>
              </w:rPr>
              <w:t xml:space="preserve">дето-дней</w:t>
            </w:r>
          </w:p>
        </w:tc>
        <w:tc>
          <w:tcPr>
            <w:tcW w:w="1800" w:type="dxa"/>
            <w:vAlign w:val="center"/>
          </w:tcPr>
          <w:p>
            <w:pPr>
              <w:jc w:val="center"/>
            </w:pPr>
            <w:r>
              <w:rPr>
                <w:rFonts w:ascii="Times New Roman" w:hAnsi="Times New Roman" w:eastAsia="Times New Roman" w:cs="Times New Roman"/>
                <w:sz w:val="16"/>
                <w:szCs w:val="16"/>
              </w:rPr>
              <w:t xml:space="preserve">Источник информации КП №1 </w:t>
            </w:r>
            <w:r>
              <w:rPr>
                <w:rFonts w:ascii="Times New Roman" w:hAnsi="Times New Roman" w:eastAsia="Times New Roman" w:cs="Times New Roman"/>
                <w:sz w:val="16"/>
                <w:szCs w:val="16"/>
              </w:rPr>
              <w:t xml:space="preserve">вх</w:t>
            </w:r>
            <w:r>
              <w:rPr>
                <w:rFonts w:ascii="Times New Roman" w:hAnsi="Times New Roman" w:eastAsia="Times New Roman" w:cs="Times New Roman"/>
                <w:sz w:val="16"/>
                <w:szCs w:val="16"/>
              </w:rPr>
              <w:t xml:space="preserve">. №19 от 28.07.2025г., цена за 1 рацион</w:t>
            </w:r>
          </w:p>
        </w:tc>
        <w:tc>
          <w:tcPr>
            <w:tcW w:w="1900" w:type="dxa"/>
            <w:vAlign w:val="center"/>
          </w:tcPr>
          <w:p>
            <w:pPr>
              <w:jc w:val="center"/>
            </w:pPr>
            <w:r>
              <w:rPr>
                <w:rFonts w:ascii="Times New Roman" w:hAnsi="Times New Roman" w:eastAsia="Times New Roman" w:cs="Times New Roman"/>
                <w:sz w:val="16"/>
                <w:szCs w:val="16"/>
              </w:rPr>
              <w:t xml:space="preserve">Источник информации КП №</w:t>
            </w:r>
            <w:r>
              <w:rPr>
                <w:rFonts w:ascii="Times New Roman" w:hAnsi="Times New Roman" w:eastAsia="Times New Roman" w:cs="Times New Roman"/>
                <w:sz w:val="16"/>
                <w:szCs w:val="16"/>
              </w:rPr>
              <w:t xml:space="preserve">2</w:t>
            </w:r>
            <w:r>
              <w:rPr>
                <w:rFonts w:ascii="Times New Roman" w:hAnsi="Times New Roman" w:eastAsia="Times New Roman" w:cs="Times New Roman"/>
                <w:sz w:val="16"/>
                <w:szCs w:val="16"/>
              </w:rPr>
              <w:t xml:space="preserve"> </w:t>
            </w:r>
            <w:r>
              <w:rPr>
                <w:rFonts w:ascii="Times New Roman" w:hAnsi="Times New Roman" w:eastAsia="Times New Roman" w:cs="Times New Roman"/>
                <w:sz w:val="16"/>
                <w:szCs w:val="16"/>
              </w:rPr>
              <w:t xml:space="preserve">вх</w:t>
            </w:r>
            <w:r>
              <w:rPr>
                <w:rFonts w:ascii="Times New Roman" w:hAnsi="Times New Roman" w:eastAsia="Times New Roman" w:cs="Times New Roman"/>
                <w:sz w:val="16"/>
                <w:szCs w:val="16"/>
              </w:rPr>
              <w:t xml:space="preserve">. №20 от 28.07.2025г., цена за 1 рацион</w:t>
            </w:r>
          </w:p>
        </w:tc>
        <w:tc>
          <w:tcPr>
            <w:tcW w:w="1860" w:type="dxa"/>
            <w:vAlign w:val="center"/>
          </w:tcPr>
          <w:p>
            <w:pPr>
              <w:jc w:val="center"/>
            </w:pPr>
            <w:r>
              <w:rPr>
                <w:rFonts w:ascii="Times New Roman" w:hAnsi="Times New Roman" w:eastAsia="Times New Roman" w:cs="Times New Roman"/>
                <w:sz w:val="16"/>
                <w:szCs w:val="16"/>
              </w:rPr>
              <w:t xml:space="preserve">Источник информации КП №</w:t>
            </w:r>
            <w:r>
              <w:rPr>
                <w:rFonts w:ascii="Times New Roman" w:hAnsi="Times New Roman" w:eastAsia="Times New Roman" w:cs="Times New Roman"/>
                <w:sz w:val="16"/>
                <w:szCs w:val="16"/>
              </w:rPr>
              <w:t xml:space="preserve">3</w:t>
            </w:r>
            <w:r>
              <w:rPr>
                <w:rFonts w:ascii="Times New Roman" w:hAnsi="Times New Roman" w:eastAsia="Times New Roman" w:cs="Times New Roman"/>
                <w:sz w:val="16"/>
                <w:szCs w:val="16"/>
              </w:rPr>
              <w:t xml:space="preserve"> </w:t>
            </w:r>
            <w:r>
              <w:rPr>
                <w:rFonts w:ascii="Times New Roman" w:hAnsi="Times New Roman" w:eastAsia="Times New Roman" w:cs="Times New Roman"/>
                <w:sz w:val="16"/>
                <w:szCs w:val="16"/>
              </w:rPr>
              <w:t xml:space="preserve">вх</w:t>
            </w:r>
            <w:r>
              <w:rPr>
                <w:rFonts w:ascii="Times New Roman" w:hAnsi="Times New Roman" w:eastAsia="Times New Roman" w:cs="Times New Roman"/>
                <w:sz w:val="16"/>
                <w:szCs w:val="16"/>
              </w:rPr>
              <w:t xml:space="preserve">. №21 от 28.07.2025г., цена за 1 рацион</w:t>
            </w:r>
          </w:p>
        </w:tc>
        <w:tc>
          <w:tcPr>
            <w:tcW w:w="2060" w:type="dxa"/>
            <w:vAlign w:val="center"/>
          </w:tcPr>
          <w:p>
            <w:pPr>
              <w:jc w:val="center"/>
            </w:pPr>
            <w:r>
              <w:rPr>
                <w:rFonts w:ascii="Times New Roman" w:hAnsi="Times New Roman" w:eastAsia="Times New Roman" w:cs="Times New Roman"/>
                <w:sz w:val="16"/>
                <w:szCs w:val="16"/>
              </w:rPr>
              <w:t xml:space="preserve">Средняя стоимость суточного рациона, (руб.)</w:t>
            </w:r>
          </w:p>
        </w:tc>
        <w:tc>
          <w:tcPr>
            <w:tcW w:w="1900" w:type="dxa"/>
            <w:vAlign w:val="center"/>
          </w:tcPr>
          <w:p>
            <w:pPr>
              <w:jc w:val="center"/>
            </w:pPr>
            <w:r>
              <w:rPr>
                <w:rFonts w:ascii="Times New Roman" w:hAnsi="Times New Roman" w:eastAsia="Times New Roman" w:cs="Times New Roman"/>
                <w:sz w:val="16"/>
                <w:szCs w:val="16"/>
              </w:rPr>
              <w:t xml:space="preserve">Максимальное значение цены Договора, рублей</w:t>
            </w:r>
          </w:p>
        </w:tc>
      </w:tr>
      <w:tr>
        <w:trPr>
          <w:trHeight w:val="810" w:hRule="atLeast"/>
        </w:trPr>
        <w:tc>
          <w:tcPr>
            <w:tcW w:w="640" w:type="dxa"/>
            <w:vAlign w:val="center"/>
          </w:tcPr>
          <w:p>
            <w:pPr>
              <w:jc w:val="center"/>
            </w:pPr>
            <w:r>
              <w:rPr>
                <w:rFonts w:ascii="Times New Roman" w:hAnsi="Times New Roman" w:eastAsia="Times New Roman" w:cs="Times New Roman"/>
                <w:sz w:val="16"/>
                <w:szCs w:val="16"/>
              </w:rPr>
              <w:t xml:space="preserve">1</w:t>
            </w:r>
          </w:p>
        </w:tc>
        <w:tc>
          <w:tcPr>
            <w:tcW w:w="18760" w:type="dxa"/>
            <w:vAlign w:val="center"/>
            <w:gridSpan w:val="9"/>
          </w:tcPr>
          <w:p>
            <w:pPr/>
            <w:r>
              <w:rPr>
                <w:rFonts w:ascii="Times New Roman" w:hAnsi="Times New Roman" w:eastAsia="Times New Roman" w:cs="Times New Roman"/>
                <w:sz w:val="16"/>
                <w:szCs w:val="16"/>
              </w:rPr>
              <w:t xml:space="preserve">«Оказание услуг по организации горячего питания обучающихся с ограниченными возможностями здоровья и детей-инвалидов, обучающихся, получающих начальное общее образование»</w:t>
            </w:r>
          </w:p>
        </w:tc>
      </w:tr>
      <w:tr>
        <w:trPr>
          <w:trHeight w:val="600" w:hRule="atLeast"/>
        </w:trPr>
        <w:tc>
          <w:tcPr>
            <w:tcW w:w="640" w:type="dxa"/>
            <w:vAlign w:val="center"/>
          </w:tcPr>
          <w:p>
            <w:pPr>
              <w:jc w:val="center"/>
            </w:pPr>
            <w:r>
              <w:rPr>
                <w:rFonts w:ascii="Times New Roman" w:hAnsi="Times New Roman" w:eastAsia="Times New Roman" w:cs="Times New Roman"/>
                <w:sz w:val="16"/>
                <w:szCs w:val="16"/>
              </w:rPr>
              <w:t xml:space="preserve">1.1.</w:t>
            </w:r>
          </w:p>
        </w:tc>
        <w:tc>
          <w:tcPr>
            <w:tcW w:w="4020" w:type="dxa"/>
            <w:vAlign w:val="center"/>
          </w:tcPr>
          <w:p>
            <w:pPr/>
            <w:r>
              <w:rPr>
                <w:rFonts w:ascii="Times New Roman" w:hAnsi="Times New Roman" w:eastAsia="Times New Roman" w:cs="Times New Roman"/>
                <w:sz w:val="16"/>
                <w:szCs w:val="16"/>
              </w:rPr>
              <w:t xml:space="preserve">Услуга организации горячего питания обучающихся I-IV классов (завтраки)</w:t>
            </w:r>
          </w:p>
        </w:tc>
        <w:tc>
          <w:tcPr>
            <w:tcW w:w="1360" w:type="dxa"/>
            <w:vAlign w:val="center"/>
          </w:tcPr>
          <w:p>
            <w:pPr>
              <w:jc w:val="center"/>
            </w:pPr>
            <w:r>
              <w:rPr>
                <w:rFonts w:ascii="Times New Roman" w:hAnsi="Times New Roman" w:eastAsia="Times New Roman" w:cs="Times New Roman"/>
                <w:sz w:val="16"/>
                <w:szCs w:val="16"/>
              </w:rPr>
              <w:t xml:space="preserve">57</w:t>
            </w:r>
          </w:p>
        </w:tc>
        <w:tc>
          <w:tcPr>
            <w:tcW w:w="1600" w:type="dxa"/>
            <w:vAlign w:val="center"/>
          </w:tcPr>
          <w:p>
            <w:pPr>
              <w:jc w:val="center"/>
            </w:pPr>
            <w:r>
              <w:rPr>
                <w:rFonts w:ascii="Times New Roman" w:hAnsi="Times New Roman" w:eastAsia="Times New Roman" w:cs="Times New Roman"/>
                <w:sz w:val="16"/>
                <w:szCs w:val="16"/>
              </w:rPr>
              <w:t xml:space="preserve">486</w:t>
            </w:r>
          </w:p>
        </w:tc>
        <w:tc>
          <w:tcPr>
            <w:tcW w:w="2260" w:type="dxa"/>
            <w:vAlign w:val="center"/>
          </w:tcPr>
          <w:p>
            <w:pPr>
              <w:jc w:val="center"/>
            </w:pPr>
            <w:r>
              <w:rPr>
                <w:rFonts w:ascii="Times New Roman" w:hAnsi="Times New Roman" w:eastAsia="Times New Roman" w:cs="Times New Roman"/>
                <w:sz w:val="16"/>
                <w:szCs w:val="16"/>
              </w:rPr>
              <w:t xml:space="preserve">27 702</w:t>
            </w:r>
          </w:p>
        </w:tc>
        <w:tc>
          <w:tcPr>
            <w:tcW w:w="1800" w:type="dxa"/>
            <w:vAlign w:val="center"/>
          </w:tcPr>
          <w:p>
            <w:pPr>
              <w:jc w:val="center"/>
            </w:pPr>
            <w:r>
              <w:rPr>
                <w:rFonts w:ascii="Times New Roman" w:hAnsi="Times New Roman" w:eastAsia="Times New Roman" w:cs="Times New Roman"/>
                <w:sz w:val="16"/>
                <w:szCs w:val="16"/>
              </w:rPr>
              <w:t xml:space="preserve">71,09</w:t>
            </w:r>
          </w:p>
        </w:tc>
        <w:tc>
          <w:tcPr>
            <w:tcW w:w="1900" w:type="dxa"/>
            <w:vAlign w:val="center"/>
          </w:tcPr>
          <w:p>
            <w:pPr>
              <w:jc w:val="center"/>
            </w:pPr>
            <w:r>
              <w:rPr>
                <w:rFonts w:ascii="Times New Roman" w:hAnsi="Times New Roman" w:eastAsia="Times New Roman" w:cs="Times New Roman"/>
                <w:sz w:val="16"/>
                <w:szCs w:val="16"/>
              </w:rPr>
              <w:t xml:space="preserve">72,10</w:t>
            </w:r>
          </w:p>
        </w:tc>
        <w:tc>
          <w:tcPr>
            <w:tcW w:w="1860" w:type="dxa"/>
            <w:vAlign w:val="center"/>
          </w:tcPr>
          <w:p>
            <w:pPr>
              <w:jc w:val="center"/>
            </w:pPr>
            <w:r>
              <w:rPr>
                <w:rFonts w:ascii="Times New Roman" w:hAnsi="Times New Roman" w:eastAsia="Times New Roman" w:cs="Times New Roman"/>
                <w:sz w:val="16"/>
                <w:szCs w:val="16"/>
              </w:rPr>
              <w:t xml:space="preserve">70,08</w:t>
            </w:r>
          </w:p>
        </w:tc>
        <w:tc>
          <w:tcPr>
            <w:tcW w:w="2060" w:type="dxa"/>
            <w:vAlign w:val="center"/>
          </w:tcPr>
          <w:p>
            <w:pPr>
              <w:jc w:val="center"/>
            </w:pPr>
            <w:r>
              <w:rPr>
                <w:rFonts w:ascii="Times New Roman" w:hAnsi="Times New Roman" w:eastAsia="Times New Roman" w:cs="Times New Roman"/>
                <w:sz w:val="16"/>
                <w:szCs w:val="16"/>
              </w:rPr>
              <w:t xml:space="preserve">71,09</w:t>
            </w:r>
          </w:p>
        </w:tc>
        <w:tc>
          <w:tcPr>
            <w:tcW w:w="1900" w:type="dxa"/>
            <w:vAlign w:val="center"/>
          </w:tcPr>
          <w:p>
            <w:pPr>
              <w:jc w:val="center"/>
            </w:pPr>
            <w:r>
              <w:rPr>
                <w:rFonts w:ascii="Times New Roman" w:hAnsi="Times New Roman" w:eastAsia="Times New Roman" w:cs="Times New Roman"/>
                <w:sz w:val="16"/>
                <w:szCs w:val="16"/>
              </w:rPr>
              <w:t xml:space="preserve">1 969 335,18</w:t>
            </w:r>
          </w:p>
        </w:tc>
      </w:tr>
      <w:tr>
        <w:trPr>
          <w:trHeight w:val="600" w:hRule="atLeast"/>
        </w:trPr>
        <w:tc>
          <w:tcPr>
            <w:tcW w:w="640" w:type="dxa"/>
            <w:vAlign w:val="center"/>
          </w:tcPr>
          <w:p>
            <w:pPr>
              <w:jc w:val="center"/>
            </w:pPr>
            <w:r>
              <w:rPr>
                <w:rFonts w:ascii="Times New Roman" w:hAnsi="Times New Roman" w:eastAsia="Times New Roman" w:cs="Times New Roman"/>
                <w:sz w:val="16"/>
                <w:szCs w:val="16"/>
              </w:rPr>
              <w:t xml:space="preserve">1.2.</w:t>
            </w:r>
          </w:p>
        </w:tc>
        <w:tc>
          <w:tcPr>
            <w:tcW w:w="4020" w:type="dxa"/>
            <w:vAlign w:val="center"/>
          </w:tcPr>
          <w:p>
            <w:pPr/>
            <w:r>
              <w:rPr>
                <w:rFonts w:ascii="Times New Roman" w:hAnsi="Times New Roman" w:eastAsia="Times New Roman" w:cs="Times New Roman"/>
                <w:sz w:val="16"/>
                <w:szCs w:val="16"/>
              </w:rPr>
              <w:t xml:space="preserve">Услуга организации горячего питания обучающихся I-IV классов (обеды)</w:t>
            </w:r>
          </w:p>
        </w:tc>
        <w:tc>
          <w:tcPr>
            <w:tcW w:w="1360" w:type="dxa"/>
            <w:vAlign w:val="center"/>
          </w:tcPr>
          <w:p>
            <w:pPr>
              <w:jc w:val="center"/>
            </w:pPr>
            <w:r>
              <w:rPr>
                <w:rFonts w:ascii="Times New Roman" w:hAnsi="Times New Roman" w:eastAsia="Times New Roman" w:cs="Times New Roman"/>
                <w:sz w:val="16"/>
                <w:szCs w:val="16"/>
              </w:rPr>
              <w:t xml:space="preserve">57</w:t>
            </w:r>
          </w:p>
        </w:tc>
        <w:tc>
          <w:tcPr>
            <w:tcW w:w="1600" w:type="dxa"/>
            <w:vAlign w:val="center"/>
          </w:tcPr>
          <w:p>
            <w:pPr>
              <w:jc w:val="center"/>
            </w:pPr>
            <w:r>
              <w:rPr>
                <w:rFonts w:ascii="Times New Roman" w:hAnsi="Times New Roman" w:eastAsia="Times New Roman" w:cs="Times New Roman"/>
                <w:sz w:val="16"/>
                <w:szCs w:val="16"/>
              </w:rPr>
              <w:t xml:space="preserve">508</w:t>
            </w:r>
          </w:p>
        </w:tc>
        <w:tc>
          <w:tcPr>
            <w:tcW w:w="2260" w:type="dxa"/>
            <w:vAlign w:val="center"/>
          </w:tcPr>
          <w:p>
            <w:pPr>
              <w:jc w:val="center"/>
            </w:pPr>
            <w:r>
              <w:rPr>
                <w:rFonts w:ascii="Times New Roman" w:hAnsi="Times New Roman" w:eastAsia="Times New Roman" w:cs="Times New Roman"/>
                <w:sz w:val="16"/>
                <w:szCs w:val="16"/>
              </w:rPr>
              <w:t xml:space="preserve">28 956</w:t>
            </w:r>
          </w:p>
        </w:tc>
        <w:tc>
          <w:tcPr>
            <w:tcW w:w="1800" w:type="dxa"/>
            <w:vAlign w:val="center"/>
          </w:tcPr>
          <w:p>
            <w:pPr>
              <w:jc w:val="center"/>
            </w:pPr>
            <w:r>
              <w:rPr>
                <w:rFonts w:ascii="Times New Roman" w:hAnsi="Times New Roman" w:eastAsia="Times New Roman" w:cs="Times New Roman"/>
                <w:sz w:val="16"/>
                <w:szCs w:val="16"/>
              </w:rPr>
              <w:t xml:space="preserve">79,73</w:t>
            </w:r>
          </w:p>
        </w:tc>
        <w:tc>
          <w:tcPr>
            <w:tcW w:w="1900" w:type="dxa"/>
            <w:vAlign w:val="center"/>
          </w:tcPr>
          <w:p>
            <w:pPr>
              <w:jc w:val="center"/>
            </w:pPr>
            <w:r>
              <w:rPr>
                <w:rFonts w:ascii="Times New Roman" w:hAnsi="Times New Roman" w:eastAsia="Times New Roman" w:cs="Times New Roman"/>
                <w:sz w:val="16"/>
                <w:szCs w:val="16"/>
              </w:rPr>
              <w:t xml:space="preserve">81,15</w:t>
            </w:r>
          </w:p>
        </w:tc>
        <w:tc>
          <w:tcPr>
            <w:tcW w:w="1860" w:type="dxa"/>
            <w:vAlign w:val="center"/>
          </w:tcPr>
          <w:p>
            <w:pPr>
              <w:jc w:val="center"/>
            </w:pPr>
            <w:r>
              <w:rPr>
                <w:rFonts w:ascii="Times New Roman" w:hAnsi="Times New Roman" w:eastAsia="Times New Roman" w:cs="Times New Roman"/>
                <w:sz w:val="16"/>
                <w:szCs w:val="16"/>
              </w:rPr>
              <w:t xml:space="preserve">78,31</w:t>
            </w:r>
          </w:p>
        </w:tc>
        <w:tc>
          <w:tcPr>
            <w:tcW w:w="2060" w:type="dxa"/>
            <w:vAlign w:val="center"/>
          </w:tcPr>
          <w:p>
            <w:pPr>
              <w:jc w:val="center"/>
            </w:pPr>
            <w:r>
              <w:rPr>
                <w:rFonts w:ascii="Times New Roman" w:hAnsi="Times New Roman" w:eastAsia="Times New Roman" w:cs="Times New Roman"/>
                <w:sz w:val="16"/>
                <w:szCs w:val="16"/>
              </w:rPr>
              <w:t xml:space="preserve">79,73</w:t>
            </w:r>
          </w:p>
        </w:tc>
        <w:tc>
          <w:tcPr>
            <w:tcW w:w="1900" w:type="dxa"/>
            <w:vAlign w:val="center"/>
          </w:tcPr>
          <w:p>
            <w:pPr>
              <w:jc w:val="center"/>
            </w:pPr>
            <w:r>
              <w:rPr>
                <w:rFonts w:ascii="Times New Roman" w:hAnsi="Times New Roman" w:eastAsia="Times New Roman" w:cs="Times New Roman"/>
                <w:sz w:val="16"/>
                <w:szCs w:val="16"/>
              </w:rPr>
              <w:t xml:space="preserve">2 308 661,88</w:t>
            </w:r>
          </w:p>
        </w:tc>
      </w:tr>
      <w:tr>
        <w:trPr>
          <w:trHeight w:val="1500" w:hRule="atLeast"/>
        </w:trPr>
        <w:tc>
          <w:tcPr>
            <w:tcW w:w="640" w:type="dxa"/>
            <w:vAlign w:val="center"/>
          </w:tcPr>
          <w:p>
            <w:pPr>
              <w:jc w:val="center"/>
            </w:pPr>
            <w:r>
              <w:rPr>
                <w:rFonts w:ascii="Times New Roman" w:hAnsi="Times New Roman" w:eastAsia="Times New Roman" w:cs="Times New Roman"/>
                <w:sz w:val="16"/>
                <w:szCs w:val="16"/>
              </w:rPr>
              <w:t xml:space="preserve">1.3.</w:t>
            </w:r>
          </w:p>
        </w:tc>
        <w:tc>
          <w:tcPr>
            <w:tcW w:w="4020" w:type="dxa"/>
            <w:vAlign w:val="center"/>
          </w:tcPr>
          <w:p>
            <w:pPr/>
            <w:r>
              <w:rPr>
                <w:rFonts w:ascii="Times New Roman" w:hAnsi="Times New Roman" w:eastAsia="Times New Roman" w:cs="Times New Roman"/>
                <w:sz w:val="16"/>
                <w:szCs w:val="16"/>
              </w:rPr>
              <w:t xml:space="preserve">Услуга организации горячего питания обучающихся  с ограниченными возможностями здоровья и </w:t>
            </w:r>
            <w:r>
              <w:rPr>
                <w:rFonts w:ascii="Times New Roman" w:hAnsi="Times New Roman" w:eastAsia="Times New Roman" w:cs="Times New Roman"/>
                <w:sz w:val="16"/>
                <w:szCs w:val="16"/>
              </w:rPr>
              <w:t xml:space="preserve">детей-инввалидов</w:t>
            </w:r>
            <w:r>
              <w:rPr>
                <w:rFonts w:ascii="Times New Roman" w:hAnsi="Times New Roman" w:eastAsia="Times New Roman" w:cs="Times New Roman"/>
                <w:sz w:val="16"/>
                <w:szCs w:val="16"/>
              </w:rPr>
              <w:t xml:space="preserve"> I-IV классов (второй прием пищи - обед)</w:t>
            </w:r>
          </w:p>
        </w:tc>
        <w:tc>
          <w:tcPr>
            <w:tcW w:w="1360" w:type="dxa"/>
            <w:vAlign w:val="center"/>
          </w:tcPr>
          <w:p>
            <w:pPr>
              <w:jc w:val="center"/>
            </w:pPr>
            <w:r>
              <w:rPr>
                <w:rFonts w:ascii="Times New Roman" w:hAnsi="Times New Roman" w:eastAsia="Times New Roman" w:cs="Times New Roman"/>
                <w:sz w:val="16"/>
                <w:szCs w:val="16"/>
              </w:rPr>
              <w:t xml:space="preserve">57</w:t>
            </w:r>
          </w:p>
        </w:tc>
        <w:tc>
          <w:tcPr>
            <w:tcW w:w="1600" w:type="dxa"/>
            <w:vAlign w:val="center"/>
          </w:tcPr>
          <w:p>
            <w:pPr>
              <w:jc w:val="center"/>
            </w:pPr>
            <w:r>
              <w:rPr>
                <w:rFonts w:ascii="Times New Roman" w:hAnsi="Times New Roman" w:eastAsia="Times New Roman" w:cs="Times New Roman"/>
                <w:sz w:val="16"/>
                <w:szCs w:val="16"/>
              </w:rPr>
              <w:t xml:space="preserve">7</w:t>
            </w:r>
          </w:p>
        </w:tc>
        <w:tc>
          <w:tcPr>
            <w:tcW w:w="2260" w:type="dxa"/>
            <w:vAlign w:val="center"/>
          </w:tcPr>
          <w:p>
            <w:pPr>
              <w:jc w:val="center"/>
            </w:pPr>
            <w:r>
              <w:rPr>
                <w:rFonts w:ascii="Times New Roman" w:hAnsi="Times New Roman" w:eastAsia="Times New Roman" w:cs="Times New Roman"/>
                <w:sz w:val="16"/>
                <w:szCs w:val="16"/>
              </w:rPr>
              <w:t xml:space="preserve">399</w:t>
            </w:r>
          </w:p>
        </w:tc>
        <w:tc>
          <w:tcPr>
            <w:tcW w:w="1800" w:type="dxa"/>
            <w:vAlign w:val="center"/>
          </w:tcPr>
          <w:p>
            <w:pPr>
              <w:jc w:val="center"/>
            </w:pPr>
            <w:r>
              <w:rPr>
                <w:rFonts w:ascii="Times New Roman" w:hAnsi="Times New Roman" w:eastAsia="Times New Roman" w:cs="Times New Roman"/>
                <w:sz w:val="16"/>
                <w:szCs w:val="16"/>
              </w:rPr>
              <w:t xml:space="preserve">93,34</w:t>
            </w:r>
          </w:p>
        </w:tc>
        <w:tc>
          <w:tcPr>
            <w:tcW w:w="1900" w:type="dxa"/>
            <w:vAlign w:val="center"/>
          </w:tcPr>
          <w:p>
            <w:pPr>
              <w:jc w:val="center"/>
            </w:pPr>
            <w:r>
              <w:rPr>
                <w:rFonts w:ascii="Times New Roman" w:hAnsi="Times New Roman" w:eastAsia="Times New Roman" w:cs="Times New Roman"/>
                <w:sz w:val="16"/>
                <w:szCs w:val="16"/>
              </w:rPr>
              <w:t xml:space="preserve">95,24</w:t>
            </w:r>
          </w:p>
        </w:tc>
        <w:tc>
          <w:tcPr>
            <w:tcW w:w="1860" w:type="dxa"/>
            <w:vAlign w:val="center"/>
          </w:tcPr>
          <w:p>
            <w:pPr>
              <w:jc w:val="center"/>
            </w:pPr>
            <w:r>
              <w:rPr>
                <w:rFonts w:ascii="Times New Roman" w:hAnsi="Times New Roman" w:eastAsia="Times New Roman" w:cs="Times New Roman"/>
                <w:sz w:val="16"/>
                <w:szCs w:val="16"/>
              </w:rPr>
              <w:t xml:space="preserve">91,44</w:t>
            </w:r>
          </w:p>
        </w:tc>
        <w:tc>
          <w:tcPr>
            <w:tcW w:w="2060" w:type="dxa"/>
            <w:vAlign w:val="center"/>
          </w:tcPr>
          <w:p>
            <w:pPr>
              <w:jc w:val="center"/>
            </w:pPr>
            <w:r>
              <w:rPr>
                <w:rFonts w:ascii="Times New Roman" w:hAnsi="Times New Roman" w:eastAsia="Times New Roman" w:cs="Times New Roman"/>
                <w:sz w:val="16"/>
                <w:szCs w:val="16"/>
              </w:rPr>
              <w:t xml:space="preserve">93,34</w:t>
            </w:r>
          </w:p>
        </w:tc>
        <w:tc>
          <w:tcPr>
            <w:tcW w:w="1900" w:type="dxa"/>
            <w:vAlign w:val="center"/>
          </w:tcPr>
          <w:p>
            <w:pPr>
              <w:jc w:val="center"/>
            </w:pPr>
            <w:r>
              <w:rPr>
                <w:rFonts w:ascii="Times New Roman" w:hAnsi="Times New Roman" w:eastAsia="Times New Roman" w:cs="Times New Roman"/>
                <w:sz w:val="16"/>
                <w:szCs w:val="16"/>
              </w:rPr>
              <w:t xml:space="preserve">37 242,66</w:t>
            </w:r>
          </w:p>
        </w:tc>
      </w:tr>
      <w:tr>
        <w:trPr>
          <w:trHeight w:val="1194" w:hRule="atLeast"/>
        </w:trPr>
        <w:tc>
          <w:tcPr>
            <w:tcW w:w="640" w:type="dxa"/>
            <w:vAlign w:val="center"/>
          </w:tcPr>
          <w:p>
            <w:pPr>
              <w:jc w:val="center"/>
            </w:pPr>
            <w:r>
              <w:rPr>
                <w:rFonts w:ascii="Times New Roman" w:hAnsi="Times New Roman" w:eastAsia="Times New Roman" w:cs="Times New Roman"/>
                <w:sz w:val="16"/>
                <w:szCs w:val="16"/>
              </w:rPr>
              <w:t xml:space="preserve">1.4.</w:t>
            </w:r>
          </w:p>
        </w:tc>
        <w:tc>
          <w:tcPr>
            <w:tcW w:w="4020" w:type="dxa"/>
            <w:vAlign w:val="center"/>
          </w:tcPr>
          <w:p>
            <w:pPr/>
            <w:r>
              <w:rPr>
                <w:rFonts w:ascii="Times New Roman" w:hAnsi="Times New Roman" w:eastAsia="Times New Roman" w:cs="Times New Roman"/>
                <w:sz w:val="16"/>
                <w:szCs w:val="16"/>
              </w:rPr>
              <w:t xml:space="preserve">Услуга организации горячего питания обучающихся  с ограниченными возможностями здоровья и </w:t>
            </w:r>
            <w:r>
              <w:rPr>
                <w:rFonts w:ascii="Times New Roman" w:hAnsi="Times New Roman" w:eastAsia="Times New Roman" w:cs="Times New Roman"/>
                <w:sz w:val="16"/>
                <w:szCs w:val="16"/>
              </w:rPr>
              <w:t xml:space="preserve">детей-инввалидов</w:t>
            </w:r>
            <w:r>
              <w:rPr>
                <w:rFonts w:ascii="Times New Roman" w:hAnsi="Times New Roman" w:eastAsia="Times New Roman" w:cs="Times New Roman"/>
                <w:sz w:val="16"/>
                <w:szCs w:val="16"/>
              </w:rPr>
              <w:t xml:space="preserve"> V-XI классов (завтрак и обед)</w:t>
            </w:r>
          </w:p>
        </w:tc>
        <w:tc>
          <w:tcPr>
            <w:tcW w:w="1360" w:type="dxa"/>
            <w:vAlign w:val="center"/>
          </w:tcPr>
          <w:p>
            <w:pPr>
              <w:jc w:val="center"/>
            </w:pPr>
            <w:r>
              <w:rPr>
                <w:rFonts w:ascii="Times New Roman" w:hAnsi="Times New Roman" w:eastAsia="Times New Roman" w:cs="Times New Roman"/>
                <w:sz w:val="16"/>
                <w:szCs w:val="16"/>
              </w:rPr>
              <w:t xml:space="preserve">57</w:t>
            </w:r>
          </w:p>
        </w:tc>
        <w:tc>
          <w:tcPr>
            <w:tcW w:w="1600" w:type="dxa"/>
            <w:vAlign w:val="center"/>
          </w:tcPr>
          <w:p>
            <w:pPr>
              <w:jc w:val="center"/>
            </w:pPr>
            <w:r>
              <w:rPr>
                <w:rFonts w:ascii="Times New Roman" w:hAnsi="Times New Roman" w:eastAsia="Times New Roman" w:cs="Times New Roman"/>
                <w:sz w:val="16"/>
                <w:szCs w:val="16"/>
              </w:rPr>
              <w:t xml:space="preserve">24</w:t>
            </w:r>
          </w:p>
        </w:tc>
        <w:tc>
          <w:tcPr>
            <w:tcW w:w="2260" w:type="dxa"/>
            <w:vAlign w:val="center"/>
          </w:tcPr>
          <w:p>
            <w:pPr>
              <w:jc w:val="center"/>
            </w:pPr>
            <w:r>
              <w:rPr>
                <w:rFonts w:ascii="Times New Roman" w:hAnsi="Times New Roman" w:eastAsia="Times New Roman" w:cs="Times New Roman"/>
                <w:sz w:val="16"/>
                <w:szCs w:val="16"/>
              </w:rPr>
              <w:t xml:space="preserve">1 368</w:t>
            </w:r>
          </w:p>
        </w:tc>
        <w:tc>
          <w:tcPr>
            <w:tcW w:w="1800" w:type="dxa"/>
            <w:vAlign w:val="center"/>
          </w:tcPr>
          <w:p>
            <w:pPr>
              <w:jc w:val="center"/>
            </w:pPr>
            <w:r>
              <w:rPr>
                <w:rFonts w:ascii="Times New Roman" w:hAnsi="Times New Roman" w:eastAsia="Times New Roman" w:cs="Times New Roman"/>
                <w:sz w:val="16"/>
                <w:szCs w:val="16"/>
              </w:rPr>
              <w:t xml:space="preserve">191,24</w:t>
            </w:r>
          </w:p>
        </w:tc>
        <w:tc>
          <w:tcPr>
            <w:tcW w:w="1900" w:type="dxa"/>
            <w:vAlign w:val="center"/>
          </w:tcPr>
          <w:p>
            <w:pPr>
              <w:jc w:val="center"/>
            </w:pPr>
            <w:r>
              <w:rPr>
                <w:rFonts w:ascii="Times New Roman" w:hAnsi="Times New Roman" w:eastAsia="Times New Roman" w:cs="Times New Roman"/>
                <w:sz w:val="16"/>
                <w:szCs w:val="16"/>
              </w:rPr>
              <w:t xml:space="preserve">193,14</w:t>
            </w:r>
          </w:p>
        </w:tc>
        <w:tc>
          <w:tcPr>
            <w:tcW w:w="1860" w:type="dxa"/>
            <w:vAlign w:val="center"/>
          </w:tcPr>
          <w:p>
            <w:pPr>
              <w:jc w:val="center"/>
            </w:pPr>
            <w:r>
              <w:rPr>
                <w:rFonts w:ascii="Times New Roman" w:hAnsi="Times New Roman" w:eastAsia="Times New Roman" w:cs="Times New Roman"/>
                <w:sz w:val="16"/>
                <w:szCs w:val="16"/>
              </w:rPr>
              <w:t xml:space="preserve">189,34</w:t>
            </w:r>
          </w:p>
        </w:tc>
        <w:tc>
          <w:tcPr>
            <w:tcW w:w="2060" w:type="dxa"/>
            <w:vAlign w:val="center"/>
          </w:tcPr>
          <w:p>
            <w:pPr>
              <w:jc w:val="center"/>
            </w:pPr>
            <w:r>
              <w:rPr>
                <w:rFonts w:ascii="Times New Roman" w:hAnsi="Times New Roman" w:eastAsia="Times New Roman" w:cs="Times New Roman"/>
                <w:sz w:val="16"/>
                <w:szCs w:val="16"/>
              </w:rPr>
              <w:t xml:space="preserve">191,24</w:t>
            </w:r>
          </w:p>
        </w:tc>
        <w:tc>
          <w:tcPr>
            <w:tcW w:w="1900" w:type="dxa"/>
            <w:vAlign w:val="center"/>
          </w:tcPr>
          <w:p>
            <w:pPr>
              <w:jc w:val="center"/>
            </w:pPr>
            <w:r>
              <w:rPr>
                <w:rFonts w:ascii="Times New Roman" w:hAnsi="Times New Roman" w:eastAsia="Times New Roman" w:cs="Times New Roman"/>
                <w:sz w:val="16"/>
                <w:szCs w:val="16"/>
              </w:rPr>
              <w:t xml:space="preserve">261 616,32</w:t>
            </w:r>
          </w:p>
        </w:tc>
      </w:tr>
      <w:tr>
        <w:trPr>
          <w:trHeight w:val="300" w:hRule="atLeast"/>
        </w:trPr>
        <w:tc>
          <w:tcPr>
            <w:tcW w:w="17500" w:type="dxa"/>
            <w:vAlign w:val="center"/>
            <w:gridSpan w:val="9"/>
          </w:tcPr>
          <w:p>
            <w:pPr/>
            <w:r>
              <w:rPr>
                <w:rFonts w:ascii="Times New Roman" w:hAnsi="Times New Roman" w:eastAsia="Times New Roman" w:cs="Times New Roman"/>
                <w:sz w:val="16"/>
                <w:szCs w:val="16"/>
              </w:rPr>
              <w:t xml:space="preserve">ИТОГО, руб.</w:t>
            </w:r>
          </w:p>
        </w:tc>
        <w:tc>
          <w:tcPr>
            <w:tcW w:w="1900" w:type="dxa"/>
            <w:vAlign w:val="center"/>
          </w:tcPr>
          <w:p>
            <w:pPr>
              <w:jc w:val="center"/>
            </w:pPr>
            <w:r>
              <w:rPr>
                <w:rFonts w:ascii="Times New Roman" w:hAnsi="Times New Roman" w:eastAsia="Times New Roman" w:cs="Times New Roman"/>
                <w:sz w:val="16"/>
                <w:szCs w:val="16"/>
              </w:rPr>
              <w:t xml:space="preserve">4 576 856,04</w:t>
            </w:r>
          </w:p>
        </w:tc>
      </w:tr>
    </w:tbl>
    <w:p>
      <w:pPr>
        <w:rPr/>
      </w:pPr>
    </w:p>
    <w:p>
      <w:pPr>
        <w:rPr/>
      </w:pPr>
    </w:p>
    <w:p>
      <w:pPr>
        <w:rPr/>
      </w:pPr>
    </w:p>
    <w:tbl>
      <w:tblGrid>
        <w:gridCol w:w="2506" w:type="dxa"/>
        <w:gridCol w:w="2494" w:type="dxa"/>
      </w:tblGrid>
      <w:tblPr>
        <w:tblW w:w="0" w:type="auto"/>
        <w:tblLayout w:type="autofit"/>
        <w:bidiVisual w:val="0"/>
      </w:tblPr>
      <w:tr>
        <w:trPr/>
        <w:tc>
          <w:tcPr>
            <w:tcW w:w="2506" w:type="dxa"/>
          </w:tcPr>
          <w:p>
            <w:pPr>
              <w:rPr>
                <w:rStyle w:val="Normalunindented"/>
              </w:rPr>
            </w:pP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w:t>
            </w:r>
            <w:r>
              <w:rPr>
                <w:rFonts w:ascii="Times New Roman" w:hAnsi="Times New Roman" w:eastAsia="Times New Roman" w:cs="Times New Roman"/>
                <w:color w:val="000000"/>
                <w:sz w:val="20"/>
                <w:szCs w:val="20"/>
              </w:rPr>
              <w:t xml:space="preserve"> Ирина Николаевна</w:t>
            </w:r>
          </w:p>
          <w:p>
            <w:pPr>
              <w:jc w:val="both"/>
              <w:spacing w:after="0"/>
            </w:pPr>
            <w:r>
              <w:rPr>
                <w:rFonts w:ascii="Times New Roman" w:hAnsi="Times New Roman" w:eastAsia="Times New Roman" w:cs="Times New Roman"/>
                <w:color w:val="000000"/>
                <w:sz w:val="20"/>
                <w:szCs w:val="20"/>
              </w:rPr>
              <w:t xml:space="preserve">М.П.</w:t>
            </w:r>
          </w:p>
        </w:tc>
        <w:tc>
          <w:tcPr>
            <w:tcW w:w="2494"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rPr/>
            </w:pPr>
          </w:p>
          <w:p>
            <w:pPr>
              <w:jc w:val="both"/>
              <w:spacing w:after="0"/>
            </w:pPr>
            <w:r>
              <w:rPr>
                <w:rFonts w:ascii="Times New Roman" w:hAnsi="Times New Roman" w:eastAsia="Times New Roman" w:cs="Times New Roman"/>
                <w:sz w:val="20"/>
                <w:szCs w:val="20"/>
              </w:rPr>
              <w:t xml:space="preserve">Директор</w:t>
            </w:r>
          </w:p>
          <w:p>
            <w:pPr>
              <w:rPr/>
            </w:pP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p>
            <w:pPr>
              <w:rPr/>
            </w:pPr>
          </w:p>
          <w:p>
            <w:pPr>
              <w:rPr/>
            </w:pPr>
          </w:p>
          <w:p>
            <w:pPr>
              <w:rPr/>
            </w:pPr>
          </w:p>
        </w:tc>
      </w:tr>
    </w:tbl>
    <w:p>
      <w:pPr>
        <w:rPr/>
      </w:pPr>
    </w:p>
    <w:p>
      <w:pPr>
        <w:sectPr>
          <w:headerReference w:type="default" r:id="rId10"/>
          <w:pgSz w:orient="portrait" w:w="11906" w:h="16838"/>
          <w:pgMar w:top="568" w:right="707" w:bottom="709" w:left="993" w:header="708" w:footer="708" w:gutter="0"/>
          <w:cols w:num="1" w:space="708"/>
        </w:sectPr>
      </w:pPr>
    </w:p>
    <w:p>
      <w:pPr>
        <w:jc w:val="right"/>
      </w:pPr>
      <w:r>
        <w:rPr>
          <w:rFonts w:ascii="Times New Roman" w:hAnsi="Times New Roman" w:eastAsia="Times New Roman" w:cs="Times New Roman"/>
          <w:color w:val="000000"/>
          <w:sz w:val="20"/>
          <w:szCs w:val="20"/>
        </w:rPr>
        <w:t xml:space="preserve">Приложение № </w:t>
      </w:r>
      <w:r>
        <w:rPr>
          <w:rFonts w:ascii="Times New Roman" w:hAnsi="Times New Roman" w:eastAsia="Times New Roman" w:cs="Times New Roman"/>
          <w:color w:val="000000"/>
          <w:sz w:val="20"/>
          <w:szCs w:val="20"/>
        </w:rPr>
        <w:t xml:space="preserve">3</w:t>
      </w:r>
      <w:r>
        <w:rPr>
          <w:rFonts w:ascii="Times New Roman" w:hAnsi="Times New Roman" w:eastAsia="Times New Roman" w:cs="Times New Roman"/>
          <w:color w:val="000000"/>
          <w:sz w:val="20"/>
          <w:szCs w:val="20"/>
        </w:rPr>
        <w:t xml:space="preserve"> </w:t>
      </w:r>
    </w:p>
    <w:p>
      <w:pPr>
        <w:jc w:val="right"/>
      </w:pPr>
      <w:r>
        <w:rPr>
          <w:rFonts w:ascii="Times New Roman" w:hAnsi="Times New Roman" w:eastAsia="Times New Roman" w:cs="Times New Roman"/>
          <w:color w:val="000000"/>
          <w:sz w:val="20"/>
          <w:szCs w:val="20"/>
        </w:rPr>
        <w:t xml:space="preserve">к Договору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173</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от « __ » ___________ 2025 г.</w:t>
      </w:r>
    </w:p>
    <w:p>
      <w:pPr>
        <w:jc w:val="center"/>
        <w:spacing w:after="120"/>
      </w:pPr>
      <w:r>
        <w:rPr>
          <w:rFonts w:ascii="PT Astra Serif" w:hAnsi="PT Astra Serif" w:eastAsia="PT Astra Serif" w:cs="PT Astra Serif"/>
          <w:color w:val="000000"/>
          <w:sz w:val="20"/>
          <w:szCs w:val="20"/>
          <w:b w:val="1"/>
          <w:bCs w:val="1"/>
        </w:rPr>
        <w:t xml:space="preserve">ПРИМЕРНОЕ МЕНЮ</w:t>
      </w:r>
    </w:p>
    <w:p>
      <w:pPr>
        <w:spacing w:after="0"/>
      </w:pPr>
      <w:r>
        <w:rPr>
          <w:rFonts w:ascii="Times New Roman" w:hAnsi="Times New Roman" w:eastAsia="Times New Roman" w:cs="Times New Roman"/>
          <w:sz w:val="16"/>
          <w:szCs w:val="16"/>
        </w:rPr>
        <w:t xml:space="preserve">Примерное меню и пищевая ценность приготовляемых блюд (лист 1)</w:t>
      </w:r>
      <w:r>
        <w:rPr/>
        <w:t xml:space="preserve">	</w:t>
      </w:r>
    </w:p>
    <w:tbl>
      <w:tblGrid>
        <w:gridCol w:w="829" w:type="dxa"/>
        <w:gridCol w:w="3390"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Style w:val="a3"/>
      </w:tblPr>
      <w:tr>
        <w:trPr/>
        <w:tc>
          <w:tcPr>
            <w:tcW w:w="4219" w:type="dxa"/>
            <w:gridSpan w:val="2"/>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gridSpan w:val="5"/>
          </w:tcPr>
          <w:p>
            <w:pPr/>
            <w:r>
              <w:rPr>
                <w:rFonts w:ascii="Times New Roman" w:hAnsi="Times New Roman" w:eastAsia="Times New Roman" w:cs="Times New Roman"/>
                <w:sz w:val="16"/>
                <w:szCs w:val="16"/>
              </w:rPr>
              <w:t xml:space="preserve">День: понедельник</w:t>
            </w:r>
          </w:p>
        </w:tc>
        <w:tc>
          <w:tcPr>
            <w:tcW w:w="6173" w:type="dxa"/>
            <w:gridSpan w:val="8"/>
          </w:tcPr>
          <w:p>
            <w:pPr>
              <w:rPr/>
            </w:pPr>
          </w:p>
        </w:tc>
      </w:tr>
      <w:tr>
        <w:trPr/>
        <w:tc>
          <w:tcPr>
            <w:tcW w:w="4219" w:type="dxa"/>
            <w:gridSpan w:val="2"/>
          </w:tcPr>
          <w:p>
            <w:pPr>
              <w:rPr/>
            </w:pPr>
          </w:p>
        </w:tc>
        <w:tc>
          <w:tcPr>
            <w:tcW w:w="4961" w:type="dxa"/>
            <w:gridSpan w:val="5"/>
          </w:tcPr>
          <w:p>
            <w:pPr/>
            <w:r>
              <w:rPr>
                <w:rFonts w:ascii="Times New Roman" w:hAnsi="Times New Roman" w:eastAsia="Times New Roman" w:cs="Times New Roman"/>
                <w:sz w:val="16"/>
                <w:szCs w:val="16"/>
              </w:rPr>
              <w:t xml:space="preserve">Неделя: 1</w:t>
            </w:r>
            <w:r>
              <w:rPr/>
              <w:t xml:space="preserve">	</w:t>
            </w:r>
          </w:p>
        </w:tc>
        <w:tc>
          <w:tcPr>
            <w:tcW w:w="6173" w:type="dxa"/>
            <w:gridSpan w:val="8"/>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r>
        <w:trPr>
          <w:trHeight w:val="57" w:hRule="atLeast"/>
        </w:trPr>
        <w:tc>
          <w:tcPr>
            <w:tcW w:w="829" w:type="dxa"/>
            <w:vAlign w:val="center"/>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390" w:type="dxa"/>
            <w:vAlign w:val="center"/>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gridSpan w:val="5"/>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29" w:type="dxa"/>
            <w:vAlign w:val="center"/>
          </w:tcPr>
          <w:p>
            <w:pPr>
              <w:rPr/>
            </w:pPr>
          </w:p>
        </w:tc>
        <w:tc>
          <w:tcPr>
            <w:tcW w:w="3390" w:type="dxa"/>
            <w:vAlign w:val="center"/>
          </w:tcPr>
          <w:p>
            <w:pPr>
              <w:rPr/>
            </w:pPr>
          </w:p>
        </w:tc>
        <w:tc>
          <w:tcPr>
            <w:tcW w:w="851" w:type="dxa"/>
            <w:vAlign w:val="center"/>
          </w:tcPr>
          <w:p>
            <w:pPr>
              <w:rPr/>
            </w:pP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gridSpan w:val="2"/>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1</w:t>
            </w:r>
          </w:p>
        </w:tc>
        <w:tc>
          <w:tcPr>
            <w:tcW w:w="3390" w:type="dxa"/>
          </w:tcPr>
          <w:p>
            <w:pPr>
              <w:jc w:val="center"/>
              <w:spacing w:after="0"/>
            </w:pPr>
            <w:r>
              <w:rPr>
                <w:rFonts w:ascii="Times New Roman" w:hAnsi="Times New Roman" w:eastAsia="Times New Roman" w:cs="Times New Roman"/>
                <w:sz w:val="16"/>
                <w:szCs w:val="16"/>
              </w:rPr>
              <w:t xml:space="preserve">2</w:t>
            </w:r>
          </w:p>
        </w:tc>
        <w:tc>
          <w:tcPr>
            <w:tcW w:w="851" w:type="dxa"/>
          </w:tcPr>
          <w:p>
            <w:pPr>
              <w:jc w:val="center"/>
              <w:spacing w:after="0"/>
            </w:pPr>
            <w:r>
              <w:rPr>
                <w:rFonts w:ascii="Times New Roman" w:hAnsi="Times New Roman" w:eastAsia="Times New Roman" w:cs="Times New Roman"/>
                <w:sz w:val="16"/>
                <w:szCs w:val="16"/>
              </w:rPr>
              <w:t xml:space="preserve">3</w:t>
            </w:r>
          </w:p>
        </w:tc>
        <w:tc>
          <w:tcPr>
            <w:tcW w:w="850" w:type="dxa"/>
          </w:tcPr>
          <w:p>
            <w:pPr>
              <w:jc w:val="center"/>
              <w:spacing w:after="0"/>
            </w:pPr>
            <w:r>
              <w:rPr>
                <w:rFonts w:ascii="Times New Roman" w:hAnsi="Times New Roman" w:eastAsia="Times New Roman" w:cs="Times New Roman"/>
                <w:sz w:val="16"/>
                <w:szCs w:val="16"/>
              </w:rPr>
              <w:t xml:space="preserve">4</w:t>
            </w:r>
          </w:p>
        </w:tc>
        <w:tc>
          <w:tcPr>
            <w:tcW w:w="851" w:type="dxa"/>
          </w:tcPr>
          <w:p>
            <w:pPr>
              <w:jc w:val="center"/>
              <w:spacing w:after="0"/>
            </w:pPr>
            <w:r>
              <w:rPr>
                <w:rFonts w:ascii="Times New Roman" w:hAnsi="Times New Roman" w:eastAsia="Times New Roman" w:cs="Times New Roman"/>
                <w:sz w:val="16"/>
                <w:szCs w:val="16"/>
              </w:rPr>
              <w:t xml:space="preserve">5</w:t>
            </w:r>
          </w:p>
        </w:tc>
        <w:tc>
          <w:tcPr>
            <w:tcW w:w="850" w:type="dxa"/>
          </w:tcPr>
          <w:p>
            <w:pPr>
              <w:jc w:val="center"/>
              <w:spacing w:after="0"/>
            </w:pPr>
            <w:r>
              <w:rPr>
                <w:rFonts w:ascii="Times New Roman" w:hAnsi="Times New Roman" w:eastAsia="Times New Roman" w:cs="Times New Roman"/>
                <w:sz w:val="16"/>
                <w:szCs w:val="16"/>
              </w:rPr>
              <w:t xml:space="preserve">6</w:t>
            </w:r>
          </w:p>
        </w:tc>
        <w:tc>
          <w:tcPr>
            <w:tcW w:w="1559" w:type="dxa"/>
          </w:tcPr>
          <w:p>
            <w:pPr>
              <w:jc w:val="center"/>
              <w:spacing w:after="0"/>
            </w:pPr>
            <w:r>
              <w:rPr>
                <w:rFonts w:ascii="Times New Roman" w:hAnsi="Times New Roman" w:eastAsia="Times New Roman" w:cs="Times New Roman"/>
                <w:sz w:val="16"/>
                <w:szCs w:val="16"/>
              </w:rPr>
              <w:t xml:space="preserve">7</w:t>
            </w:r>
          </w:p>
        </w:tc>
        <w:tc>
          <w:tcPr>
            <w:tcW w:w="709" w:type="dxa"/>
          </w:tcPr>
          <w:p>
            <w:pPr>
              <w:jc w:val="center"/>
              <w:spacing w:after="0"/>
            </w:pPr>
            <w:r>
              <w:rPr>
                <w:rFonts w:ascii="Times New Roman" w:hAnsi="Times New Roman" w:eastAsia="Times New Roman" w:cs="Times New Roman"/>
                <w:sz w:val="16"/>
                <w:szCs w:val="16"/>
              </w:rPr>
              <w:t xml:space="preserve">8</w:t>
            </w:r>
          </w:p>
        </w:tc>
        <w:tc>
          <w:tcPr>
            <w:tcW w:w="851" w:type="dxa"/>
          </w:tcPr>
          <w:p>
            <w:pPr>
              <w:jc w:val="center"/>
              <w:spacing w:after="0"/>
            </w:pPr>
            <w:r>
              <w:rPr>
                <w:rFonts w:ascii="Times New Roman" w:hAnsi="Times New Roman" w:eastAsia="Times New Roman" w:cs="Times New Roman"/>
                <w:sz w:val="16"/>
                <w:szCs w:val="16"/>
              </w:rPr>
              <w:t xml:space="preserve">9</w:t>
            </w:r>
          </w:p>
        </w:tc>
        <w:tc>
          <w:tcPr>
            <w:tcW w:w="850" w:type="dxa"/>
          </w:tcPr>
          <w:p>
            <w:pPr>
              <w:jc w:val="center"/>
              <w:spacing w:after="0"/>
            </w:pPr>
            <w:r>
              <w:rPr>
                <w:rFonts w:ascii="Times New Roman" w:hAnsi="Times New Roman" w:eastAsia="Times New Roman" w:cs="Times New Roman"/>
                <w:sz w:val="16"/>
                <w:szCs w:val="16"/>
              </w:rPr>
              <w:t xml:space="preserve">10</w:t>
            </w:r>
          </w:p>
        </w:tc>
        <w:tc>
          <w:tcPr>
            <w:tcW w:w="709" w:type="dxa"/>
          </w:tcPr>
          <w:p>
            <w:pPr>
              <w:jc w:val="center"/>
              <w:spacing w:after="0"/>
            </w:pPr>
            <w:r>
              <w:rPr>
                <w:rFonts w:ascii="Times New Roman" w:hAnsi="Times New Roman" w:eastAsia="Times New Roman" w:cs="Times New Roman"/>
                <w:sz w:val="16"/>
                <w:szCs w:val="16"/>
              </w:rPr>
              <w:t xml:space="preserve">11</w:t>
            </w:r>
          </w:p>
        </w:tc>
        <w:tc>
          <w:tcPr>
            <w:tcW w:w="850" w:type="dxa"/>
          </w:tcPr>
          <w:p>
            <w:pPr>
              <w:jc w:val="center"/>
              <w:spacing w:after="0"/>
            </w:pPr>
            <w:r>
              <w:rPr>
                <w:rFonts w:ascii="Times New Roman" w:hAnsi="Times New Roman" w:eastAsia="Times New Roman" w:cs="Times New Roman"/>
                <w:sz w:val="16"/>
                <w:szCs w:val="16"/>
              </w:rPr>
              <w:t xml:space="preserve">12</w:t>
            </w:r>
          </w:p>
        </w:tc>
        <w:tc>
          <w:tcPr>
            <w:tcW w:w="851" w:type="dxa"/>
          </w:tcPr>
          <w:p>
            <w:pPr>
              <w:jc w:val="center"/>
              <w:spacing w:after="0"/>
            </w:pPr>
            <w:r>
              <w:rPr>
                <w:rFonts w:ascii="Times New Roman" w:hAnsi="Times New Roman" w:eastAsia="Times New Roman" w:cs="Times New Roman"/>
                <w:sz w:val="16"/>
                <w:szCs w:val="16"/>
              </w:rPr>
              <w:t xml:space="preserve">13</w:t>
            </w:r>
          </w:p>
        </w:tc>
        <w:tc>
          <w:tcPr>
            <w:tcW w:w="850" w:type="dxa"/>
          </w:tcPr>
          <w:p>
            <w:pPr>
              <w:jc w:val="center"/>
              <w:spacing w:after="0"/>
            </w:pPr>
            <w:r>
              <w:rPr>
                <w:rFonts w:ascii="Times New Roman" w:hAnsi="Times New Roman" w:eastAsia="Times New Roman" w:cs="Times New Roman"/>
                <w:sz w:val="16"/>
                <w:szCs w:val="16"/>
              </w:rPr>
              <w:t xml:space="preserve">14</w:t>
            </w:r>
          </w:p>
        </w:tc>
        <w:tc>
          <w:tcPr>
            <w:tcW w:w="851" w:type="dxa"/>
            <w:gridSpan w:val="2"/>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01" w:type="dxa"/>
            <w:vAlign w:val="center"/>
            <w:gridSpan w:val="16"/>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445,12</w:t>
            </w:r>
          </w:p>
        </w:tc>
        <w:tc>
          <w:tcPr>
            <w:tcW w:w="3390" w:type="dxa"/>
          </w:tcPr>
          <w:p>
            <w:pPr>
              <w:spacing w:after="0"/>
            </w:pPr>
            <w:r>
              <w:rPr>
                <w:rFonts w:ascii="Times New Roman" w:hAnsi="Times New Roman" w:eastAsia="Times New Roman" w:cs="Times New Roman"/>
                <w:sz w:val="16"/>
                <w:szCs w:val="16"/>
              </w:rPr>
              <w:t xml:space="preserve">Биточки мясные с томатным соусом</w:t>
            </w:r>
          </w:p>
        </w:tc>
        <w:tc>
          <w:tcPr>
            <w:tcW w:w="851" w:type="dxa"/>
          </w:tcPr>
          <w:p>
            <w:pPr>
              <w:spacing w:after="0"/>
            </w:pPr>
            <w:r>
              <w:rPr>
                <w:rFonts w:ascii="Times New Roman" w:hAnsi="Times New Roman" w:eastAsia="Times New Roman" w:cs="Times New Roman"/>
                <w:sz w:val="16"/>
                <w:szCs w:val="16"/>
              </w:rPr>
              <w:t xml:space="preserve">90</w:t>
            </w:r>
          </w:p>
        </w:tc>
        <w:tc>
          <w:tcPr>
            <w:tcW w:w="850" w:type="dxa"/>
          </w:tcPr>
          <w:p>
            <w:pPr>
              <w:spacing w:after="0"/>
            </w:pPr>
            <w:r>
              <w:rPr>
                <w:rFonts w:ascii="Times New Roman" w:hAnsi="Times New Roman" w:eastAsia="Times New Roman" w:cs="Times New Roman"/>
                <w:sz w:val="16"/>
                <w:szCs w:val="16"/>
              </w:rPr>
              <w:t xml:space="preserve">10,78</w:t>
            </w:r>
          </w:p>
        </w:tc>
        <w:tc>
          <w:tcPr>
            <w:tcW w:w="851" w:type="dxa"/>
          </w:tcPr>
          <w:p>
            <w:pPr>
              <w:spacing w:after="0"/>
            </w:pPr>
            <w:r>
              <w:rPr>
                <w:rFonts w:ascii="Times New Roman" w:hAnsi="Times New Roman" w:eastAsia="Times New Roman" w:cs="Times New Roman"/>
                <w:sz w:val="16"/>
                <w:szCs w:val="16"/>
              </w:rPr>
              <w:t xml:space="preserve">10,75</w:t>
            </w:r>
          </w:p>
        </w:tc>
        <w:tc>
          <w:tcPr>
            <w:tcW w:w="850" w:type="dxa"/>
          </w:tcPr>
          <w:p>
            <w:pPr>
              <w:spacing w:after="0"/>
            </w:pPr>
            <w:r>
              <w:rPr>
                <w:rFonts w:ascii="Times New Roman" w:hAnsi="Times New Roman" w:eastAsia="Times New Roman" w:cs="Times New Roman"/>
                <w:sz w:val="16"/>
                <w:szCs w:val="16"/>
              </w:rPr>
              <w:t xml:space="preserve">12,12</w:t>
            </w:r>
          </w:p>
        </w:tc>
        <w:tc>
          <w:tcPr>
            <w:tcW w:w="1559" w:type="dxa"/>
          </w:tcPr>
          <w:p>
            <w:pPr>
              <w:spacing w:after="0"/>
            </w:pPr>
            <w:r>
              <w:rPr>
                <w:rFonts w:ascii="Times New Roman" w:hAnsi="Times New Roman" w:eastAsia="Times New Roman" w:cs="Times New Roman"/>
                <w:sz w:val="16"/>
                <w:szCs w:val="16"/>
              </w:rPr>
              <w:t xml:space="preserve">188,95</w:t>
            </w:r>
          </w:p>
        </w:tc>
        <w:tc>
          <w:tcPr>
            <w:tcW w:w="709"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1,54</w:t>
            </w:r>
          </w:p>
        </w:tc>
        <w:tc>
          <w:tcPr>
            <w:tcW w:w="850" w:type="dxa"/>
          </w:tcPr>
          <w:p>
            <w:pPr>
              <w:spacing w:after="0"/>
            </w:pPr>
            <w:r>
              <w:rPr>
                <w:rFonts w:ascii="Times New Roman" w:hAnsi="Times New Roman" w:eastAsia="Times New Roman" w:cs="Times New Roman"/>
                <w:sz w:val="16"/>
                <w:szCs w:val="16"/>
              </w:rPr>
              <w:t xml:space="preserve">45</w:t>
            </w:r>
          </w:p>
        </w:tc>
        <w:tc>
          <w:tcPr>
            <w:tcW w:w="709" w:type="dxa"/>
          </w:tcPr>
          <w:p>
            <w:pPr>
              <w:spacing w:after="0"/>
            </w:pPr>
            <w:r>
              <w:rPr>
                <w:rFonts w:ascii="Times New Roman" w:hAnsi="Times New Roman" w:eastAsia="Times New Roman" w:cs="Times New Roman"/>
                <w:sz w:val="16"/>
                <w:szCs w:val="16"/>
              </w:rPr>
              <w:t xml:space="preserve">1,3</w:t>
            </w:r>
          </w:p>
        </w:tc>
        <w:tc>
          <w:tcPr>
            <w:tcW w:w="850" w:type="dxa"/>
          </w:tcPr>
          <w:p>
            <w:pPr>
              <w:spacing w:after="0"/>
            </w:pPr>
            <w:r>
              <w:rPr>
                <w:rFonts w:ascii="Times New Roman" w:hAnsi="Times New Roman" w:eastAsia="Times New Roman" w:cs="Times New Roman"/>
                <w:sz w:val="16"/>
                <w:szCs w:val="16"/>
              </w:rPr>
              <w:t xml:space="preserve">5,76</w:t>
            </w:r>
          </w:p>
        </w:tc>
        <w:tc>
          <w:tcPr>
            <w:tcW w:w="851" w:type="dxa"/>
          </w:tcPr>
          <w:p>
            <w:pPr>
              <w:spacing w:after="0"/>
            </w:pPr>
            <w:r>
              <w:rPr>
                <w:rFonts w:ascii="Times New Roman" w:hAnsi="Times New Roman" w:eastAsia="Times New Roman" w:cs="Times New Roman"/>
                <w:sz w:val="16"/>
                <w:szCs w:val="16"/>
              </w:rPr>
              <w:t xml:space="preserve">5,39</w:t>
            </w:r>
          </w:p>
        </w:tc>
        <w:tc>
          <w:tcPr>
            <w:tcW w:w="850" w:type="dxa"/>
          </w:tcPr>
          <w:p>
            <w:pPr>
              <w:spacing w:after="0"/>
            </w:pPr>
            <w:r>
              <w:rPr>
                <w:rFonts w:ascii="Times New Roman" w:hAnsi="Times New Roman" w:eastAsia="Times New Roman" w:cs="Times New Roman"/>
                <w:sz w:val="16"/>
                <w:szCs w:val="16"/>
              </w:rPr>
              <w:t xml:space="preserve">2,88</w:t>
            </w:r>
          </w:p>
        </w:tc>
        <w:tc>
          <w:tcPr>
            <w:tcW w:w="851" w:type="dxa"/>
            <w:gridSpan w:val="2"/>
          </w:tcPr>
          <w:p>
            <w:pPr>
              <w:spacing w:after="0"/>
            </w:pPr>
            <w:r>
              <w:rPr>
                <w:rFonts w:ascii="Times New Roman" w:hAnsi="Times New Roman" w:eastAsia="Times New Roman" w:cs="Times New Roman"/>
                <w:sz w:val="16"/>
                <w:szCs w:val="16"/>
              </w:rPr>
              <w:t xml:space="preserve">0,15</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211,9</w:t>
            </w:r>
          </w:p>
        </w:tc>
        <w:tc>
          <w:tcPr>
            <w:tcW w:w="3390" w:type="dxa"/>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851" w:type="dxa"/>
          </w:tcPr>
          <w:p>
            <w:pPr>
              <w:spacing w:after="0"/>
            </w:pPr>
            <w:r>
              <w:rPr>
                <w:rFonts w:ascii="Times New Roman" w:hAnsi="Times New Roman" w:eastAsia="Times New Roman" w:cs="Times New Roman"/>
                <w:sz w:val="16"/>
                <w:szCs w:val="16"/>
              </w:rPr>
              <w:t xml:space="preserve">175</w:t>
            </w:r>
          </w:p>
        </w:tc>
        <w:tc>
          <w:tcPr>
            <w:tcW w:w="850" w:type="dxa"/>
          </w:tcPr>
          <w:p>
            <w:pPr>
              <w:spacing w:after="0"/>
            </w:pPr>
            <w:r>
              <w:rPr>
                <w:rFonts w:ascii="Times New Roman" w:hAnsi="Times New Roman" w:eastAsia="Times New Roman" w:cs="Times New Roman"/>
                <w:sz w:val="16"/>
                <w:szCs w:val="16"/>
              </w:rPr>
              <w:t xml:space="preserve">7,18</w:t>
            </w:r>
          </w:p>
        </w:tc>
        <w:tc>
          <w:tcPr>
            <w:tcW w:w="851" w:type="dxa"/>
          </w:tcPr>
          <w:p>
            <w:pPr>
              <w:spacing w:after="0"/>
            </w:pPr>
            <w:r>
              <w:rPr>
                <w:rFonts w:ascii="Times New Roman" w:hAnsi="Times New Roman" w:eastAsia="Times New Roman" w:cs="Times New Roman"/>
                <w:sz w:val="16"/>
                <w:szCs w:val="16"/>
              </w:rPr>
              <w:t xml:space="preserve">4,64</w:t>
            </w:r>
          </w:p>
        </w:tc>
        <w:tc>
          <w:tcPr>
            <w:tcW w:w="850" w:type="dxa"/>
          </w:tcPr>
          <w:p>
            <w:pPr>
              <w:spacing w:after="0"/>
            </w:pPr>
            <w:r>
              <w:rPr>
                <w:rFonts w:ascii="Times New Roman" w:hAnsi="Times New Roman" w:eastAsia="Times New Roman" w:cs="Times New Roman"/>
                <w:sz w:val="16"/>
                <w:szCs w:val="16"/>
              </w:rPr>
              <w:t xml:space="preserve">42,01</w:t>
            </w:r>
          </w:p>
        </w:tc>
        <w:tc>
          <w:tcPr>
            <w:tcW w:w="1559" w:type="dxa"/>
          </w:tcPr>
          <w:p>
            <w:pPr>
              <w:spacing w:after="0"/>
            </w:pPr>
            <w:r>
              <w:rPr>
                <w:rFonts w:ascii="Times New Roman" w:hAnsi="Times New Roman" w:eastAsia="Times New Roman" w:cs="Times New Roman"/>
                <w:sz w:val="16"/>
                <w:szCs w:val="16"/>
              </w:rPr>
              <w:t xml:space="preserve">238,68</w:t>
            </w:r>
          </w:p>
        </w:tc>
        <w:tc>
          <w:tcPr>
            <w:tcW w:w="709" w:type="dxa"/>
          </w:tcPr>
          <w:p>
            <w:pPr>
              <w:spacing w:after="0"/>
            </w:pPr>
            <w:r>
              <w:rPr>
                <w:rFonts w:ascii="Times New Roman" w:hAnsi="Times New Roman" w:eastAsia="Times New Roman" w:cs="Times New Roman"/>
                <w:sz w:val="16"/>
                <w:szCs w:val="16"/>
              </w:rPr>
              <w:t xml:space="preserve">0,1</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22,5</w:t>
            </w:r>
          </w:p>
        </w:tc>
        <w:tc>
          <w:tcPr>
            <w:tcW w:w="709" w:type="dxa"/>
          </w:tcPr>
          <w:p>
            <w:pPr>
              <w:spacing w:after="0"/>
            </w:pPr>
            <w:r>
              <w:rPr>
                <w:rFonts w:ascii="Times New Roman" w:hAnsi="Times New Roman" w:eastAsia="Times New Roman" w:cs="Times New Roman"/>
                <w:sz w:val="16"/>
                <w:szCs w:val="16"/>
              </w:rPr>
              <w:t xml:space="preserve">0,94</w:t>
            </w:r>
          </w:p>
        </w:tc>
        <w:tc>
          <w:tcPr>
            <w:tcW w:w="850" w:type="dxa"/>
          </w:tcPr>
          <w:p>
            <w:pPr>
              <w:spacing w:after="0"/>
            </w:pPr>
            <w:r>
              <w:rPr>
                <w:rFonts w:ascii="Times New Roman" w:hAnsi="Times New Roman" w:eastAsia="Times New Roman" w:cs="Times New Roman"/>
                <w:sz w:val="16"/>
                <w:szCs w:val="16"/>
              </w:rPr>
              <w:t xml:space="preserve">17,66</w:t>
            </w:r>
          </w:p>
        </w:tc>
        <w:tc>
          <w:tcPr>
            <w:tcW w:w="851" w:type="dxa"/>
          </w:tcPr>
          <w:p>
            <w:pPr>
              <w:spacing w:after="0"/>
            </w:pPr>
            <w:r>
              <w:rPr>
                <w:rFonts w:ascii="Times New Roman" w:hAnsi="Times New Roman" w:eastAsia="Times New Roman" w:cs="Times New Roman"/>
                <w:sz w:val="16"/>
                <w:szCs w:val="16"/>
              </w:rPr>
              <w:t xml:space="preserve">53,27</w:t>
            </w:r>
          </w:p>
        </w:tc>
        <w:tc>
          <w:tcPr>
            <w:tcW w:w="850" w:type="dxa"/>
          </w:tcPr>
          <w:p>
            <w:pPr>
              <w:spacing w:after="0"/>
            </w:pPr>
            <w:r>
              <w:rPr>
                <w:rFonts w:ascii="Times New Roman" w:hAnsi="Times New Roman" w:eastAsia="Times New Roman" w:cs="Times New Roman"/>
                <w:sz w:val="16"/>
                <w:szCs w:val="16"/>
              </w:rPr>
              <w:t xml:space="preserve">9,83</w:t>
            </w:r>
          </w:p>
        </w:tc>
        <w:tc>
          <w:tcPr>
            <w:tcW w:w="851" w:type="dxa"/>
            <w:gridSpan w:val="2"/>
          </w:tcPr>
          <w:p>
            <w:pPr>
              <w:spacing w:after="0"/>
            </w:pPr>
            <w:r>
              <w:rPr>
                <w:rFonts w:ascii="Times New Roman" w:hAnsi="Times New Roman" w:eastAsia="Times New Roman" w:cs="Times New Roman"/>
                <w:sz w:val="16"/>
                <w:szCs w:val="16"/>
              </w:rPr>
              <w:t xml:space="preserve">1</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283</w:t>
            </w:r>
          </w:p>
        </w:tc>
        <w:tc>
          <w:tcPr>
            <w:tcW w:w="3390" w:type="dxa"/>
          </w:tcPr>
          <w:p>
            <w:pPr>
              <w:spacing w:after="0"/>
            </w:pPr>
            <w:r>
              <w:rPr>
                <w:rFonts w:ascii="Times New Roman" w:hAnsi="Times New Roman" w:eastAsia="Times New Roman" w:cs="Times New Roman"/>
                <w:sz w:val="16"/>
                <w:szCs w:val="16"/>
              </w:rPr>
              <w:t xml:space="preserve">Чай с сахаром</w:t>
            </w:r>
          </w:p>
        </w:tc>
        <w:tc>
          <w:tcPr>
            <w:tcW w:w="851" w:type="dxa"/>
          </w:tcPr>
          <w:p>
            <w:pPr>
              <w:spacing w:after="0"/>
            </w:pPr>
            <w:r>
              <w:rPr>
                <w:rFonts w:ascii="Times New Roman" w:hAnsi="Times New Roman" w:eastAsia="Times New Roman" w:cs="Times New Roman"/>
                <w:sz w:val="16"/>
                <w:szCs w:val="16"/>
              </w:rPr>
              <w:t xml:space="preserve">200</w:t>
            </w:r>
          </w:p>
        </w:tc>
        <w:tc>
          <w:tcPr>
            <w:tcW w:w="850"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9,98</w:t>
            </w:r>
          </w:p>
        </w:tc>
        <w:tc>
          <w:tcPr>
            <w:tcW w:w="1559" w:type="dxa"/>
          </w:tcPr>
          <w:p>
            <w:pPr>
              <w:spacing w:after="0"/>
            </w:pPr>
            <w:r>
              <w:rPr>
                <w:rFonts w:ascii="Times New Roman" w:hAnsi="Times New Roman" w:eastAsia="Times New Roman" w:cs="Times New Roman"/>
                <w:sz w:val="16"/>
                <w:szCs w:val="16"/>
              </w:rPr>
              <w:t xml:space="preserve">39,9</w:t>
            </w:r>
          </w:p>
        </w:tc>
        <w:tc>
          <w:tcPr>
            <w:tcW w:w="709"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0,3</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851" w:type="dxa"/>
            <w:gridSpan w:val="2"/>
          </w:tcPr>
          <w:p>
            <w:pPr>
              <w:spacing w:after="0"/>
            </w:pPr>
            <w:r>
              <w:rPr>
                <w:rFonts w:ascii="Times New Roman" w:hAnsi="Times New Roman" w:eastAsia="Times New Roman" w:cs="Times New Roman"/>
                <w:sz w:val="16"/>
                <w:szCs w:val="16"/>
              </w:rPr>
              <w:t xml:space="preserve">0,03</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1,27</w:t>
            </w:r>
          </w:p>
        </w:tc>
        <w:tc>
          <w:tcPr>
            <w:tcW w:w="3390" w:type="dxa"/>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tcPr>
          <w:p>
            <w:pPr>
              <w:spacing w:after="0"/>
            </w:pPr>
            <w:r>
              <w:rPr>
                <w:rFonts w:ascii="Times New Roman" w:hAnsi="Times New Roman" w:eastAsia="Times New Roman" w:cs="Times New Roman"/>
                <w:sz w:val="16"/>
                <w:szCs w:val="16"/>
              </w:rPr>
              <w:t xml:space="preserve">35</w:t>
            </w:r>
          </w:p>
        </w:tc>
        <w:tc>
          <w:tcPr>
            <w:tcW w:w="850" w:type="dxa"/>
          </w:tcPr>
          <w:p>
            <w:pPr>
              <w:spacing w:after="0"/>
            </w:pPr>
            <w:r>
              <w:rPr>
                <w:rFonts w:ascii="Times New Roman" w:hAnsi="Times New Roman" w:eastAsia="Times New Roman" w:cs="Times New Roman"/>
                <w:sz w:val="16"/>
                <w:szCs w:val="16"/>
              </w:rPr>
              <w:t xml:space="preserve">2,8</w:t>
            </w:r>
          </w:p>
        </w:tc>
        <w:tc>
          <w:tcPr>
            <w:tcW w:w="851" w:type="dxa"/>
          </w:tcPr>
          <w:p>
            <w:pPr>
              <w:spacing w:after="0"/>
            </w:pPr>
            <w:r>
              <w:rPr>
                <w:rFonts w:ascii="Times New Roman" w:hAnsi="Times New Roman" w:eastAsia="Times New Roman" w:cs="Times New Roman"/>
                <w:sz w:val="16"/>
                <w:szCs w:val="16"/>
              </w:rPr>
              <w:t xml:space="preserve">0,35</w:t>
            </w:r>
          </w:p>
        </w:tc>
        <w:tc>
          <w:tcPr>
            <w:tcW w:w="850" w:type="dxa"/>
          </w:tcPr>
          <w:p>
            <w:pPr>
              <w:spacing w:after="0"/>
            </w:pPr>
            <w:r>
              <w:rPr>
                <w:rFonts w:ascii="Times New Roman" w:hAnsi="Times New Roman" w:eastAsia="Times New Roman" w:cs="Times New Roman"/>
                <w:sz w:val="16"/>
                <w:szCs w:val="16"/>
              </w:rPr>
              <w:t xml:space="preserve">19,25</w:t>
            </w:r>
          </w:p>
        </w:tc>
        <w:tc>
          <w:tcPr>
            <w:tcW w:w="1559" w:type="dxa"/>
          </w:tcPr>
          <w:p>
            <w:pPr>
              <w:spacing w:after="0"/>
            </w:pPr>
            <w:r>
              <w:rPr>
                <w:rFonts w:ascii="Times New Roman" w:hAnsi="Times New Roman" w:eastAsia="Times New Roman" w:cs="Times New Roman"/>
                <w:sz w:val="16"/>
                <w:szCs w:val="16"/>
              </w:rPr>
              <w:t xml:space="preserve">91</w:t>
            </w:r>
          </w:p>
        </w:tc>
        <w:tc>
          <w:tcPr>
            <w:tcW w:w="709" w:type="dxa"/>
          </w:tcPr>
          <w:p>
            <w:pPr>
              <w:spacing w:after="0"/>
            </w:pPr>
            <w:r>
              <w:rPr>
                <w:rFonts w:ascii="Times New Roman" w:hAnsi="Times New Roman" w:eastAsia="Times New Roman" w:cs="Times New Roman"/>
                <w:sz w:val="16"/>
                <w:szCs w:val="16"/>
              </w:rPr>
              <w:t xml:space="preserve">0,12</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0,53</w:t>
            </w:r>
          </w:p>
        </w:tc>
        <w:tc>
          <w:tcPr>
            <w:tcW w:w="850" w:type="dxa"/>
          </w:tcPr>
          <w:p>
            <w:pPr>
              <w:spacing w:after="0"/>
            </w:pPr>
            <w:r>
              <w:rPr>
                <w:rFonts w:ascii="Times New Roman" w:hAnsi="Times New Roman" w:eastAsia="Times New Roman" w:cs="Times New Roman"/>
                <w:sz w:val="16"/>
                <w:szCs w:val="16"/>
              </w:rPr>
              <w:t xml:space="preserve">7</w:t>
            </w:r>
          </w:p>
        </w:tc>
        <w:tc>
          <w:tcPr>
            <w:tcW w:w="851" w:type="dxa"/>
          </w:tcPr>
          <w:p>
            <w:pPr>
              <w:spacing w:after="0"/>
            </w:pPr>
            <w:r>
              <w:rPr>
                <w:rFonts w:ascii="Times New Roman" w:hAnsi="Times New Roman" w:eastAsia="Times New Roman" w:cs="Times New Roman"/>
                <w:sz w:val="16"/>
                <w:szCs w:val="16"/>
              </w:rPr>
              <w:t xml:space="preserve">22,75</w:t>
            </w:r>
          </w:p>
        </w:tc>
        <w:tc>
          <w:tcPr>
            <w:tcW w:w="850" w:type="dxa"/>
          </w:tcPr>
          <w:p>
            <w:pPr>
              <w:spacing w:after="0"/>
            </w:pPr>
            <w:r>
              <w:rPr>
                <w:rFonts w:ascii="Times New Roman" w:hAnsi="Times New Roman" w:eastAsia="Times New Roman" w:cs="Times New Roman"/>
                <w:sz w:val="16"/>
                <w:szCs w:val="16"/>
              </w:rPr>
              <w:t xml:space="preserve">4,9</w:t>
            </w:r>
          </w:p>
        </w:tc>
        <w:tc>
          <w:tcPr>
            <w:tcW w:w="851" w:type="dxa"/>
            <w:gridSpan w:val="2"/>
          </w:tcPr>
          <w:p>
            <w:pPr>
              <w:spacing w:after="0"/>
            </w:pPr>
            <w:r>
              <w:rPr>
                <w:rFonts w:ascii="Times New Roman" w:hAnsi="Times New Roman" w:eastAsia="Times New Roman" w:cs="Times New Roman"/>
                <w:sz w:val="16"/>
                <w:szCs w:val="16"/>
              </w:rPr>
              <w:t xml:space="preserve">0,88</w:t>
            </w:r>
          </w:p>
        </w:tc>
      </w:tr>
      <w:tr>
        <w:trPr>
          <w:trHeight w:val="57" w:hRule="atLeast"/>
        </w:trPr>
        <w:tc>
          <w:tcPr>
            <w:tcW w:w="5070" w:type="dxa"/>
            <w:vAlign w:val="center"/>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tcPr>
          <w:p>
            <w:pPr>
              <w:spacing w:after="0"/>
            </w:pPr>
            <w:r>
              <w:rPr>
                <w:rFonts w:ascii="Times New Roman" w:hAnsi="Times New Roman" w:eastAsia="Times New Roman" w:cs="Times New Roman"/>
                <w:sz w:val="16"/>
                <w:szCs w:val="16"/>
              </w:rPr>
              <w:t xml:space="preserve">20,76</w:t>
            </w:r>
          </w:p>
        </w:tc>
        <w:tc>
          <w:tcPr>
            <w:tcW w:w="851" w:type="dxa"/>
          </w:tcPr>
          <w:p>
            <w:pPr>
              <w:spacing w:after="0"/>
            </w:pPr>
            <w:r>
              <w:rPr>
                <w:rFonts w:ascii="Times New Roman" w:hAnsi="Times New Roman" w:eastAsia="Times New Roman" w:cs="Times New Roman"/>
                <w:sz w:val="16"/>
                <w:szCs w:val="16"/>
              </w:rPr>
              <w:t xml:space="preserve">15,74</w:t>
            </w:r>
          </w:p>
        </w:tc>
        <w:tc>
          <w:tcPr>
            <w:tcW w:w="850" w:type="dxa"/>
          </w:tcPr>
          <w:p>
            <w:pPr>
              <w:spacing w:after="0"/>
            </w:pPr>
            <w:r>
              <w:rPr>
                <w:rFonts w:ascii="Times New Roman" w:hAnsi="Times New Roman" w:eastAsia="Times New Roman" w:cs="Times New Roman"/>
                <w:sz w:val="16"/>
                <w:szCs w:val="16"/>
              </w:rPr>
              <w:t xml:space="preserve">83,36</w:t>
            </w:r>
          </w:p>
        </w:tc>
        <w:tc>
          <w:tcPr>
            <w:tcW w:w="1559" w:type="dxa"/>
          </w:tcPr>
          <w:p>
            <w:pPr>
              <w:spacing w:after="0"/>
            </w:pPr>
            <w:r>
              <w:rPr>
                <w:rFonts w:ascii="Times New Roman" w:hAnsi="Times New Roman" w:eastAsia="Times New Roman" w:cs="Times New Roman"/>
                <w:sz w:val="16"/>
                <w:szCs w:val="16"/>
              </w:rPr>
              <w:t xml:space="preserve">558,53</w:t>
            </w:r>
          </w:p>
        </w:tc>
        <w:tc>
          <w:tcPr>
            <w:tcW w:w="709" w:type="dxa"/>
          </w:tcPr>
          <w:p>
            <w:pPr>
              <w:spacing w:after="0"/>
            </w:pPr>
            <w:r>
              <w:rPr>
                <w:rFonts w:ascii="Times New Roman" w:hAnsi="Times New Roman" w:eastAsia="Times New Roman" w:cs="Times New Roman"/>
                <w:sz w:val="16"/>
                <w:szCs w:val="16"/>
              </w:rPr>
              <w:t xml:space="preserve">0,22</w:t>
            </w:r>
          </w:p>
        </w:tc>
        <w:tc>
          <w:tcPr>
            <w:tcW w:w="851" w:type="dxa"/>
          </w:tcPr>
          <w:p>
            <w:pPr>
              <w:spacing w:after="0"/>
            </w:pPr>
            <w:r>
              <w:rPr>
                <w:rFonts w:ascii="Times New Roman" w:hAnsi="Times New Roman" w:eastAsia="Times New Roman" w:cs="Times New Roman"/>
                <w:sz w:val="16"/>
                <w:szCs w:val="16"/>
              </w:rPr>
              <w:t xml:space="preserve">1,54</w:t>
            </w:r>
          </w:p>
        </w:tc>
        <w:tc>
          <w:tcPr>
            <w:tcW w:w="850" w:type="dxa"/>
          </w:tcPr>
          <w:p>
            <w:pPr>
              <w:spacing w:after="0"/>
            </w:pPr>
            <w:r>
              <w:rPr>
                <w:rFonts w:ascii="Times New Roman" w:hAnsi="Times New Roman" w:eastAsia="Times New Roman" w:cs="Times New Roman"/>
                <w:sz w:val="16"/>
                <w:szCs w:val="16"/>
              </w:rPr>
              <w:t xml:space="preserve">67,50</w:t>
            </w:r>
          </w:p>
        </w:tc>
        <w:tc>
          <w:tcPr>
            <w:tcW w:w="709" w:type="dxa"/>
          </w:tcPr>
          <w:p>
            <w:pPr>
              <w:spacing w:after="0"/>
            </w:pPr>
            <w:r>
              <w:rPr>
                <w:rFonts w:ascii="Times New Roman" w:hAnsi="Times New Roman" w:eastAsia="Times New Roman" w:cs="Times New Roman"/>
                <w:sz w:val="16"/>
                <w:szCs w:val="16"/>
              </w:rPr>
              <w:t xml:space="preserve">2,77</w:t>
            </w:r>
          </w:p>
        </w:tc>
        <w:tc>
          <w:tcPr>
            <w:tcW w:w="850" w:type="dxa"/>
          </w:tcPr>
          <w:p>
            <w:pPr>
              <w:spacing w:after="0"/>
            </w:pPr>
            <w:r>
              <w:rPr>
                <w:rFonts w:ascii="Times New Roman" w:hAnsi="Times New Roman" w:eastAsia="Times New Roman" w:cs="Times New Roman"/>
                <w:sz w:val="16"/>
                <w:szCs w:val="16"/>
              </w:rPr>
              <w:t xml:space="preserve">30,72</w:t>
            </w:r>
          </w:p>
        </w:tc>
        <w:tc>
          <w:tcPr>
            <w:tcW w:w="851" w:type="dxa"/>
          </w:tcPr>
          <w:p>
            <w:pPr>
              <w:spacing w:after="0"/>
            </w:pPr>
            <w:r>
              <w:rPr>
                <w:rFonts w:ascii="Times New Roman" w:hAnsi="Times New Roman" w:eastAsia="Times New Roman" w:cs="Times New Roman"/>
                <w:sz w:val="16"/>
                <w:szCs w:val="16"/>
              </w:rPr>
              <w:t xml:space="preserve">81,41</w:t>
            </w:r>
          </w:p>
        </w:tc>
        <w:tc>
          <w:tcPr>
            <w:tcW w:w="850" w:type="dxa"/>
          </w:tcPr>
          <w:p>
            <w:pPr>
              <w:spacing w:after="0"/>
            </w:pPr>
            <w:r>
              <w:rPr>
                <w:rFonts w:ascii="Times New Roman" w:hAnsi="Times New Roman" w:eastAsia="Times New Roman" w:cs="Times New Roman"/>
                <w:sz w:val="16"/>
                <w:szCs w:val="16"/>
              </w:rPr>
              <w:t xml:space="preserve">17,61</w:t>
            </w:r>
          </w:p>
        </w:tc>
        <w:tc>
          <w:tcPr>
            <w:tcW w:w="851" w:type="dxa"/>
            <w:gridSpan w:val="2"/>
          </w:tcPr>
          <w:p>
            <w:pPr>
              <w:spacing w:after="0"/>
            </w:pPr>
            <w:r>
              <w:rPr>
                <w:rFonts w:ascii="Times New Roman" w:hAnsi="Times New Roman" w:eastAsia="Times New Roman" w:cs="Times New Roman"/>
                <w:sz w:val="16"/>
                <w:szCs w:val="16"/>
              </w:rPr>
              <w:t xml:space="preserve">2,06</w:t>
            </w:r>
          </w:p>
        </w:tc>
      </w:tr>
      <w:tr>
        <w:trPr>
          <w:trHeight w:val="57" w:hRule="atLeast"/>
        </w:trPr>
        <w:tc>
          <w:tcPr>
            <w:tcW w:w="15701" w:type="dxa"/>
            <w:vAlign w:val="center"/>
            <w:gridSpan w:val="16"/>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54,67</w:t>
            </w:r>
          </w:p>
        </w:tc>
        <w:tc>
          <w:tcPr>
            <w:tcW w:w="3390" w:type="dxa"/>
          </w:tcPr>
          <w:p>
            <w:pPr>
              <w:spacing w:after="0"/>
            </w:pPr>
            <w:r>
              <w:rPr>
                <w:rFonts w:ascii="Times New Roman" w:hAnsi="Times New Roman" w:eastAsia="Times New Roman" w:cs="Times New Roman"/>
                <w:sz w:val="16"/>
                <w:szCs w:val="16"/>
              </w:rPr>
              <w:t xml:space="preserve">Рассольник домашний со сметаной </w:t>
            </w:r>
          </w:p>
        </w:tc>
        <w:tc>
          <w:tcPr>
            <w:tcW w:w="851" w:type="dxa"/>
          </w:tcPr>
          <w:p>
            <w:pPr>
              <w:spacing w:after="0"/>
            </w:pPr>
            <w:r>
              <w:rPr>
                <w:rFonts w:ascii="Times New Roman" w:hAnsi="Times New Roman" w:eastAsia="Times New Roman" w:cs="Times New Roman"/>
                <w:sz w:val="16"/>
                <w:szCs w:val="16"/>
              </w:rPr>
              <w:t xml:space="preserve">200</w:t>
            </w:r>
          </w:p>
        </w:tc>
        <w:tc>
          <w:tcPr>
            <w:tcW w:w="850" w:type="dxa"/>
          </w:tcPr>
          <w:p>
            <w:pPr>
              <w:spacing w:after="0"/>
            </w:pPr>
            <w:r>
              <w:rPr>
                <w:rFonts w:ascii="Times New Roman" w:hAnsi="Times New Roman" w:eastAsia="Times New Roman" w:cs="Times New Roman"/>
                <w:sz w:val="16"/>
                <w:szCs w:val="16"/>
              </w:rPr>
              <w:t xml:space="preserve">2,05</w:t>
            </w:r>
          </w:p>
        </w:tc>
        <w:tc>
          <w:tcPr>
            <w:tcW w:w="851" w:type="dxa"/>
          </w:tcPr>
          <w:p>
            <w:pPr>
              <w:spacing w:after="0"/>
            </w:pPr>
            <w:r>
              <w:rPr>
                <w:rFonts w:ascii="Times New Roman" w:hAnsi="Times New Roman" w:eastAsia="Times New Roman" w:cs="Times New Roman"/>
                <w:sz w:val="16"/>
                <w:szCs w:val="16"/>
              </w:rPr>
              <w:t xml:space="preserve">5</w:t>
            </w:r>
          </w:p>
        </w:tc>
        <w:tc>
          <w:tcPr>
            <w:tcW w:w="850" w:type="dxa"/>
          </w:tcPr>
          <w:p>
            <w:pPr>
              <w:spacing w:after="0"/>
            </w:pPr>
            <w:r>
              <w:rPr>
                <w:rFonts w:ascii="Times New Roman" w:hAnsi="Times New Roman" w:eastAsia="Times New Roman" w:cs="Times New Roman"/>
                <w:sz w:val="16"/>
                <w:szCs w:val="16"/>
              </w:rPr>
              <w:t xml:space="preserve">12,86</w:t>
            </w:r>
          </w:p>
        </w:tc>
        <w:tc>
          <w:tcPr>
            <w:tcW w:w="1559" w:type="dxa"/>
          </w:tcPr>
          <w:p>
            <w:pPr>
              <w:spacing w:after="0"/>
            </w:pPr>
            <w:r>
              <w:rPr>
                <w:rFonts w:ascii="Times New Roman" w:hAnsi="Times New Roman" w:eastAsia="Times New Roman" w:cs="Times New Roman"/>
                <w:sz w:val="16"/>
                <w:szCs w:val="16"/>
              </w:rPr>
              <w:t xml:space="preserve">105,02</w:t>
            </w:r>
          </w:p>
        </w:tc>
        <w:tc>
          <w:tcPr>
            <w:tcW w:w="709" w:type="dxa"/>
          </w:tcPr>
          <w:p>
            <w:pPr>
              <w:spacing w:after="0"/>
            </w:pPr>
            <w:r>
              <w:rPr>
                <w:rFonts w:ascii="Times New Roman" w:hAnsi="Times New Roman" w:eastAsia="Times New Roman" w:cs="Times New Roman"/>
                <w:sz w:val="16"/>
                <w:szCs w:val="16"/>
              </w:rPr>
              <w:t xml:space="preserve">0,09</w:t>
            </w:r>
          </w:p>
        </w:tc>
        <w:tc>
          <w:tcPr>
            <w:tcW w:w="851" w:type="dxa"/>
          </w:tcPr>
          <w:p>
            <w:pPr>
              <w:spacing w:after="0"/>
            </w:pPr>
            <w:r>
              <w:rPr>
                <w:rFonts w:ascii="Times New Roman" w:hAnsi="Times New Roman" w:eastAsia="Times New Roman" w:cs="Times New Roman"/>
                <w:sz w:val="16"/>
                <w:szCs w:val="16"/>
              </w:rPr>
              <w:t xml:space="preserve">21,02</w:t>
            </w:r>
          </w:p>
        </w:tc>
        <w:tc>
          <w:tcPr>
            <w:tcW w:w="850" w:type="dxa"/>
          </w:tcPr>
          <w:p>
            <w:pPr>
              <w:spacing w:after="0"/>
            </w:pPr>
            <w:r>
              <w:rPr>
                <w:rFonts w:ascii="Times New Roman" w:hAnsi="Times New Roman" w:eastAsia="Times New Roman" w:cs="Times New Roman"/>
                <w:sz w:val="16"/>
                <w:szCs w:val="16"/>
              </w:rPr>
              <w:t xml:space="preserve">167,16</w:t>
            </w:r>
          </w:p>
        </w:tc>
        <w:tc>
          <w:tcPr>
            <w:tcW w:w="709" w:type="dxa"/>
          </w:tcPr>
          <w:p>
            <w:pPr>
              <w:spacing w:after="0"/>
            </w:pPr>
            <w:r>
              <w:rPr>
                <w:rFonts w:ascii="Times New Roman" w:hAnsi="Times New Roman" w:eastAsia="Times New Roman" w:cs="Times New Roman"/>
                <w:sz w:val="16"/>
                <w:szCs w:val="16"/>
              </w:rPr>
              <w:t xml:space="preserve">1,91</w:t>
            </w:r>
          </w:p>
        </w:tc>
        <w:tc>
          <w:tcPr>
            <w:tcW w:w="850" w:type="dxa"/>
          </w:tcPr>
          <w:p>
            <w:pPr>
              <w:spacing w:after="0"/>
            </w:pPr>
            <w:r>
              <w:rPr>
                <w:rFonts w:ascii="Times New Roman" w:hAnsi="Times New Roman" w:eastAsia="Times New Roman" w:cs="Times New Roman"/>
                <w:sz w:val="16"/>
                <w:szCs w:val="16"/>
              </w:rPr>
              <w:t xml:space="preserve">27,54</w:t>
            </w:r>
          </w:p>
        </w:tc>
        <w:tc>
          <w:tcPr>
            <w:tcW w:w="851" w:type="dxa"/>
          </w:tcPr>
          <w:p>
            <w:pPr>
              <w:spacing w:after="0"/>
            </w:pPr>
            <w:r>
              <w:rPr>
                <w:rFonts w:ascii="Times New Roman" w:hAnsi="Times New Roman" w:eastAsia="Times New Roman" w:cs="Times New Roman"/>
                <w:sz w:val="16"/>
                <w:szCs w:val="16"/>
              </w:rPr>
              <w:t xml:space="preserve">54,2</w:t>
            </w:r>
          </w:p>
        </w:tc>
        <w:tc>
          <w:tcPr>
            <w:tcW w:w="850" w:type="dxa"/>
          </w:tcPr>
          <w:p>
            <w:pPr>
              <w:spacing w:after="0"/>
            </w:pPr>
            <w:r>
              <w:rPr>
                <w:rFonts w:ascii="Times New Roman" w:hAnsi="Times New Roman" w:eastAsia="Times New Roman" w:cs="Times New Roman"/>
                <w:sz w:val="16"/>
                <w:szCs w:val="16"/>
              </w:rPr>
              <w:t xml:space="preserve">22,74</w:t>
            </w:r>
          </w:p>
        </w:tc>
        <w:tc>
          <w:tcPr>
            <w:tcW w:w="851" w:type="dxa"/>
            <w:gridSpan w:val="2"/>
          </w:tcPr>
          <w:p>
            <w:pPr>
              <w:spacing w:after="0"/>
            </w:pPr>
            <w:r>
              <w:rPr>
                <w:rFonts w:ascii="Times New Roman" w:hAnsi="Times New Roman" w:eastAsia="Times New Roman" w:cs="Times New Roman"/>
                <w:sz w:val="16"/>
                <w:szCs w:val="16"/>
              </w:rPr>
              <w:t xml:space="preserve">0,86</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591,4</w:t>
            </w:r>
          </w:p>
        </w:tc>
        <w:tc>
          <w:tcPr>
            <w:tcW w:w="3390" w:type="dxa"/>
          </w:tcPr>
          <w:p>
            <w:pPr>
              <w:spacing w:after="0"/>
            </w:pPr>
            <w:r>
              <w:rPr>
                <w:rFonts w:ascii="Times New Roman" w:hAnsi="Times New Roman" w:eastAsia="Times New Roman" w:cs="Times New Roman"/>
                <w:sz w:val="16"/>
                <w:szCs w:val="16"/>
              </w:rPr>
              <w:t xml:space="preserve">Рыба</w:t>
            </w:r>
            <w:r>
              <w:rPr>
                <w:rFonts w:ascii="Times New Roman" w:hAnsi="Times New Roman" w:eastAsia="Times New Roman" w:cs="Times New Roman"/>
                <w:sz w:val="16"/>
                <w:szCs w:val="16"/>
              </w:rPr>
              <w:t xml:space="preserve"> запеченная с овощами </w:t>
            </w:r>
          </w:p>
        </w:tc>
        <w:tc>
          <w:tcPr>
            <w:tcW w:w="851" w:type="dxa"/>
          </w:tcPr>
          <w:p>
            <w:pPr>
              <w:spacing w:after="0"/>
            </w:pPr>
            <w:r>
              <w:rPr>
                <w:rFonts w:ascii="Times New Roman" w:hAnsi="Times New Roman" w:eastAsia="Times New Roman" w:cs="Times New Roman"/>
                <w:sz w:val="16"/>
                <w:szCs w:val="16"/>
              </w:rPr>
              <w:t xml:space="preserve">90</w:t>
            </w:r>
          </w:p>
        </w:tc>
        <w:tc>
          <w:tcPr>
            <w:tcW w:w="850" w:type="dxa"/>
          </w:tcPr>
          <w:p>
            <w:pPr>
              <w:spacing w:after="0"/>
            </w:pPr>
            <w:r>
              <w:rPr>
                <w:rFonts w:ascii="Times New Roman" w:hAnsi="Times New Roman" w:eastAsia="Times New Roman" w:cs="Times New Roman"/>
                <w:sz w:val="16"/>
                <w:szCs w:val="16"/>
              </w:rPr>
              <w:t xml:space="preserve">9,08</w:t>
            </w:r>
          </w:p>
        </w:tc>
        <w:tc>
          <w:tcPr>
            <w:tcW w:w="851" w:type="dxa"/>
          </w:tcPr>
          <w:p>
            <w:pPr>
              <w:spacing w:after="0"/>
            </w:pPr>
            <w:r>
              <w:rPr>
                <w:rFonts w:ascii="Times New Roman" w:hAnsi="Times New Roman" w:eastAsia="Times New Roman" w:cs="Times New Roman"/>
                <w:sz w:val="16"/>
                <w:szCs w:val="16"/>
              </w:rPr>
              <w:t xml:space="preserve">8</w:t>
            </w:r>
          </w:p>
        </w:tc>
        <w:tc>
          <w:tcPr>
            <w:tcW w:w="850" w:type="dxa"/>
          </w:tcPr>
          <w:p>
            <w:pPr>
              <w:spacing w:after="0"/>
            </w:pPr>
            <w:r>
              <w:rPr>
                <w:rFonts w:ascii="Times New Roman" w:hAnsi="Times New Roman" w:eastAsia="Times New Roman" w:cs="Times New Roman"/>
                <w:sz w:val="16"/>
                <w:szCs w:val="16"/>
              </w:rPr>
              <w:t xml:space="preserve">6,28</w:t>
            </w:r>
          </w:p>
        </w:tc>
        <w:tc>
          <w:tcPr>
            <w:tcW w:w="1559" w:type="dxa"/>
          </w:tcPr>
          <w:p>
            <w:pPr>
              <w:spacing w:after="0"/>
            </w:pPr>
            <w:r>
              <w:rPr>
                <w:rFonts w:ascii="Times New Roman" w:hAnsi="Times New Roman" w:eastAsia="Times New Roman" w:cs="Times New Roman"/>
                <w:sz w:val="16"/>
                <w:szCs w:val="16"/>
              </w:rPr>
              <w:t xml:space="preserve">134,37</w:t>
            </w:r>
          </w:p>
        </w:tc>
        <w:tc>
          <w:tcPr>
            <w:tcW w:w="709" w:type="dxa"/>
          </w:tcPr>
          <w:p>
            <w:pPr>
              <w:spacing w:after="0"/>
            </w:pPr>
            <w:r>
              <w:rPr>
                <w:rFonts w:ascii="Times New Roman" w:hAnsi="Times New Roman" w:eastAsia="Times New Roman" w:cs="Times New Roman"/>
                <w:sz w:val="16"/>
                <w:szCs w:val="16"/>
              </w:rPr>
              <w:t xml:space="preserve">0,09</w:t>
            </w:r>
          </w:p>
        </w:tc>
        <w:tc>
          <w:tcPr>
            <w:tcW w:w="851" w:type="dxa"/>
          </w:tcPr>
          <w:p>
            <w:pPr>
              <w:spacing w:after="0"/>
            </w:pPr>
            <w:r>
              <w:rPr>
                <w:rFonts w:ascii="Times New Roman" w:hAnsi="Times New Roman" w:eastAsia="Times New Roman" w:cs="Times New Roman"/>
                <w:sz w:val="16"/>
                <w:szCs w:val="16"/>
              </w:rPr>
              <w:t xml:space="preserve">2,97</w:t>
            </w:r>
          </w:p>
        </w:tc>
        <w:tc>
          <w:tcPr>
            <w:tcW w:w="850" w:type="dxa"/>
          </w:tcPr>
          <w:p>
            <w:pPr>
              <w:spacing w:after="0"/>
            </w:pPr>
            <w:r>
              <w:rPr>
                <w:rFonts w:ascii="Times New Roman" w:hAnsi="Times New Roman" w:eastAsia="Times New Roman" w:cs="Times New Roman"/>
                <w:sz w:val="16"/>
                <w:szCs w:val="16"/>
              </w:rPr>
              <w:t xml:space="preserve">768,26</w:t>
            </w:r>
          </w:p>
        </w:tc>
        <w:tc>
          <w:tcPr>
            <w:tcW w:w="709" w:type="dxa"/>
          </w:tcPr>
          <w:p>
            <w:pPr>
              <w:spacing w:after="0"/>
            </w:pPr>
            <w:r>
              <w:rPr>
                <w:rFonts w:ascii="Times New Roman" w:hAnsi="Times New Roman" w:eastAsia="Times New Roman" w:cs="Times New Roman"/>
                <w:sz w:val="16"/>
                <w:szCs w:val="16"/>
              </w:rPr>
              <w:t xml:space="preserve">2,61</w:t>
            </w:r>
          </w:p>
        </w:tc>
        <w:tc>
          <w:tcPr>
            <w:tcW w:w="850" w:type="dxa"/>
          </w:tcPr>
          <w:p>
            <w:pPr>
              <w:spacing w:after="0"/>
            </w:pPr>
            <w:r>
              <w:rPr>
                <w:rFonts w:ascii="Times New Roman" w:hAnsi="Times New Roman" w:eastAsia="Times New Roman" w:cs="Times New Roman"/>
                <w:sz w:val="16"/>
                <w:szCs w:val="16"/>
              </w:rPr>
              <w:t xml:space="preserve">46,74</w:t>
            </w:r>
          </w:p>
        </w:tc>
        <w:tc>
          <w:tcPr>
            <w:tcW w:w="851" w:type="dxa"/>
          </w:tcPr>
          <w:p>
            <w:pPr>
              <w:spacing w:after="0"/>
            </w:pPr>
            <w:r>
              <w:rPr>
                <w:rFonts w:ascii="Times New Roman" w:hAnsi="Times New Roman" w:eastAsia="Times New Roman" w:cs="Times New Roman"/>
                <w:sz w:val="16"/>
                <w:szCs w:val="16"/>
              </w:rPr>
              <w:t xml:space="preserve">153,29</w:t>
            </w:r>
          </w:p>
        </w:tc>
        <w:tc>
          <w:tcPr>
            <w:tcW w:w="850" w:type="dxa"/>
          </w:tcPr>
          <w:p>
            <w:pPr>
              <w:spacing w:after="0"/>
            </w:pPr>
            <w:r>
              <w:rPr>
                <w:rFonts w:ascii="Times New Roman" w:hAnsi="Times New Roman" w:eastAsia="Times New Roman" w:cs="Times New Roman"/>
                <w:sz w:val="16"/>
                <w:szCs w:val="16"/>
              </w:rPr>
              <w:t xml:space="preserve">44,1</w:t>
            </w:r>
          </w:p>
        </w:tc>
        <w:tc>
          <w:tcPr>
            <w:tcW w:w="851" w:type="dxa"/>
            <w:gridSpan w:val="2"/>
          </w:tcPr>
          <w:p>
            <w:pPr>
              <w:spacing w:after="0"/>
            </w:pPr>
            <w:r>
              <w:rPr>
                <w:rFonts w:ascii="Times New Roman" w:hAnsi="Times New Roman" w:eastAsia="Times New Roman" w:cs="Times New Roman"/>
                <w:sz w:val="16"/>
                <w:szCs w:val="16"/>
              </w:rPr>
              <w:t xml:space="preserve">0,81</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58,38</w:t>
            </w:r>
          </w:p>
        </w:tc>
        <w:tc>
          <w:tcPr>
            <w:tcW w:w="3390" w:type="dxa"/>
          </w:tcPr>
          <w:p>
            <w:pPr>
              <w:spacing w:after="0"/>
            </w:pPr>
            <w:r>
              <w:rPr>
                <w:rFonts w:ascii="Times New Roman" w:hAnsi="Times New Roman" w:eastAsia="Times New Roman" w:cs="Times New Roman"/>
                <w:sz w:val="16"/>
                <w:szCs w:val="16"/>
              </w:rPr>
              <w:t xml:space="preserve">Рис отварной с маслом </w:t>
            </w:r>
          </w:p>
        </w:tc>
        <w:tc>
          <w:tcPr>
            <w:tcW w:w="851" w:type="dxa"/>
          </w:tcPr>
          <w:p>
            <w:pPr>
              <w:spacing w:after="0"/>
            </w:pPr>
            <w:r>
              <w:rPr>
                <w:rFonts w:ascii="Times New Roman" w:hAnsi="Times New Roman" w:eastAsia="Times New Roman" w:cs="Times New Roman"/>
                <w:sz w:val="16"/>
                <w:szCs w:val="16"/>
              </w:rPr>
              <w:t xml:space="preserve">150</w:t>
            </w:r>
          </w:p>
        </w:tc>
        <w:tc>
          <w:tcPr>
            <w:tcW w:w="850" w:type="dxa"/>
          </w:tcPr>
          <w:p>
            <w:pPr>
              <w:spacing w:after="0"/>
            </w:pPr>
            <w:r>
              <w:rPr>
                <w:rFonts w:ascii="Times New Roman" w:hAnsi="Times New Roman" w:eastAsia="Times New Roman" w:cs="Times New Roman"/>
                <w:sz w:val="16"/>
                <w:szCs w:val="16"/>
              </w:rPr>
              <w:t xml:space="preserve">3,83</w:t>
            </w:r>
          </w:p>
        </w:tc>
        <w:tc>
          <w:tcPr>
            <w:tcW w:w="851" w:type="dxa"/>
          </w:tcPr>
          <w:p>
            <w:pPr>
              <w:spacing w:after="0"/>
            </w:pPr>
            <w:r>
              <w:rPr>
                <w:rFonts w:ascii="Times New Roman" w:hAnsi="Times New Roman" w:eastAsia="Times New Roman" w:cs="Times New Roman"/>
                <w:sz w:val="16"/>
                <w:szCs w:val="16"/>
              </w:rPr>
              <w:t xml:space="preserve">3,47</w:t>
            </w:r>
          </w:p>
        </w:tc>
        <w:tc>
          <w:tcPr>
            <w:tcW w:w="850" w:type="dxa"/>
          </w:tcPr>
          <w:p>
            <w:pPr>
              <w:spacing w:after="0"/>
            </w:pPr>
            <w:r>
              <w:rPr>
                <w:rFonts w:ascii="Times New Roman" w:hAnsi="Times New Roman" w:eastAsia="Times New Roman" w:cs="Times New Roman"/>
                <w:sz w:val="16"/>
                <w:szCs w:val="16"/>
              </w:rPr>
              <w:t xml:space="preserve">38,95</w:t>
            </w:r>
          </w:p>
        </w:tc>
        <w:tc>
          <w:tcPr>
            <w:tcW w:w="1559" w:type="dxa"/>
          </w:tcPr>
          <w:p>
            <w:pPr>
              <w:spacing w:after="0"/>
            </w:pPr>
            <w:r>
              <w:rPr>
                <w:rFonts w:ascii="Times New Roman" w:hAnsi="Times New Roman" w:eastAsia="Times New Roman" w:cs="Times New Roman"/>
                <w:sz w:val="16"/>
                <w:szCs w:val="16"/>
              </w:rPr>
              <w:t xml:space="preserve">203,24</w:t>
            </w:r>
          </w:p>
        </w:tc>
        <w:tc>
          <w:tcPr>
            <w:tcW w:w="709" w:type="dxa"/>
          </w:tcPr>
          <w:p>
            <w:pPr>
              <w:spacing w:after="0"/>
            </w:pPr>
            <w:r>
              <w:rPr>
                <w:rFonts w:ascii="Times New Roman" w:hAnsi="Times New Roman" w:eastAsia="Times New Roman" w:cs="Times New Roman"/>
                <w:sz w:val="16"/>
                <w:szCs w:val="16"/>
              </w:rPr>
              <w:t xml:space="preserve">0,04</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18</w:t>
            </w:r>
          </w:p>
        </w:tc>
        <w:tc>
          <w:tcPr>
            <w:tcW w:w="709" w:type="dxa"/>
          </w:tcPr>
          <w:p>
            <w:pPr>
              <w:spacing w:after="0"/>
            </w:pPr>
            <w:r>
              <w:rPr>
                <w:rFonts w:ascii="Times New Roman" w:hAnsi="Times New Roman" w:eastAsia="Times New Roman" w:cs="Times New Roman"/>
                <w:sz w:val="16"/>
                <w:szCs w:val="16"/>
              </w:rPr>
              <w:t xml:space="preserve">0,25</w:t>
            </w:r>
          </w:p>
        </w:tc>
        <w:tc>
          <w:tcPr>
            <w:tcW w:w="850" w:type="dxa"/>
          </w:tcPr>
          <w:p>
            <w:pPr>
              <w:spacing w:after="0"/>
            </w:pPr>
            <w:r>
              <w:rPr>
                <w:rFonts w:ascii="Times New Roman" w:hAnsi="Times New Roman" w:eastAsia="Times New Roman" w:cs="Times New Roman"/>
                <w:sz w:val="16"/>
                <w:szCs w:val="16"/>
              </w:rPr>
              <w:t xml:space="preserve">8,43</w:t>
            </w:r>
          </w:p>
        </w:tc>
        <w:tc>
          <w:tcPr>
            <w:tcW w:w="851" w:type="dxa"/>
          </w:tcPr>
          <w:p>
            <w:pPr>
              <w:spacing w:after="0"/>
            </w:pPr>
            <w:r>
              <w:rPr>
                <w:rFonts w:ascii="Times New Roman" w:hAnsi="Times New Roman" w:eastAsia="Times New Roman" w:cs="Times New Roman"/>
                <w:sz w:val="16"/>
                <w:szCs w:val="16"/>
              </w:rPr>
              <w:t xml:space="preserve">79,2</w:t>
            </w:r>
          </w:p>
        </w:tc>
        <w:tc>
          <w:tcPr>
            <w:tcW w:w="850" w:type="dxa"/>
          </w:tcPr>
          <w:p>
            <w:pPr>
              <w:spacing w:after="0"/>
            </w:pPr>
            <w:r>
              <w:rPr>
                <w:rFonts w:ascii="Times New Roman" w:hAnsi="Times New Roman" w:eastAsia="Times New Roman" w:cs="Times New Roman"/>
                <w:sz w:val="16"/>
                <w:szCs w:val="16"/>
              </w:rPr>
              <w:t xml:space="preserve">26,2</w:t>
            </w:r>
          </w:p>
        </w:tc>
        <w:tc>
          <w:tcPr>
            <w:tcW w:w="851" w:type="dxa"/>
            <w:gridSpan w:val="2"/>
          </w:tcPr>
          <w:p>
            <w:pPr>
              <w:spacing w:after="0"/>
            </w:pPr>
            <w:r>
              <w:rPr>
                <w:rFonts w:ascii="Times New Roman" w:hAnsi="Times New Roman" w:eastAsia="Times New Roman" w:cs="Times New Roman"/>
                <w:sz w:val="16"/>
                <w:szCs w:val="16"/>
              </w:rPr>
              <w:t xml:space="preserve">0,55</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282,15</w:t>
            </w:r>
          </w:p>
        </w:tc>
        <w:tc>
          <w:tcPr>
            <w:tcW w:w="3390" w:type="dxa"/>
          </w:tcPr>
          <w:p>
            <w:pPr>
              <w:spacing w:after="0"/>
            </w:pPr>
            <w:r>
              <w:rPr>
                <w:rFonts w:ascii="Times New Roman" w:hAnsi="Times New Roman" w:eastAsia="Times New Roman" w:cs="Times New Roman"/>
                <w:sz w:val="16"/>
                <w:szCs w:val="16"/>
              </w:rPr>
              <w:t xml:space="preserve">Чай витаминизированный </w:t>
            </w:r>
          </w:p>
        </w:tc>
        <w:tc>
          <w:tcPr>
            <w:tcW w:w="851" w:type="dxa"/>
          </w:tcPr>
          <w:p>
            <w:pPr>
              <w:spacing w:after="0"/>
            </w:pPr>
            <w:r>
              <w:rPr>
                <w:rFonts w:ascii="Times New Roman" w:hAnsi="Times New Roman" w:eastAsia="Times New Roman" w:cs="Times New Roman"/>
                <w:sz w:val="16"/>
                <w:szCs w:val="16"/>
              </w:rPr>
              <w:t xml:space="preserve">200</w:t>
            </w:r>
          </w:p>
        </w:tc>
        <w:tc>
          <w:tcPr>
            <w:tcW w:w="850"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9,4</w:t>
            </w:r>
          </w:p>
        </w:tc>
        <w:tc>
          <w:tcPr>
            <w:tcW w:w="1559" w:type="dxa"/>
          </w:tcPr>
          <w:p>
            <w:pPr>
              <w:spacing w:after="0"/>
            </w:pPr>
            <w:r>
              <w:rPr>
                <w:rFonts w:ascii="Times New Roman" w:hAnsi="Times New Roman" w:eastAsia="Times New Roman" w:cs="Times New Roman"/>
                <w:sz w:val="16"/>
                <w:szCs w:val="16"/>
              </w:rPr>
              <w:t xml:space="preserve">38,5</w:t>
            </w:r>
          </w:p>
        </w:tc>
        <w:tc>
          <w:tcPr>
            <w:tcW w:w="709" w:type="dxa"/>
          </w:tcPr>
          <w:p>
            <w:pPr>
              <w:spacing w:after="0"/>
            </w:pPr>
            <w:r>
              <w:rPr>
                <w:rFonts w:ascii="Times New Roman" w:hAnsi="Times New Roman" w:eastAsia="Times New Roman" w:cs="Times New Roman"/>
                <w:sz w:val="16"/>
                <w:szCs w:val="16"/>
              </w:rPr>
              <w:t xml:space="preserve">0,25</w:t>
            </w:r>
          </w:p>
        </w:tc>
        <w:tc>
          <w:tcPr>
            <w:tcW w:w="851" w:type="dxa"/>
          </w:tcPr>
          <w:p>
            <w:pPr>
              <w:spacing w:after="0"/>
            </w:pPr>
            <w:r>
              <w:rPr>
                <w:rFonts w:ascii="Times New Roman" w:hAnsi="Times New Roman" w:eastAsia="Times New Roman" w:cs="Times New Roman"/>
                <w:sz w:val="16"/>
                <w:szCs w:val="16"/>
              </w:rPr>
              <w:t xml:space="preserve">13,38</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851" w:type="dxa"/>
            <w:gridSpan w:val="2"/>
          </w:tcPr>
          <w:p>
            <w:pPr>
              <w:spacing w:after="0"/>
            </w:pPr>
            <w:r>
              <w:rPr>
                <w:rFonts w:ascii="Times New Roman" w:hAnsi="Times New Roman" w:eastAsia="Times New Roman" w:cs="Times New Roman"/>
                <w:sz w:val="16"/>
                <w:szCs w:val="16"/>
              </w:rPr>
              <w:t xml:space="preserve"> </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420,02</w:t>
            </w:r>
          </w:p>
        </w:tc>
        <w:tc>
          <w:tcPr>
            <w:tcW w:w="3390" w:type="dxa"/>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tcPr>
          <w:p>
            <w:pPr>
              <w:spacing w:after="0"/>
            </w:pPr>
            <w:r>
              <w:rPr>
                <w:rFonts w:ascii="Times New Roman" w:hAnsi="Times New Roman" w:eastAsia="Times New Roman" w:cs="Times New Roman"/>
                <w:sz w:val="16"/>
                <w:szCs w:val="16"/>
              </w:rPr>
              <w:t xml:space="preserve">40</w:t>
            </w:r>
          </w:p>
        </w:tc>
        <w:tc>
          <w:tcPr>
            <w:tcW w:w="850" w:type="dxa"/>
          </w:tcPr>
          <w:p>
            <w:pPr>
              <w:spacing w:after="0"/>
            </w:pPr>
            <w:r>
              <w:rPr>
                <w:rFonts w:ascii="Times New Roman" w:hAnsi="Times New Roman" w:eastAsia="Times New Roman" w:cs="Times New Roman"/>
                <w:sz w:val="16"/>
                <w:szCs w:val="16"/>
              </w:rPr>
              <w:t xml:space="preserve">3,2</w:t>
            </w:r>
          </w:p>
        </w:tc>
        <w:tc>
          <w:tcPr>
            <w:tcW w:w="851" w:type="dxa"/>
          </w:tcPr>
          <w:p>
            <w:pPr>
              <w:spacing w:after="0"/>
            </w:pPr>
            <w:r>
              <w:rPr>
                <w:rFonts w:ascii="Times New Roman" w:hAnsi="Times New Roman" w:eastAsia="Times New Roman" w:cs="Times New Roman"/>
                <w:sz w:val="16"/>
                <w:szCs w:val="16"/>
              </w:rPr>
              <w:t xml:space="preserve">0,4</w:t>
            </w:r>
          </w:p>
        </w:tc>
        <w:tc>
          <w:tcPr>
            <w:tcW w:w="850" w:type="dxa"/>
          </w:tcPr>
          <w:p>
            <w:pPr>
              <w:spacing w:after="0"/>
            </w:pPr>
            <w:r>
              <w:rPr>
                <w:rFonts w:ascii="Times New Roman" w:hAnsi="Times New Roman" w:eastAsia="Times New Roman" w:cs="Times New Roman"/>
                <w:sz w:val="16"/>
                <w:szCs w:val="16"/>
              </w:rPr>
              <w:t xml:space="preserve">22</w:t>
            </w:r>
          </w:p>
        </w:tc>
        <w:tc>
          <w:tcPr>
            <w:tcW w:w="1559" w:type="dxa"/>
          </w:tcPr>
          <w:p>
            <w:pPr>
              <w:spacing w:after="0"/>
            </w:pPr>
            <w:r>
              <w:rPr>
                <w:rFonts w:ascii="Times New Roman" w:hAnsi="Times New Roman" w:eastAsia="Times New Roman" w:cs="Times New Roman"/>
                <w:sz w:val="16"/>
                <w:szCs w:val="16"/>
              </w:rPr>
              <w:t xml:space="preserve">104</w:t>
            </w:r>
          </w:p>
        </w:tc>
        <w:tc>
          <w:tcPr>
            <w:tcW w:w="709" w:type="dxa"/>
          </w:tcPr>
          <w:p>
            <w:pPr>
              <w:spacing w:after="0"/>
            </w:pPr>
            <w:r>
              <w:rPr>
                <w:rFonts w:ascii="Times New Roman" w:hAnsi="Times New Roman" w:eastAsia="Times New Roman" w:cs="Times New Roman"/>
                <w:sz w:val="16"/>
                <w:szCs w:val="16"/>
              </w:rPr>
              <w:t xml:space="preserve">0,14</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0,6</w:t>
            </w:r>
          </w:p>
        </w:tc>
        <w:tc>
          <w:tcPr>
            <w:tcW w:w="850" w:type="dxa"/>
          </w:tcPr>
          <w:p>
            <w:pPr>
              <w:spacing w:after="0"/>
            </w:pPr>
            <w:r>
              <w:rPr>
                <w:rFonts w:ascii="Times New Roman" w:hAnsi="Times New Roman" w:eastAsia="Times New Roman" w:cs="Times New Roman"/>
                <w:sz w:val="16"/>
                <w:szCs w:val="16"/>
              </w:rPr>
              <w:t xml:space="preserve">8</w:t>
            </w:r>
          </w:p>
        </w:tc>
        <w:tc>
          <w:tcPr>
            <w:tcW w:w="851" w:type="dxa"/>
          </w:tcPr>
          <w:p>
            <w:pPr>
              <w:spacing w:after="0"/>
            </w:pPr>
            <w:r>
              <w:rPr>
                <w:rFonts w:ascii="Times New Roman" w:hAnsi="Times New Roman" w:eastAsia="Times New Roman" w:cs="Times New Roman"/>
                <w:sz w:val="16"/>
                <w:szCs w:val="16"/>
              </w:rPr>
              <w:t xml:space="preserve">26</w:t>
            </w:r>
          </w:p>
        </w:tc>
        <w:tc>
          <w:tcPr>
            <w:tcW w:w="850" w:type="dxa"/>
          </w:tcPr>
          <w:p>
            <w:pPr>
              <w:spacing w:after="0"/>
            </w:pPr>
            <w:r>
              <w:rPr>
                <w:rFonts w:ascii="Times New Roman" w:hAnsi="Times New Roman" w:eastAsia="Times New Roman" w:cs="Times New Roman"/>
                <w:sz w:val="16"/>
                <w:szCs w:val="16"/>
              </w:rPr>
              <w:t xml:space="preserve">5,6</w:t>
            </w:r>
          </w:p>
        </w:tc>
        <w:tc>
          <w:tcPr>
            <w:tcW w:w="851" w:type="dxa"/>
            <w:gridSpan w:val="2"/>
          </w:tcPr>
          <w:p>
            <w:pPr>
              <w:spacing w:after="0"/>
            </w:pPr>
            <w:r>
              <w:rPr>
                <w:rFonts w:ascii="Times New Roman" w:hAnsi="Times New Roman" w:eastAsia="Times New Roman" w:cs="Times New Roman"/>
                <w:sz w:val="16"/>
                <w:szCs w:val="16"/>
              </w:rPr>
              <w:t xml:space="preserve">1</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421,11</w:t>
            </w:r>
          </w:p>
        </w:tc>
        <w:tc>
          <w:tcPr>
            <w:tcW w:w="3390" w:type="dxa"/>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tcPr>
          <w:p>
            <w:pPr>
              <w:spacing w:after="0"/>
            </w:pPr>
            <w:r>
              <w:rPr>
                <w:rFonts w:ascii="Times New Roman" w:hAnsi="Times New Roman" w:eastAsia="Times New Roman" w:cs="Times New Roman"/>
                <w:sz w:val="16"/>
                <w:szCs w:val="16"/>
              </w:rPr>
              <w:t xml:space="preserve">40</w:t>
            </w:r>
          </w:p>
        </w:tc>
        <w:tc>
          <w:tcPr>
            <w:tcW w:w="850" w:type="dxa"/>
          </w:tcPr>
          <w:p>
            <w:pPr>
              <w:spacing w:after="0"/>
            </w:pPr>
            <w:r>
              <w:rPr>
                <w:rFonts w:ascii="Times New Roman" w:hAnsi="Times New Roman" w:eastAsia="Times New Roman" w:cs="Times New Roman"/>
                <w:sz w:val="16"/>
                <w:szCs w:val="16"/>
              </w:rPr>
              <w:t xml:space="preserve">3,2</w:t>
            </w:r>
          </w:p>
        </w:tc>
        <w:tc>
          <w:tcPr>
            <w:tcW w:w="851" w:type="dxa"/>
          </w:tcPr>
          <w:p>
            <w:pPr>
              <w:spacing w:after="0"/>
            </w:pPr>
            <w:r>
              <w:rPr>
                <w:rFonts w:ascii="Times New Roman" w:hAnsi="Times New Roman" w:eastAsia="Times New Roman" w:cs="Times New Roman"/>
                <w:sz w:val="16"/>
                <w:szCs w:val="16"/>
              </w:rPr>
              <w:t xml:space="preserve">0,4</w:t>
            </w:r>
          </w:p>
        </w:tc>
        <w:tc>
          <w:tcPr>
            <w:tcW w:w="850" w:type="dxa"/>
          </w:tcPr>
          <w:p>
            <w:pPr>
              <w:spacing w:after="0"/>
            </w:pPr>
            <w:r>
              <w:rPr>
                <w:rFonts w:ascii="Times New Roman" w:hAnsi="Times New Roman" w:eastAsia="Times New Roman" w:cs="Times New Roman"/>
                <w:sz w:val="16"/>
                <w:szCs w:val="16"/>
              </w:rPr>
              <w:t xml:space="preserve">18,4</w:t>
            </w:r>
          </w:p>
        </w:tc>
        <w:tc>
          <w:tcPr>
            <w:tcW w:w="1559" w:type="dxa"/>
          </w:tcPr>
          <w:p>
            <w:pPr>
              <w:spacing w:after="0"/>
            </w:pPr>
            <w:r>
              <w:rPr>
                <w:rFonts w:ascii="Times New Roman" w:hAnsi="Times New Roman" w:eastAsia="Times New Roman" w:cs="Times New Roman"/>
                <w:sz w:val="16"/>
                <w:szCs w:val="16"/>
              </w:rPr>
              <w:t xml:space="preserve">88</w:t>
            </w:r>
          </w:p>
        </w:tc>
        <w:tc>
          <w:tcPr>
            <w:tcW w:w="709" w:type="dxa"/>
          </w:tcPr>
          <w:p>
            <w:pPr>
              <w:spacing w:after="0"/>
            </w:pPr>
            <w:r>
              <w:rPr>
                <w:rFonts w:ascii="Times New Roman" w:hAnsi="Times New Roman" w:eastAsia="Times New Roman" w:cs="Times New Roman"/>
                <w:sz w:val="16"/>
                <w:szCs w:val="16"/>
              </w:rPr>
              <w:t xml:space="preserve">0,16</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0,68</w:t>
            </w:r>
          </w:p>
        </w:tc>
        <w:tc>
          <w:tcPr>
            <w:tcW w:w="850" w:type="dxa"/>
          </w:tcPr>
          <w:p>
            <w:pPr>
              <w:spacing w:after="0"/>
            </w:pPr>
            <w:r>
              <w:rPr>
                <w:rFonts w:ascii="Times New Roman" w:hAnsi="Times New Roman" w:eastAsia="Times New Roman" w:cs="Times New Roman"/>
                <w:sz w:val="16"/>
                <w:szCs w:val="16"/>
              </w:rPr>
              <w:t xml:space="preserve">11,6</w:t>
            </w:r>
          </w:p>
        </w:tc>
        <w:tc>
          <w:tcPr>
            <w:tcW w:w="851" w:type="dxa"/>
          </w:tcPr>
          <w:p>
            <w:pPr>
              <w:spacing w:after="0"/>
            </w:pPr>
            <w:r>
              <w:rPr>
                <w:rFonts w:ascii="Times New Roman" w:hAnsi="Times New Roman" w:eastAsia="Times New Roman" w:cs="Times New Roman"/>
                <w:sz w:val="16"/>
                <w:szCs w:val="16"/>
              </w:rPr>
              <w:t xml:space="preserve">52</w:t>
            </w:r>
          </w:p>
        </w:tc>
        <w:tc>
          <w:tcPr>
            <w:tcW w:w="850" w:type="dxa"/>
          </w:tcPr>
          <w:p>
            <w:pPr>
              <w:spacing w:after="0"/>
            </w:pPr>
            <w:r>
              <w:rPr>
                <w:rFonts w:ascii="Times New Roman" w:hAnsi="Times New Roman" w:eastAsia="Times New Roman" w:cs="Times New Roman"/>
                <w:sz w:val="16"/>
                <w:szCs w:val="16"/>
              </w:rPr>
              <w:t xml:space="preserve">16,8</w:t>
            </w:r>
          </w:p>
        </w:tc>
        <w:tc>
          <w:tcPr>
            <w:tcW w:w="851" w:type="dxa"/>
            <w:gridSpan w:val="2"/>
          </w:tcPr>
          <w:p>
            <w:pPr>
              <w:spacing w:after="0"/>
            </w:pPr>
            <w:r>
              <w:rPr>
                <w:rFonts w:ascii="Times New Roman" w:hAnsi="Times New Roman" w:eastAsia="Times New Roman" w:cs="Times New Roman"/>
                <w:sz w:val="16"/>
                <w:szCs w:val="16"/>
              </w:rPr>
              <w:t xml:space="preserve">1,2</w:t>
            </w:r>
          </w:p>
        </w:tc>
      </w:tr>
      <w:tr>
        <w:trPr>
          <w:trHeight w:val="57" w:hRule="atLeast"/>
        </w:trPr>
        <w:tc>
          <w:tcPr>
            <w:tcW w:w="5070" w:type="dxa"/>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tcPr>
          <w:p>
            <w:pPr>
              <w:spacing w:after="0"/>
            </w:pPr>
            <w:r>
              <w:rPr>
                <w:rFonts w:ascii="Times New Roman" w:hAnsi="Times New Roman" w:eastAsia="Times New Roman" w:cs="Times New Roman"/>
                <w:sz w:val="16"/>
                <w:szCs w:val="16"/>
              </w:rPr>
              <w:t xml:space="preserve">21,36</w:t>
            </w:r>
          </w:p>
        </w:tc>
        <w:tc>
          <w:tcPr>
            <w:tcW w:w="851" w:type="dxa"/>
          </w:tcPr>
          <w:p>
            <w:pPr>
              <w:spacing w:after="0"/>
            </w:pPr>
            <w:r>
              <w:rPr>
                <w:rFonts w:ascii="Times New Roman" w:hAnsi="Times New Roman" w:eastAsia="Times New Roman" w:cs="Times New Roman"/>
                <w:sz w:val="16"/>
                <w:szCs w:val="16"/>
              </w:rPr>
              <w:t xml:space="preserve">17,27</w:t>
            </w:r>
          </w:p>
        </w:tc>
        <w:tc>
          <w:tcPr>
            <w:tcW w:w="850" w:type="dxa"/>
          </w:tcPr>
          <w:p>
            <w:pPr>
              <w:spacing w:after="0"/>
            </w:pPr>
            <w:r>
              <w:rPr>
                <w:rFonts w:ascii="Times New Roman" w:hAnsi="Times New Roman" w:eastAsia="Times New Roman" w:cs="Times New Roman"/>
                <w:sz w:val="16"/>
                <w:szCs w:val="16"/>
              </w:rPr>
              <w:t xml:space="preserve">107,89</w:t>
            </w:r>
          </w:p>
        </w:tc>
        <w:tc>
          <w:tcPr>
            <w:tcW w:w="1559" w:type="dxa"/>
          </w:tcPr>
          <w:p>
            <w:pPr>
              <w:spacing w:after="0"/>
            </w:pPr>
            <w:r>
              <w:rPr>
                <w:rFonts w:ascii="Times New Roman" w:hAnsi="Times New Roman" w:eastAsia="Times New Roman" w:cs="Times New Roman"/>
                <w:sz w:val="16"/>
                <w:szCs w:val="16"/>
              </w:rPr>
              <w:t xml:space="preserve">673,13</w:t>
            </w:r>
          </w:p>
        </w:tc>
        <w:tc>
          <w:tcPr>
            <w:tcW w:w="709" w:type="dxa"/>
          </w:tcPr>
          <w:p>
            <w:pPr>
              <w:spacing w:after="0"/>
            </w:pPr>
            <w:r>
              <w:rPr>
                <w:rFonts w:ascii="Times New Roman" w:hAnsi="Times New Roman" w:eastAsia="Times New Roman" w:cs="Times New Roman"/>
                <w:sz w:val="16"/>
                <w:szCs w:val="16"/>
              </w:rPr>
              <w:t xml:space="preserve">0,77</w:t>
            </w:r>
          </w:p>
        </w:tc>
        <w:tc>
          <w:tcPr>
            <w:tcW w:w="851" w:type="dxa"/>
          </w:tcPr>
          <w:p>
            <w:pPr>
              <w:spacing w:after="0"/>
            </w:pPr>
            <w:r>
              <w:rPr>
                <w:rFonts w:ascii="Times New Roman" w:hAnsi="Times New Roman" w:eastAsia="Times New Roman" w:cs="Times New Roman"/>
                <w:sz w:val="16"/>
                <w:szCs w:val="16"/>
              </w:rPr>
              <w:t xml:space="preserve">37,37</w:t>
            </w:r>
          </w:p>
        </w:tc>
        <w:tc>
          <w:tcPr>
            <w:tcW w:w="850" w:type="dxa"/>
          </w:tcPr>
          <w:p>
            <w:pPr>
              <w:spacing w:after="0"/>
            </w:pPr>
            <w:r>
              <w:rPr>
                <w:rFonts w:ascii="Times New Roman" w:hAnsi="Times New Roman" w:eastAsia="Times New Roman" w:cs="Times New Roman"/>
                <w:sz w:val="16"/>
                <w:szCs w:val="16"/>
              </w:rPr>
              <w:t xml:space="preserve">953,42</w:t>
            </w:r>
          </w:p>
        </w:tc>
        <w:tc>
          <w:tcPr>
            <w:tcW w:w="709" w:type="dxa"/>
          </w:tcPr>
          <w:p>
            <w:pPr>
              <w:spacing w:after="0"/>
            </w:pPr>
            <w:r>
              <w:rPr>
                <w:rFonts w:ascii="Times New Roman" w:hAnsi="Times New Roman" w:eastAsia="Times New Roman" w:cs="Times New Roman"/>
                <w:sz w:val="16"/>
                <w:szCs w:val="16"/>
              </w:rPr>
              <w:t xml:space="preserve">6,05</w:t>
            </w:r>
          </w:p>
        </w:tc>
        <w:tc>
          <w:tcPr>
            <w:tcW w:w="850" w:type="dxa"/>
          </w:tcPr>
          <w:p>
            <w:pPr>
              <w:spacing w:after="0"/>
            </w:pPr>
            <w:r>
              <w:rPr>
                <w:rFonts w:ascii="Times New Roman" w:hAnsi="Times New Roman" w:eastAsia="Times New Roman" w:cs="Times New Roman"/>
                <w:sz w:val="16"/>
                <w:szCs w:val="16"/>
              </w:rPr>
              <w:t xml:space="preserve">102,31</w:t>
            </w:r>
          </w:p>
        </w:tc>
        <w:tc>
          <w:tcPr>
            <w:tcW w:w="851" w:type="dxa"/>
          </w:tcPr>
          <w:p>
            <w:pPr>
              <w:spacing w:after="0"/>
            </w:pPr>
            <w:r>
              <w:rPr>
                <w:rFonts w:ascii="Times New Roman" w:hAnsi="Times New Roman" w:eastAsia="Times New Roman" w:cs="Times New Roman"/>
                <w:sz w:val="16"/>
                <w:szCs w:val="16"/>
              </w:rPr>
              <w:t xml:space="preserve">364,69</w:t>
            </w:r>
          </w:p>
        </w:tc>
        <w:tc>
          <w:tcPr>
            <w:tcW w:w="850" w:type="dxa"/>
          </w:tcPr>
          <w:p>
            <w:pPr>
              <w:spacing w:after="0"/>
            </w:pPr>
            <w:r>
              <w:rPr>
                <w:rFonts w:ascii="Times New Roman" w:hAnsi="Times New Roman" w:eastAsia="Times New Roman" w:cs="Times New Roman"/>
                <w:sz w:val="16"/>
                <w:szCs w:val="16"/>
              </w:rPr>
              <w:t xml:space="preserve">115,44</w:t>
            </w:r>
          </w:p>
        </w:tc>
        <w:tc>
          <w:tcPr>
            <w:tcW w:w="851" w:type="dxa"/>
            <w:gridSpan w:val="2"/>
          </w:tcPr>
          <w:p>
            <w:pPr>
              <w:spacing w:after="0"/>
            </w:pPr>
            <w:r>
              <w:rPr>
                <w:rFonts w:ascii="Times New Roman" w:hAnsi="Times New Roman" w:eastAsia="Times New Roman" w:cs="Times New Roman"/>
                <w:sz w:val="16"/>
                <w:szCs w:val="16"/>
              </w:rPr>
              <w:t xml:space="preserve">4,42</w:t>
            </w:r>
          </w:p>
        </w:tc>
      </w:tr>
      <w:tr>
        <w:trPr>
          <w:trHeight w:val="57" w:hRule="atLeast"/>
        </w:trPr>
        <w:tc>
          <w:tcPr>
            <w:tcW w:w="5070" w:type="dxa"/>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tcPr>
          <w:p>
            <w:pPr>
              <w:spacing w:after="0"/>
            </w:pPr>
            <w:r>
              <w:rPr>
                <w:rFonts w:ascii="Times New Roman" w:hAnsi="Times New Roman" w:eastAsia="Times New Roman" w:cs="Times New Roman"/>
                <w:sz w:val="16"/>
                <w:szCs w:val="16"/>
              </w:rPr>
              <w:t xml:space="preserve">42,12</w:t>
            </w:r>
          </w:p>
        </w:tc>
        <w:tc>
          <w:tcPr>
            <w:tcW w:w="851" w:type="dxa"/>
          </w:tcPr>
          <w:p>
            <w:pPr>
              <w:spacing w:after="0"/>
            </w:pPr>
            <w:r>
              <w:rPr>
                <w:rFonts w:ascii="Times New Roman" w:hAnsi="Times New Roman" w:eastAsia="Times New Roman" w:cs="Times New Roman"/>
                <w:sz w:val="16"/>
                <w:szCs w:val="16"/>
              </w:rPr>
              <w:t xml:space="preserve">33,01</w:t>
            </w:r>
          </w:p>
        </w:tc>
        <w:tc>
          <w:tcPr>
            <w:tcW w:w="850" w:type="dxa"/>
          </w:tcPr>
          <w:p>
            <w:pPr>
              <w:spacing w:after="0"/>
            </w:pPr>
            <w:r>
              <w:rPr>
                <w:rFonts w:ascii="Times New Roman" w:hAnsi="Times New Roman" w:eastAsia="Times New Roman" w:cs="Times New Roman"/>
                <w:sz w:val="16"/>
                <w:szCs w:val="16"/>
              </w:rPr>
              <w:t xml:space="preserve">191,25</w:t>
            </w:r>
          </w:p>
        </w:tc>
        <w:tc>
          <w:tcPr>
            <w:tcW w:w="1559" w:type="dxa"/>
          </w:tcPr>
          <w:p>
            <w:pPr>
              <w:spacing w:after="0"/>
            </w:pPr>
            <w:r>
              <w:rPr>
                <w:rFonts w:ascii="Times New Roman" w:hAnsi="Times New Roman" w:eastAsia="Times New Roman" w:cs="Times New Roman"/>
                <w:sz w:val="16"/>
                <w:szCs w:val="16"/>
              </w:rPr>
              <w:t xml:space="preserve">1231,66</w:t>
            </w:r>
          </w:p>
        </w:tc>
        <w:tc>
          <w:tcPr>
            <w:tcW w:w="709" w:type="dxa"/>
          </w:tcPr>
          <w:p>
            <w:pPr>
              <w:spacing w:after="0"/>
            </w:pPr>
            <w:r>
              <w:rPr>
                <w:rFonts w:ascii="Times New Roman" w:hAnsi="Times New Roman" w:eastAsia="Times New Roman" w:cs="Times New Roman"/>
                <w:sz w:val="16"/>
                <w:szCs w:val="16"/>
              </w:rPr>
              <w:t xml:space="preserve">0,99</w:t>
            </w:r>
          </w:p>
        </w:tc>
        <w:tc>
          <w:tcPr>
            <w:tcW w:w="851" w:type="dxa"/>
          </w:tcPr>
          <w:p>
            <w:pPr>
              <w:spacing w:after="0"/>
            </w:pPr>
            <w:r>
              <w:rPr>
                <w:rFonts w:ascii="Times New Roman" w:hAnsi="Times New Roman" w:eastAsia="Times New Roman" w:cs="Times New Roman"/>
                <w:sz w:val="16"/>
                <w:szCs w:val="16"/>
              </w:rPr>
              <w:t xml:space="preserve">38,91</w:t>
            </w:r>
          </w:p>
        </w:tc>
        <w:tc>
          <w:tcPr>
            <w:tcW w:w="850" w:type="dxa"/>
          </w:tcPr>
          <w:p>
            <w:pPr>
              <w:spacing w:after="0"/>
            </w:pPr>
            <w:r>
              <w:rPr>
                <w:rFonts w:ascii="Times New Roman" w:hAnsi="Times New Roman" w:eastAsia="Times New Roman" w:cs="Times New Roman"/>
                <w:sz w:val="16"/>
                <w:szCs w:val="16"/>
              </w:rPr>
              <w:t xml:space="preserve">1020,92</w:t>
            </w:r>
          </w:p>
        </w:tc>
        <w:tc>
          <w:tcPr>
            <w:tcW w:w="709" w:type="dxa"/>
          </w:tcPr>
          <w:p>
            <w:pPr>
              <w:spacing w:after="0"/>
            </w:pPr>
            <w:r>
              <w:rPr>
                <w:rFonts w:ascii="Times New Roman" w:hAnsi="Times New Roman" w:eastAsia="Times New Roman" w:cs="Times New Roman"/>
                <w:sz w:val="16"/>
                <w:szCs w:val="16"/>
              </w:rPr>
              <w:t xml:space="preserve">8,82</w:t>
            </w:r>
          </w:p>
        </w:tc>
        <w:tc>
          <w:tcPr>
            <w:tcW w:w="850" w:type="dxa"/>
          </w:tcPr>
          <w:p>
            <w:pPr>
              <w:spacing w:after="0"/>
            </w:pPr>
            <w:r>
              <w:rPr>
                <w:rFonts w:ascii="Times New Roman" w:hAnsi="Times New Roman" w:eastAsia="Times New Roman" w:cs="Times New Roman"/>
                <w:sz w:val="16"/>
                <w:szCs w:val="16"/>
              </w:rPr>
              <w:t xml:space="preserve">133,03</w:t>
            </w:r>
          </w:p>
        </w:tc>
        <w:tc>
          <w:tcPr>
            <w:tcW w:w="851" w:type="dxa"/>
          </w:tcPr>
          <w:p>
            <w:pPr>
              <w:spacing w:after="0"/>
            </w:pPr>
            <w:r>
              <w:rPr>
                <w:rFonts w:ascii="Times New Roman" w:hAnsi="Times New Roman" w:eastAsia="Times New Roman" w:cs="Times New Roman"/>
                <w:sz w:val="16"/>
                <w:szCs w:val="16"/>
              </w:rPr>
              <w:t xml:space="preserve">446,10</w:t>
            </w:r>
          </w:p>
        </w:tc>
        <w:tc>
          <w:tcPr>
            <w:tcW w:w="850" w:type="dxa"/>
          </w:tcPr>
          <w:p>
            <w:pPr>
              <w:spacing w:after="0"/>
            </w:pPr>
            <w:r>
              <w:rPr>
                <w:rFonts w:ascii="Times New Roman" w:hAnsi="Times New Roman" w:eastAsia="Times New Roman" w:cs="Times New Roman"/>
                <w:sz w:val="16"/>
                <w:szCs w:val="16"/>
              </w:rPr>
              <w:t xml:space="preserve">133,05</w:t>
            </w:r>
          </w:p>
        </w:tc>
        <w:tc>
          <w:tcPr>
            <w:tcW w:w="851" w:type="dxa"/>
            <w:gridSpan w:val="2"/>
          </w:tcPr>
          <w:p>
            <w:pPr>
              <w:spacing w:after="0"/>
            </w:pPr>
            <w:r>
              <w:rPr>
                <w:rFonts w:ascii="Times New Roman" w:hAnsi="Times New Roman" w:eastAsia="Times New Roman" w:cs="Times New Roman"/>
                <w:sz w:val="16"/>
                <w:szCs w:val="16"/>
              </w:rPr>
              <w:t xml:space="preserve">6,48</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2</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вторник</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493,49</w:t>
            </w:r>
          </w:p>
        </w:tc>
        <w:tc>
          <w:tcPr>
            <w:tcW w:w="3402" w:type="dxa"/>
            <w:shd w:val="clear" w:fill="auto"/>
          </w:tcPr>
          <w:p>
            <w:pPr>
              <w:spacing w:after="0"/>
            </w:pPr>
            <w:r>
              <w:rPr>
                <w:rFonts w:ascii="Times New Roman" w:hAnsi="Times New Roman" w:eastAsia="Times New Roman" w:cs="Times New Roman"/>
                <w:sz w:val="16"/>
                <w:szCs w:val="16"/>
              </w:rPr>
              <w:t xml:space="preserve">Каша молочная "Дружба"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165</w:t>
            </w:r>
          </w:p>
        </w:tc>
        <w:tc>
          <w:tcPr>
            <w:tcW w:w="850" w:type="dxa"/>
            <w:shd w:val="clear" w:fill="auto"/>
          </w:tcPr>
          <w:p>
            <w:pPr>
              <w:jc w:val="center"/>
              <w:spacing w:after="0"/>
            </w:pPr>
            <w:r>
              <w:rPr>
                <w:rFonts w:ascii="Times New Roman" w:hAnsi="Times New Roman" w:eastAsia="Times New Roman" w:cs="Times New Roman"/>
                <w:sz w:val="16"/>
                <w:szCs w:val="16"/>
              </w:rPr>
              <w:t xml:space="preserve">5,22</w:t>
            </w:r>
          </w:p>
        </w:tc>
        <w:tc>
          <w:tcPr>
            <w:tcW w:w="851" w:type="dxa"/>
            <w:shd w:val="clear" w:fill="auto"/>
          </w:tcPr>
          <w:p>
            <w:pPr>
              <w:jc w:val="center"/>
              <w:spacing w:after="0"/>
            </w:pPr>
            <w:r>
              <w:rPr>
                <w:rFonts w:ascii="Times New Roman" w:hAnsi="Times New Roman" w:eastAsia="Times New Roman" w:cs="Times New Roman"/>
                <w:sz w:val="16"/>
                <w:szCs w:val="16"/>
              </w:rPr>
              <w:t xml:space="preserve">6,22</w:t>
            </w:r>
          </w:p>
        </w:tc>
        <w:tc>
          <w:tcPr>
            <w:tcW w:w="850" w:type="dxa"/>
            <w:shd w:val="clear" w:fill="auto"/>
          </w:tcPr>
          <w:p>
            <w:pPr>
              <w:jc w:val="center"/>
              <w:spacing w:after="0"/>
            </w:pPr>
            <w:r>
              <w:rPr>
                <w:rFonts w:ascii="Times New Roman" w:hAnsi="Times New Roman" w:eastAsia="Times New Roman" w:cs="Times New Roman"/>
                <w:sz w:val="16"/>
                <w:szCs w:val="16"/>
              </w:rPr>
              <w:t xml:space="preserve">27,48</w:t>
            </w:r>
          </w:p>
        </w:tc>
        <w:tc>
          <w:tcPr>
            <w:tcW w:w="1559" w:type="dxa"/>
            <w:shd w:val="clear" w:fill="auto"/>
          </w:tcPr>
          <w:p>
            <w:pPr>
              <w:jc w:val="center"/>
              <w:spacing w:after="0"/>
            </w:pPr>
            <w:r>
              <w:rPr>
                <w:rFonts w:ascii="Times New Roman" w:hAnsi="Times New Roman" w:eastAsia="Times New Roman" w:cs="Times New Roman"/>
                <w:sz w:val="16"/>
                <w:szCs w:val="16"/>
              </w:rPr>
              <w:t xml:space="preserve">187,69</w:t>
            </w:r>
          </w:p>
        </w:tc>
        <w:tc>
          <w:tcPr>
            <w:tcW w:w="709" w:type="dxa"/>
            <w:shd w:val="clear" w:fill="auto"/>
          </w:tcPr>
          <w:p>
            <w:pPr>
              <w:jc w:val="center"/>
              <w:spacing w:after="0"/>
            </w:pPr>
            <w:r>
              <w:rPr>
                <w:rFonts w:ascii="Times New Roman" w:hAnsi="Times New Roman" w:eastAsia="Times New Roman" w:cs="Times New Roman"/>
                <w:sz w:val="16"/>
                <w:szCs w:val="16"/>
              </w:rPr>
              <w:t xml:space="preserve">0,11</w:t>
            </w:r>
          </w:p>
        </w:tc>
        <w:tc>
          <w:tcPr>
            <w:tcW w:w="851" w:type="dxa"/>
            <w:shd w:val="clear" w:fill="auto"/>
          </w:tcPr>
          <w:p>
            <w:pPr>
              <w:jc w:val="center"/>
              <w:spacing w:after="0"/>
            </w:pPr>
            <w:r>
              <w:rPr>
                <w:rFonts w:ascii="Times New Roman" w:hAnsi="Times New Roman" w:eastAsia="Times New Roman" w:cs="Times New Roman"/>
                <w:sz w:val="16"/>
                <w:szCs w:val="16"/>
              </w:rPr>
              <w:t xml:space="preserve">1,07</w:t>
            </w:r>
          </w:p>
        </w:tc>
        <w:tc>
          <w:tcPr>
            <w:tcW w:w="850" w:type="dxa"/>
            <w:shd w:val="clear" w:fill="auto"/>
          </w:tcPr>
          <w:p>
            <w:pPr>
              <w:jc w:val="center"/>
              <w:spacing w:after="0"/>
            </w:pPr>
            <w:r>
              <w:rPr>
                <w:rFonts w:ascii="Times New Roman" w:hAnsi="Times New Roman" w:eastAsia="Times New Roman" w:cs="Times New Roman"/>
                <w:sz w:val="16"/>
                <w:szCs w:val="16"/>
              </w:rPr>
              <w:t xml:space="preserve">36,66</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0" w:type="dxa"/>
            <w:shd w:val="clear" w:fill="auto"/>
          </w:tcPr>
          <w:p>
            <w:pPr>
              <w:jc w:val="center"/>
              <w:spacing w:after="0"/>
            </w:pPr>
            <w:r>
              <w:rPr>
                <w:rFonts w:ascii="Times New Roman" w:hAnsi="Times New Roman" w:eastAsia="Times New Roman" w:cs="Times New Roman"/>
                <w:sz w:val="16"/>
                <w:szCs w:val="16"/>
              </w:rPr>
              <w:t xml:space="preserve">109,24</w:t>
            </w:r>
          </w:p>
        </w:tc>
        <w:tc>
          <w:tcPr>
            <w:tcW w:w="851" w:type="dxa"/>
            <w:shd w:val="clear" w:fill="auto"/>
          </w:tcPr>
          <w:p>
            <w:pPr>
              <w:jc w:val="center"/>
              <w:spacing w:after="0"/>
            </w:pPr>
            <w:r>
              <w:rPr>
                <w:rFonts w:ascii="Times New Roman" w:hAnsi="Times New Roman" w:eastAsia="Times New Roman" w:cs="Times New Roman"/>
                <w:sz w:val="16"/>
                <w:szCs w:val="16"/>
              </w:rPr>
              <w:t xml:space="preserve">132,4</w:t>
            </w:r>
          </w:p>
        </w:tc>
        <w:tc>
          <w:tcPr>
            <w:tcW w:w="850" w:type="dxa"/>
            <w:shd w:val="clear" w:fill="auto"/>
          </w:tcPr>
          <w:p>
            <w:pPr>
              <w:jc w:val="center"/>
              <w:spacing w:after="0"/>
            </w:pPr>
            <w:r>
              <w:rPr>
                <w:rFonts w:ascii="Times New Roman" w:hAnsi="Times New Roman" w:eastAsia="Times New Roman" w:cs="Times New Roman"/>
                <w:sz w:val="16"/>
                <w:szCs w:val="16"/>
              </w:rPr>
              <w:t xml:space="preserve">31,6</w:t>
            </w:r>
          </w:p>
        </w:tc>
        <w:tc>
          <w:tcPr>
            <w:tcW w:w="851" w:type="dxa"/>
            <w:shd w:val="clear" w:fill="auto"/>
          </w:tcPr>
          <w:p>
            <w:pPr>
              <w:jc w:val="center"/>
              <w:spacing w:after="0"/>
            </w:pPr>
            <w:r>
              <w:rPr>
                <w:rFonts w:ascii="Times New Roman" w:hAnsi="Times New Roman" w:eastAsia="Times New Roman" w:cs="Times New Roman"/>
                <w:sz w:val="16"/>
                <w:szCs w:val="16"/>
              </w:rPr>
              <w:t xml:space="preserve">0,69</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401,08</w:t>
            </w:r>
          </w:p>
        </w:tc>
        <w:tc>
          <w:tcPr>
            <w:tcW w:w="3402" w:type="dxa"/>
            <w:shd w:val="clear" w:fill="auto"/>
          </w:tcPr>
          <w:p>
            <w:pPr>
              <w:spacing w:after="0"/>
            </w:pPr>
            <w:r>
              <w:rPr>
                <w:rFonts w:ascii="Times New Roman" w:hAnsi="Times New Roman" w:eastAsia="Times New Roman" w:cs="Times New Roman"/>
                <w:sz w:val="16"/>
                <w:szCs w:val="16"/>
              </w:rPr>
              <w:t xml:space="preserve">Масло сливочное </w:t>
            </w:r>
          </w:p>
        </w:tc>
        <w:tc>
          <w:tcPr>
            <w:tcW w:w="851" w:type="dxa"/>
            <w:shd w:val="clear" w:fill="auto"/>
          </w:tcPr>
          <w:p>
            <w:pPr>
              <w:jc w:val="center"/>
              <w:spacing w:after="0"/>
            </w:pPr>
            <w:r>
              <w:rPr>
                <w:rFonts w:ascii="Times New Roman" w:hAnsi="Times New Roman" w:eastAsia="Times New Roman" w:cs="Times New Roman"/>
                <w:sz w:val="16"/>
                <w:szCs w:val="16"/>
              </w:rPr>
              <w:t xml:space="preserve">8</w:t>
            </w:r>
          </w:p>
        </w:tc>
        <w:tc>
          <w:tcPr>
            <w:tcW w:w="850"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5,8</w:t>
            </w:r>
          </w:p>
        </w:tc>
        <w:tc>
          <w:tcPr>
            <w:tcW w:w="850" w:type="dxa"/>
            <w:shd w:val="clear" w:fill="auto"/>
          </w:tcPr>
          <w:p>
            <w:pPr>
              <w:jc w:val="center"/>
              <w:spacing w:after="0"/>
            </w:pPr>
            <w:r>
              <w:rPr>
                <w:rFonts w:ascii="Times New Roman" w:hAnsi="Times New Roman" w:eastAsia="Times New Roman" w:cs="Times New Roman"/>
                <w:sz w:val="16"/>
                <w:szCs w:val="16"/>
              </w:rPr>
              <w:t xml:space="preserve">0,1</w:t>
            </w:r>
          </w:p>
        </w:tc>
        <w:tc>
          <w:tcPr>
            <w:tcW w:w="1559" w:type="dxa"/>
            <w:shd w:val="clear" w:fill="auto"/>
          </w:tcPr>
          <w:p>
            <w:pPr>
              <w:jc w:val="center"/>
              <w:spacing w:after="0"/>
            </w:pPr>
            <w:r>
              <w:rPr>
                <w:rFonts w:ascii="Times New Roman" w:hAnsi="Times New Roman" w:eastAsia="Times New Roman" w:cs="Times New Roman"/>
                <w:sz w:val="16"/>
                <w:szCs w:val="16"/>
              </w:rPr>
              <w:t xml:space="preserve">52,88</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0" w:type="dxa"/>
            <w:shd w:val="clear" w:fill="auto"/>
          </w:tcPr>
          <w:p>
            <w:pPr>
              <w:jc w:val="center"/>
              <w:spacing w:after="0"/>
            </w:pPr>
            <w:r>
              <w:rPr>
                <w:rFonts w:ascii="Times New Roman" w:hAnsi="Times New Roman" w:eastAsia="Times New Roman" w:cs="Times New Roman"/>
                <w:sz w:val="16"/>
                <w:szCs w:val="16"/>
              </w:rPr>
              <w:t xml:space="preserve">1,92</w:t>
            </w:r>
          </w:p>
        </w:tc>
        <w:tc>
          <w:tcPr>
            <w:tcW w:w="851" w:type="dxa"/>
            <w:shd w:val="clear" w:fill="auto"/>
          </w:tcPr>
          <w:p>
            <w:pPr>
              <w:jc w:val="center"/>
              <w:spacing w:after="0"/>
            </w:pPr>
            <w:r>
              <w:rPr>
                <w:rFonts w:ascii="Times New Roman" w:hAnsi="Times New Roman" w:eastAsia="Times New Roman" w:cs="Times New Roman"/>
                <w:sz w:val="16"/>
                <w:szCs w:val="16"/>
              </w:rPr>
              <w:t xml:space="preserve">2,4</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1,27</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35</w:t>
            </w:r>
          </w:p>
        </w:tc>
        <w:tc>
          <w:tcPr>
            <w:tcW w:w="850" w:type="dxa"/>
            <w:shd w:val="clear" w:fill="auto"/>
          </w:tcPr>
          <w:p>
            <w:pPr>
              <w:jc w:val="center"/>
              <w:spacing w:after="0"/>
            </w:pPr>
            <w:r>
              <w:rPr>
                <w:rFonts w:ascii="Times New Roman" w:hAnsi="Times New Roman" w:eastAsia="Times New Roman" w:cs="Times New Roman"/>
                <w:sz w:val="16"/>
                <w:szCs w:val="16"/>
              </w:rPr>
              <w:t xml:space="preserve">2,8</w:t>
            </w:r>
          </w:p>
        </w:tc>
        <w:tc>
          <w:tcPr>
            <w:tcW w:w="851" w:type="dxa"/>
            <w:shd w:val="clear" w:fill="auto"/>
          </w:tcPr>
          <w:p>
            <w:pPr>
              <w:jc w:val="center"/>
              <w:spacing w:after="0"/>
            </w:pPr>
            <w:r>
              <w:rPr>
                <w:rFonts w:ascii="Times New Roman" w:hAnsi="Times New Roman" w:eastAsia="Times New Roman" w:cs="Times New Roman"/>
                <w:sz w:val="16"/>
                <w:szCs w:val="16"/>
              </w:rPr>
              <w:t xml:space="preserve">0,35</w:t>
            </w:r>
          </w:p>
        </w:tc>
        <w:tc>
          <w:tcPr>
            <w:tcW w:w="850" w:type="dxa"/>
            <w:shd w:val="clear" w:fill="auto"/>
          </w:tcPr>
          <w:p>
            <w:pPr>
              <w:jc w:val="center"/>
              <w:spacing w:after="0"/>
            </w:pPr>
            <w:r>
              <w:rPr>
                <w:rFonts w:ascii="Times New Roman" w:hAnsi="Times New Roman" w:eastAsia="Times New Roman" w:cs="Times New Roman"/>
                <w:sz w:val="16"/>
                <w:szCs w:val="16"/>
              </w:rPr>
              <w:t xml:space="preserve">19,25</w:t>
            </w:r>
          </w:p>
        </w:tc>
        <w:tc>
          <w:tcPr>
            <w:tcW w:w="1559" w:type="dxa"/>
            <w:shd w:val="clear" w:fill="auto"/>
          </w:tcPr>
          <w:p>
            <w:pPr>
              <w:jc w:val="center"/>
              <w:spacing w:after="0"/>
            </w:pPr>
            <w:r>
              <w:rPr>
                <w:rFonts w:ascii="Times New Roman" w:hAnsi="Times New Roman" w:eastAsia="Times New Roman" w:cs="Times New Roman"/>
                <w:sz w:val="16"/>
                <w:szCs w:val="16"/>
              </w:rPr>
              <w:t xml:space="preserve">91</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0,53</w:t>
            </w:r>
          </w:p>
        </w:tc>
        <w:tc>
          <w:tcPr>
            <w:tcW w:w="850" w:type="dxa"/>
            <w:shd w:val="clear" w:fill="auto"/>
          </w:tcPr>
          <w:p>
            <w:pPr>
              <w:jc w:val="center"/>
              <w:spacing w:after="0"/>
            </w:pPr>
            <w:r>
              <w:rPr>
                <w:rFonts w:ascii="Times New Roman" w:hAnsi="Times New Roman" w:eastAsia="Times New Roman" w:cs="Times New Roman"/>
                <w:sz w:val="16"/>
                <w:szCs w:val="16"/>
              </w:rPr>
              <w:t xml:space="preserve">7</w:t>
            </w:r>
          </w:p>
        </w:tc>
        <w:tc>
          <w:tcPr>
            <w:tcW w:w="851" w:type="dxa"/>
            <w:shd w:val="clear" w:fill="auto"/>
          </w:tcPr>
          <w:p>
            <w:pPr>
              <w:jc w:val="center"/>
              <w:spacing w:after="0"/>
            </w:pPr>
            <w:r>
              <w:rPr>
                <w:rFonts w:ascii="Times New Roman" w:hAnsi="Times New Roman" w:eastAsia="Times New Roman" w:cs="Times New Roman"/>
                <w:sz w:val="16"/>
                <w:szCs w:val="16"/>
              </w:rPr>
              <w:t xml:space="preserve">22,75</w:t>
            </w:r>
          </w:p>
        </w:tc>
        <w:tc>
          <w:tcPr>
            <w:tcW w:w="850" w:type="dxa"/>
            <w:shd w:val="clear" w:fill="auto"/>
          </w:tcPr>
          <w:p>
            <w:pPr>
              <w:jc w:val="center"/>
              <w:spacing w:after="0"/>
            </w:pPr>
            <w:r>
              <w:rPr>
                <w:rFonts w:ascii="Times New Roman" w:hAnsi="Times New Roman" w:eastAsia="Times New Roman" w:cs="Times New Roman"/>
                <w:sz w:val="16"/>
                <w:szCs w:val="16"/>
              </w:rPr>
              <w:t xml:space="preserve">4,9</w:t>
            </w:r>
          </w:p>
        </w:tc>
        <w:tc>
          <w:tcPr>
            <w:tcW w:w="851" w:type="dxa"/>
            <w:shd w:val="clear" w:fill="auto"/>
          </w:tcPr>
          <w:p>
            <w:pPr>
              <w:jc w:val="center"/>
              <w:spacing w:after="0"/>
            </w:pPr>
            <w:r>
              <w:rPr>
                <w:rFonts w:ascii="Times New Roman" w:hAnsi="Times New Roman" w:eastAsia="Times New Roman" w:cs="Times New Roman"/>
                <w:sz w:val="16"/>
                <w:szCs w:val="16"/>
              </w:rPr>
              <w:t xml:space="preserve">0,88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476,01</w:t>
            </w:r>
          </w:p>
        </w:tc>
        <w:tc>
          <w:tcPr>
            <w:tcW w:w="3402" w:type="dxa"/>
            <w:shd w:val="clear" w:fill="auto"/>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100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3,2</w:t>
            </w:r>
          </w:p>
        </w:tc>
        <w:tc>
          <w:tcPr>
            <w:tcW w:w="850" w:type="dxa"/>
            <w:shd w:val="clear" w:fill="auto"/>
          </w:tcPr>
          <w:p>
            <w:pPr>
              <w:jc w:val="center"/>
              <w:spacing w:after="0"/>
            </w:pPr>
            <w:r>
              <w:rPr>
                <w:rFonts w:ascii="Times New Roman" w:hAnsi="Times New Roman" w:eastAsia="Times New Roman" w:cs="Times New Roman"/>
                <w:sz w:val="16"/>
                <w:szCs w:val="16"/>
              </w:rPr>
              <w:t xml:space="preserve">9,1</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11,28</w:t>
            </w:r>
          </w:p>
        </w:tc>
        <w:tc>
          <w:tcPr>
            <w:tcW w:w="851" w:type="dxa"/>
            <w:shd w:val="clear" w:fill="auto"/>
          </w:tcPr>
          <w:p>
            <w:pPr>
              <w:jc w:val="center"/>
              <w:spacing w:after="0"/>
            </w:pPr>
            <w:r>
              <w:rPr>
                <w:rFonts w:ascii="Times New Roman" w:hAnsi="Times New Roman" w:eastAsia="Times New Roman" w:cs="Times New Roman"/>
                <w:sz w:val="16"/>
                <w:szCs w:val="16"/>
              </w:rPr>
              <w:t xml:space="preserve">15,57</w:t>
            </w:r>
          </w:p>
        </w:tc>
        <w:tc>
          <w:tcPr>
            <w:tcW w:w="850" w:type="dxa"/>
            <w:shd w:val="clear" w:fill="auto"/>
          </w:tcPr>
          <w:p>
            <w:pPr>
              <w:jc w:val="center"/>
              <w:spacing w:after="0"/>
            </w:pPr>
            <w:r>
              <w:rPr>
                <w:rFonts w:ascii="Times New Roman" w:hAnsi="Times New Roman" w:eastAsia="Times New Roman" w:cs="Times New Roman"/>
                <w:sz w:val="16"/>
                <w:szCs w:val="16"/>
              </w:rPr>
              <w:t xml:space="preserve">65,33</w:t>
            </w:r>
          </w:p>
        </w:tc>
        <w:tc>
          <w:tcPr>
            <w:tcW w:w="1559" w:type="dxa"/>
            <w:shd w:val="clear" w:fill="auto"/>
          </w:tcPr>
          <w:p>
            <w:pPr>
              <w:jc w:val="center"/>
              <w:spacing w:after="0"/>
            </w:pPr>
            <w:r>
              <w:rPr>
                <w:rFonts w:ascii="Times New Roman" w:hAnsi="Times New Roman" w:eastAsia="Times New Roman" w:cs="Times New Roman"/>
                <w:sz w:val="16"/>
                <w:szCs w:val="16"/>
              </w:rPr>
              <w:t xml:space="preserve">448,07</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1" w:type="dxa"/>
            <w:shd w:val="clear" w:fill="auto"/>
          </w:tcPr>
          <w:p>
            <w:pPr>
              <w:jc w:val="center"/>
              <w:spacing w:after="0"/>
            </w:pPr>
            <w:r>
              <w:rPr>
                <w:rFonts w:ascii="Times New Roman" w:hAnsi="Times New Roman" w:eastAsia="Times New Roman" w:cs="Times New Roman"/>
                <w:sz w:val="16"/>
                <w:szCs w:val="16"/>
              </w:rPr>
              <w:t xml:space="preserve">15,05</w:t>
            </w:r>
          </w:p>
        </w:tc>
        <w:tc>
          <w:tcPr>
            <w:tcW w:w="850" w:type="dxa"/>
            <w:shd w:val="clear" w:fill="auto"/>
          </w:tcPr>
          <w:p>
            <w:pPr>
              <w:jc w:val="center"/>
              <w:spacing w:after="0"/>
            </w:pPr>
            <w:r>
              <w:rPr>
                <w:rFonts w:ascii="Times New Roman" w:hAnsi="Times New Roman" w:eastAsia="Times New Roman" w:cs="Times New Roman"/>
                <w:sz w:val="16"/>
                <w:szCs w:val="16"/>
              </w:rPr>
              <w:t xml:space="preserve">72,66</w:t>
            </w:r>
          </w:p>
        </w:tc>
        <w:tc>
          <w:tcPr>
            <w:tcW w:w="709" w:type="dxa"/>
            <w:shd w:val="clear" w:fill="auto"/>
          </w:tcPr>
          <w:p>
            <w:pPr>
              <w:jc w:val="center"/>
              <w:spacing w:after="0"/>
            </w:pPr>
            <w:r>
              <w:rPr>
                <w:rFonts w:ascii="Times New Roman" w:hAnsi="Times New Roman" w:eastAsia="Times New Roman" w:cs="Times New Roman"/>
                <w:sz w:val="16"/>
                <w:szCs w:val="16"/>
              </w:rPr>
              <w:t xml:space="preserve">0,75</w:t>
            </w:r>
          </w:p>
        </w:tc>
        <w:tc>
          <w:tcPr>
            <w:tcW w:w="850" w:type="dxa"/>
            <w:shd w:val="clear" w:fill="auto"/>
          </w:tcPr>
          <w:p>
            <w:pPr>
              <w:jc w:val="center"/>
              <w:spacing w:after="0"/>
            </w:pPr>
            <w:r>
              <w:rPr>
                <w:rFonts w:ascii="Times New Roman" w:hAnsi="Times New Roman" w:eastAsia="Times New Roman" w:cs="Times New Roman"/>
                <w:sz w:val="16"/>
                <w:szCs w:val="16"/>
              </w:rPr>
              <w:t xml:space="preserve">237,16</w:t>
            </w:r>
          </w:p>
        </w:tc>
        <w:tc>
          <w:tcPr>
            <w:tcW w:w="851" w:type="dxa"/>
            <w:shd w:val="clear" w:fill="auto"/>
          </w:tcPr>
          <w:p>
            <w:pPr>
              <w:jc w:val="center"/>
              <w:spacing w:after="0"/>
            </w:pPr>
            <w:r>
              <w:rPr>
                <w:rFonts w:ascii="Times New Roman" w:hAnsi="Times New Roman" w:eastAsia="Times New Roman" w:cs="Times New Roman"/>
                <w:sz w:val="16"/>
                <w:szCs w:val="16"/>
              </w:rPr>
              <w:t xml:space="preserve">157,55</w:t>
            </w:r>
          </w:p>
        </w:tc>
        <w:tc>
          <w:tcPr>
            <w:tcW w:w="850" w:type="dxa"/>
            <w:shd w:val="clear" w:fill="auto"/>
          </w:tcPr>
          <w:p>
            <w:pPr>
              <w:jc w:val="center"/>
              <w:spacing w:after="0"/>
            </w:pPr>
            <w:r>
              <w:rPr>
                <w:rFonts w:ascii="Times New Roman" w:hAnsi="Times New Roman" w:eastAsia="Times New Roman" w:cs="Times New Roman"/>
                <w:sz w:val="16"/>
                <w:szCs w:val="16"/>
              </w:rPr>
              <w:t xml:space="preserve">50,50</w:t>
            </w:r>
          </w:p>
        </w:tc>
        <w:tc>
          <w:tcPr>
            <w:tcW w:w="851" w:type="dxa"/>
            <w:shd w:val="clear" w:fill="auto"/>
          </w:tcPr>
          <w:p>
            <w:pPr>
              <w:jc w:val="center"/>
              <w:spacing w:after="0"/>
            </w:pPr>
            <w:r>
              <w:rPr>
                <w:rFonts w:ascii="Times New Roman" w:hAnsi="Times New Roman" w:eastAsia="Times New Roman" w:cs="Times New Roman"/>
                <w:sz w:val="16"/>
                <w:szCs w:val="16"/>
              </w:rPr>
              <w:t xml:space="preserve">1,69</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129,2</w:t>
            </w:r>
          </w:p>
        </w:tc>
        <w:tc>
          <w:tcPr>
            <w:tcW w:w="3402" w:type="dxa"/>
            <w:shd w:val="clear" w:fill="auto"/>
          </w:tcPr>
          <w:p>
            <w:pPr>
              <w:spacing w:after="0"/>
            </w:pPr>
            <w:r>
              <w:rPr>
                <w:rFonts w:ascii="Times New Roman" w:hAnsi="Times New Roman" w:eastAsia="Times New Roman" w:cs="Times New Roman"/>
                <w:sz w:val="16"/>
                <w:szCs w:val="16"/>
              </w:rPr>
              <w:t xml:space="preserve">Суп картофельный с горохом </w:t>
            </w:r>
          </w:p>
        </w:tc>
        <w:tc>
          <w:tcPr>
            <w:tcW w:w="851" w:type="dxa"/>
            <w:shd w:val="clear" w:fill="auto"/>
          </w:tcPr>
          <w:p>
            <w:pPr>
              <w:jc w:val="center"/>
              <w:spacing w:after="0"/>
            </w:pPr>
            <w:r>
              <w:rPr>
                <w:rFonts w:ascii="Times New Roman" w:hAnsi="Times New Roman" w:eastAsia="Times New Roman" w:cs="Times New Roman"/>
                <w:sz w:val="16"/>
                <w:szCs w:val="16"/>
              </w:rPr>
              <w:t xml:space="preserve">250</w:t>
            </w:r>
          </w:p>
        </w:tc>
        <w:tc>
          <w:tcPr>
            <w:tcW w:w="850" w:type="dxa"/>
            <w:shd w:val="clear" w:fill="auto"/>
          </w:tcPr>
          <w:p>
            <w:pPr>
              <w:jc w:val="center"/>
              <w:spacing w:after="0"/>
            </w:pPr>
            <w:r>
              <w:rPr>
                <w:rFonts w:ascii="Times New Roman" w:hAnsi="Times New Roman" w:eastAsia="Times New Roman" w:cs="Times New Roman"/>
                <w:sz w:val="16"/>
                <w:szCs w:val="16"/>
              </w:rPr>
              <w:t xml:space="preserve">6,11</w:t>
            </w:r>
          </w:p>
        </w:tc>
        <w:tc>
          <w:tcPr>
            <w:tcW w:w="851" w:type="dxa"/>
            <w:shd w:val="clear" w:fill="auto"/>
          </w:tcPr>
          <w:p>
            <w:pPr>
              <w:jc w:val="center"/>
              <w:spacing w:after="0"/>
            </w:pPr>
            <w:r>
              <w:rPr>
                <w:rFonts w:ascii="Times New Roman" w:hAnsi="Times New Roman" w:eastAsia="Times New Roman" w:cs="Times New Roman"/>
                <w:sz w:val="16"/>
                <w:szCs w:val="16"/>
              </w:rPr>
              <w:t xml:space="preserve">4,65</w:t>
            </w:r>
          </w:p>
        </w:tc>
        <w:tc>
          <w:tcPr>
            <w:tcW w:w="850" w:type="dxa"/>
            <w:shd w:val="clear" w:fill="auto"/>
          </w:tcPr>
          <w:p>
            <w:pPr>
              <w:jc w:val="center"/>
              <w:spacing w:after="0"/>
            </w:pPr>
            <w:r>
              <w:rPr>
                <w:rFonts w:ascii="Times New Roman" w:hAnsi="Times New Roman" w:eastAsia="Times New Roman" w:cs="Times New Roman"/>
                <w:sz w:val="16"/>
                <w:szCs w:val="16"/>
              </w:rPr>
              <w:t xml:space="preserve">25,3</w:t>
            </w:r>
          </w:p>
        </w:tc>
        <w:tc>
          <w:tcPr>
            <w:tcW w:w="1559" w:type="dxa"/>
            <w:shd w:val="clear" w:fill="auto"/>
          </w:tcPr>
          <w:p>
            <w:pPr>
              <w:jc w:val="center"/>
              <w:spacing w:after="0"/>
            </w:pPr>
            <w:r>
              <w:rPr>
                <w:rFonts w:ascii="Times New Roman" w:hAnsi="Times New Roman" w:eastAsia="Times New Roman" w:cs="Times New Roman"/>
                <w:sz w:val="16"/>
                <w:szCs w:val="16"/>
              </w:rPr>
              <w:t xml:space="preserve">167,76</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11,65</w:t>
            </w:r>
          </w:p>
        </w:tc>
        <w:tc>
          <w:tcPr>
            <w:tcW w:w="850" w:type="dxa"/>
            <w:shd w:val="clear" w:fill="auto"/>
          </w:tcPr>
          <w:p>
            <w:pPr>
              <w:jc w:val="center"/>
              <w:spacing w:after="0"/>
            </w:pPr>
            <w:r>
              <w:rPr>
                <w:rFonts w:ascii="Times New Roman" w:hAnsi="Times New Roman" w:eastAsia="Times New Roman" w:cs="Times New Roman"/>
                <w:sz w:val="16"/>
                <w:szCs w:val="16"/>
              </w:rPr>
              <w:t xml:space="preserve">261,9</w:t>
            </w:r>
          </w:p>
        </w:tc>
        <w:tc>
          <w:tcPr>
            <w:tcW w:w="709" w:type="dxa"/>
            <w:shd w:val="clear" w:fill="auto"/>
          </w:tcPr>
          <w:p>
            <w:pPr>
              <w:jc w:val="center"/>
              <w:spacing w:after="0"/>
            </w:pPr>
            <w:r>
              <w:rPr>
                <w:rFonts w:ascii="Times New Roman" w:hAnsi="Times New Roman" w:eastAsia="Times New Roman" w:cs="Times New Roman"/>
                <w:sz w:val="16"/>
                <w:szCs w:val="16"/>
              </w:rPr>
              <w:t xml:space="preserve">1,98</w:t>
            </w:r>
          </w:p>
        </w:tc>
        <w:tc>
          <w:tcPr>
            <w:tcW w:w="850" w:type="dxa"/>
            <w:shd w:val="clear" w:fill="auto"/>
          </w:tcPr>
          <w:p>
            <w:pPr>
              <w:jc w:val="center"/>
              <w:spacing w:after="0"/>
            </w:pPr>
            <w:r>
              <w:rPr>
                <w:rFonts w:ascii="Times New Roman" w:hAnsi="Times New Roman" w:eastAsia="Times New Roman" w:cs="Times New Roman"/>
                <w:sz w:val="16"/>
                <w:szCs w:val="16"/>
              </w:rPr>
              <w:t xml:space="preserve">32,35</w:t>
            </w:r>
          </w:p>
        </w:tc>
        <w:tc>
          <w:tcPr>
            <w:tcW w:w="851" w:type="dxa"/>
            <w:shd w:val="clear" w:fill="auto"/>
          </w:tcPr>
          <w:p>
            <w:pPr>
              <w:jc w:val="center"/>
              <w:spacing w:after="0"/>
            </w:pPr>
            <w:r>
              <w:rPr>
                <w:rFonts w:ascii="Times New Roman" w:hAnsi="Times New Roman" w:eastAsia="Times New Roman" w:cs="Times New Roman"/>
                <w:sz w:val="16"/>
                <w:szCs w:val="16"/>
              </w:rPr>
              <w:t xml:space="preserve">87,23</w:t>
            </w:r>
          </w:p>
        </w:tc>
        <w:tc>
          <w:tcPr>
            <w:tcW w:w="850" w:type="dxa"/>
            <w:shd w:val="clear" w:fill="auto"/>
          </w:tcPr>
          <w:p>
            <w:pPr>
              <w:jc w:val="center"/>
              <w:spacing w:after="0"/>
            </w:pPr>
            <w:r>
              <w:rPr>
                <w:rFonts w:ascii="Times New Roman" w:hAnsi="Times New Roman" w:eastAsia="Times New Roman" w:cs="Times New Roman"/>
                <w:sz w:val="16"/>
                <w:szCs w:val="16"/>
              </w:rPr>
              <w:t xml:space="preserve">35,62</w:t>
            </w:r>
          </w:p>
        </w:tc>
        <w:tc>
          <w:tcPr>
            <w:tcW w:w="851" w:type="dxa"/>
            <w:shd w:val="clear" w:fill="auto"/>
          </w:tcPr>
          <w:p>
            <w:pPr>
              <w:jc w:val="center"/>
              <w:spacing w:after="0"/>
            </w:pPr>
            <w:r>
              <w:rPr>
                <w:rFonts w:ascii="Times New Roman" w:hAnsi="Times New Roman" w:eastAsia="Times New Roman" w:cs="Times New Roman"/>
                <w:sz w:val="16"/>
                <w:szCs w:val="16"/>
              </w:rPr>
              <w:t xml:space="preserve">2,04</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684,59</w:t>
            </w:r>
          </w:p>
        </w:tc>
        <w:tc>
          <w:tcPr>
            <w:tcW w:w="3402" w:type="dxa"/>
            <w:shd w:val="clear" w:fill="auto"/>
          </w:tcPr>
          <w:p>
            <w:pPr>
              <w:spacing w:after="0"/>
            </w:pPr>
            <w:r>
              <w:rPr>
                <w:rFonts w:ascii="Times New Roman" w:hAnsi="Times New Roman" w:eastAsia="Times New Roman" w:cs="Times New Roman"/>
                <w:sz w:val="16"/>
                <w:szCs w:val="16"/>
              </w:rPr>
              <w:t xml:space="preserve">Жаркое по-домашнему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10,55</w:t>
            </w:r>
          </w:p>
        </w:tc>
        <w:tc>
          <w:tcPr>
            <w:tcW w:w="851" w:type="dxa"/>
            <w:shd w:val="clear" w:fill="auto"/>
          </w:tcPr>
          <w:p>
            <w:pPr>
              <w:jc w:val="center"/>
              <w:spacing w:after="0"/>
            </w:pPr>
            <w:r>
              <w:rPr>
                <w:rFonts w:ascii="Times New Roman" w:hAnsi="Times New Roman" w:eastAsia="Times New Roman" w:cs="Times New Roman"/>
                <w:sz w:val="16"/>
                <w:szCs w:val="16"/>
              </w:rPr>
              <w:t xml:space="preserve">13,13</w:t>
            </w:r>
          </w:p>
        </w:tc>
        <w:tc>
          <w:tcPr>
            <w:tcW w:w="850" w:type="dxa"/>
            <w:shd w:val="clear" w:fill="auto"/>
          </w:tcPr>
          <w:p>
            <w:pPr>
              <w:jc w:val="center"/>
              <w:spacing w:after="0"/>
            </w:pPr>
            <w:r>
              <w:rPr>
                <w:rFonts w:ascii="Times New Roman" w:hAnsi="Times New Roman" w:eastAsia="Times New Roman" w:cs="Times New Roman"/>
                <w:sz w:val="16"/>
                <w:szCs w:val="16"/>
              </w:rPr>
              <w:t xml:space="preserve">22,39</w:t>
            </w:r>
          </w:p>
        </w:tc>
        <w:tc>
          <w:tcPr>
            <w:tcW w:w="1559" w:type="dxa"/>
            <w:shd w:val="clear" w:fill="auto"/>
          </w:tcPr>
          <w:p>
            <w:pPr>
              <w:jc w:val="center"/>
              <w:spacing w:after="0"/>
            </w:pPr>
            <w:r>
              <w:rPr>
                <w:rFonts w:ascii="Times New Roman" w:hAnsi="Times New Roman" w:eastAsia="Times New Roman" w:cs="Times New Roman"/>
                <w:sz w:val="16"/>
                <w:szCs w:val="16"/>
              </w:rPr>
              <w:t xml:space="preserve">249,75</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26,26</w:t>
            </w:r>
          </w:p>
        </w:tc>
        <w:tc>
          <w:tcPr>
            <w:tcW w:w="850" w:type="dxa"/>
            <w:shd w:val="clear" w:fill="auto"/>
          </w:tcPr>
          <w:p>
            <w:pPr>
              <w:jc w:val="center"/>
              <w:spacing w:after="0"/>
            </w:pPr>
            <w:r>
              <w:rPr>
                <w:rFonts w:ascii="Times New Roman" w:hAnsi="Times New Roman" w:eastAsia="Times New Roman" w:cs="Times New Roman"/>
                <w:sz w:val="16"/>
                <w:szCs w:val="16"/>
              </w:rPr>
              <w:t xml:space="preserve">25,3</w:t>
            </w:r>
          </w:p>
        </w:tc>
        <w:tc>
          <w:tcPr>
            <w:tcW w:w="709" w:type="dxa"/>
            <w:shd w:val="clear" w:fill="auto"/>
          </w:tcPr>
          <w:p>
            <w:pPr>
              <w:jc w:val="center"/>
              <w:spacing w:after="0"/>
            </w:pPr>
            <w:r>
              <w:rPr>
                <w:rFonts w:ascii="Times New Roman" w:hAnsi="Times New Roman" w:eastAsia="Times New Roman" w:cs="Times New Roman"/>
                <w:sz w:val="16"/>
                <w:szCs w:val="16"/>
              </w:rPr>
              <w:t xml:space="preserve">2,82</w:t>
            </w:r>
          </w:p>
        </w:tc>
        <w:tc>
          <w:tcPr>
            <w:tcW w:w="850" w:type="dxa"/>
            <w:shd w:val="clear" w:fill="auto"/>
          </w:tcPr>
          <w:p>
            <w:pPr>
              <w:jc w:val="center"/>
              <w:spacing w:after="0"/>
            </w:pPr>
            <w:r>
              <w:rPr>
                <w:rFonts w:ascii="Times New Roman" w:hAnsi="Times New Roman" w:eastAsia="Times New Roman" w:cs="Times New Roman"/>
                <w:sz w:val="16"/>
                <w:szCs w:val="16"/>
              </w:rPr>
              <w:t xml:space="preserve">24,22</w:t>
            </w:r>
          </w:p>
        </w:tc>
        <w:tc>
          <w:tcPr>
            <w:tcW w:w="851" w:type="dxa"/>
            <w:shd w:val="clear" w:fill="auto"/>
          </w:tcPr>
          <w:p>
            <w:pPr>
              <w:jc w:val="center"/>
              <w:spacing w:after="0"/>
            </w:pPr>
            <w:r>
              <w:rPr>
                <w:rFonts w:ascii="Times New Roman" w:hAnsi="Times New Roman" w:eastAsia="Times New Roman" w:cs="Times New Roman"/>
                <w:sz w:val="16"/>
                <w:szCs w:val="16"/>
              </w:rPr>
              <w:t xml:space="preserve">130,84</w:t>
            </w:r>
          </w:p>
        </w:tc>
        <w:tc>
          <w:tcPr>
            <w:tcW w:w="850" w:type="dxa"/>
            <w:shd w:val="clear" w:fill="auto"/>
          </w:tcPr>
          <w:p>
            <w:pPr>
              <w:jc w:val="center"/>
              <w:spacing w:after="0"/>
            </w:pPr>
            <w:r>
              <w:rPr>
                <w:rFonts w:ascii="Times New Roman" w:hAnsi="Times New Roman" w:eastAsia="Times New Roman" w:cs="Times New Roman"/>
                <w:sz w:val="16"/>
                <w:szCs w:val="16"/>
              </w:rPr>
              <w:t xml:space="preserve">36,39</w:t>
            </w:r>
          </w:p>
        </w:tc>
        <w:tc>
          <w:tcPr>
            <w:tcW w:w="851" w:type="dxa"/>
            <w:shd w:val="clear" w:fill="auto"/>
          </w:tcPr>
          <w:p>
            <w:pPr>
              <w:jc w:val="center"/>
              <w:spacing w:after="0"/>
            </w:pPr>
            <w:r>
              <w:rPr>
                <w:rFonts w:ascii="Times New Roman" w:hAnsi="Times New Roman" w:eastAsia="Times New Roman" w:cs="Times New Roman"/>
                <w:sz w:val="16"/>
                <w:szCs w:val="16"/>
              </w:rPr>
              <w:t xml:space="preserve">1,67</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23,86</w:t>
            </w:r>
          </w:p>
        </w:tc>
        <w:tc>
          <w:tcPr>
            <w:tcW w:w="851" w:type="dxa"/>
            <w:shd w:val="clear" w:fill="auto"/>
          </w:tcPr>
          <w:p>
            <w:pPr>
              <w:jc w:val="center"/>
              <w:spacing w:after="0"/>
            </w:pPr>
            <w:r>
              <w:rPr>
                <w:rFonts w:ascii="Times New Roman" w:hAnsi="Times New Roman" w:eastAsia="Times New Roman" w:cs="Times New Roman"/>
                <w:sz w:val="16"/>
                <w:szCs w:val="16"/>
              </w:rPr>
              <w:t xml:space="preserve">18,68</w:t>
            </w:r>
          </w:p>
        </w:tc>
        <w:tc>
          <w:tcPr>
            <w:tcW w:w="850" w:type="dxa"/>
            <w:shd w:val="clear" w:fill="auto"/>
          </w:tcPr>
          <w:p>
            <w:pPr>
              <w:jc w:val="center"/>
              <w:spacing w:after="0"/>
            </w:pPr>
            <w:r>
              <w:rPr>
                <w:rFonts w:ascii="Times New Roman" w:hAnsi="Times New Roman" w:eastAsia="Times New Roman" w:cs="Times New Roman"/>
                <w:sz w:val="16"/>
                <w:szCs w:val="16"/>
              </w:rPr>
              <w:t xml:space="preserve">103,12</w:t>
            </w:r>
          </w:p>
        </w:tc>
        <w:tc>
          <w:tcPr>
            <w:tcW w:w="1559" w:type="dxa"/>
            <w:shd w:val="clear" w:fill="auto"/>
          </w:tcPr>
          <w:p>
            <w:pPr>
              <w:jc w:val="center"/>
              <w:spacing w:after="0"/>
            </w:pPr>
            <w:r>
              <w:rPr>
                <w:rFonts w:ascii="Times New Roman" w:hAnsi="Times New Roman" w:eastAsia="Times New Roman" w:cs="Times New Roman"/>
                <w:sz w:val="16"/>
                <w:szCs w:val="16"/>
              </w:rPr>
              <w:t xml:space="preserve">673,41</w:t>
            </w:r>
          </w:p>
        </w:tc>
        <w:tc>
          <w:tcPr>
            <w:tcW w:w="709" w:type="dxa"/>
            <w:shd w:val="clear" w:fill="auto"/>
          </w:tcPr>
          <w:p>
            <w:pPr>
              <w:jc w:val="center"/>
              <w:spacing w:after="0"/>
            </w:pPr>
            <w:r>
              <w:rPr>
                <w:rFonts w:ascii="Times New Roman" w:hAnsi="Times New Roman" w:eastAsia="Times New Roman" w:cs="Times New Roman"/>
                <w:sz w:val="16"/>
                <w:szCs w:val="16"/>
              </w:rPr>
              <w:t xml:space="preserve">0,76</w:t>
            </w:r>
          </w:p>
        </w:tc>
        <w:tc>
          <w:tcPr>
            <w:tcW w:w="851" w:type="dxa"/>
            <w:shd w:val="clear" w:fill="auto"/>
          </w:tcPr>
          <w:p>
            <w:pPr>
              <w:jc w:val="center"/>
              <w:spacing w:after="0"/>
            </w:pPr>
            <w:r>
              <w:rPr>
                <w:rFonts w:ascii="Times New Roman" w:hAnsi="Times New Roman" w:eastAsia="Times New Roman" w:cs="Times New Roman"/>
                <w:sz w:val="16"/>
                <w:szCs w:val="16"/>
              </w:rPr>
              <w:t xml:space="preserve">37,91</w:t>
            </w:r>
          </w:p>
        </w:tc>
        <w:tc>
          <w:tcPr>
            <w:tcW w:w="850" w:type="dxa"/>
            <w:shd w:val="clear" w:fill="auto"/>
          </w:tcPr>
          <w:p>
            <w:pPr>
              <w:jc w:val="center"/>
              <w:spacing w:after="0"/>
            </w:pPr>
            <w:r>
              <w:rPr>
                <w:rFonts w:ascii="Times New Roman" w:hAnsi="Times New Roman" w:eastAsia="Times New Roman" w:cs="Times New Roman"/>
                <w:sz w:val="16"/>
                <w:szCs w:val="16"/>
              </w:rPr>
              <w:t xml:space="preserve">287,20</w:t>
            </w:r>
          </w:p>
        </w:tc>
        <w:tc>
          <w:tcPr>
            <w:tcW w:w="709" w:type="dxa"/>
            <w:shd w:val="clear" w:fill="auto"/>
          </w:tcPr>
          <w:p>
            <w:pPr>
              <w:jc w:val="center"/>
              <w:spacing w:after="0"/>
            </w:pPr>
            <w:r>
              <w:rPr>
                <w:rFonts w:ascii="Times New Roman" w:hAnsi="Times New Roman" w:eastAsia="Times New Roman" w:cs="Times New Roman"/>
                <w:sz w:val="16"/>
                <w:szCs w:val="16"/>
              </w:rPr>
              <w:t xml:space="preserve">6,25</w:t>
            </w:r>
          </w:p>
        </w:tc>
        <w:tc>
          <w:tcPr>
            <w:tcW w:w="850" w:type="dxa"/>
            <w:shd w:val="clear" w:fill="auto"/>
          </w:tcPr>
          <w:p>
            <w:pPr>
              <w:jc w:val="center"/>
              <w:spacing w:after="0"/>
            </w:pPr>
            <w:r>
              <w:rPr>
                <w:rFonts w:ascii="Times New Roman" w:hAnsi="Times New Roman" w:eastAsia="Times New Roman" w:cs="Times New Roman"/>
                <w:sz w:val="16"/>
                <w:szCs w:val="16"/>
              </w:rPr>
              <w:t xml:space="preserve">78,92</w:t>
            </w:r>
          </w:p>
        </w:tc>
        <w:tc>
          <w:tcPr>
            <w:tcW w:w="851" w:type="dxa"/>
            <w:shd w:val="clear" w:fill="auto"/>
          </w:tcPr>
          <w:p>
            <w:pPr>
              <w:jc w:val="center"/>
              <w:spacing w:after="0"/>
            </w:pPr>
            <w:r>
              <w:rPr>
                <w:rFonts w:ascii="Times New Roman" w:hAnsi="Times New Roman" w:eastAsia="Times New Roman" w:cs="Times New Roman"/>
                <w:sz w:val="16"/>
                <w:szCs w:val="16"/>
              </w:rPr>
              <w:t xml:space="preserve">305,82</w:t>
            </w:r>
          </w:p>
        </w:tc>
        <w:tc>
          <w:tcPr>
            <w:tcW w:w="850" w:type="dxa"/>
            <w:shd w:val="clear" w:fill="auto"/>
          </w:tcPr>
          <w:p>
            <w:pPr>
              <w:jc w:val="center"/>
              <w:spacing w:after="0"/>
            </w:pPr>
            <w:r>
              <w:rPr>
                <w:rFonts w:ascii="Times New Roman" w:hAnsi="Times New Roman" w:eastAsia="Times New Roman" w:cs="Times New Roman"/>
                <w:sz w:val="16"/>
                <w:szCs w:val="16"/>
              </w:rPr>
              <w:t xml:space="preserve">97,21</w:t>
            </w:r>
          </w:p>
        </w:tc>
        <w:tc>
          <w:tcPr>
            <w:tcW w:w="851" w:type="dxa"/>
            <w:shd w:val="clear" w:fill="auto"/>
          </w:tcPr>
          <w:p>
            <w:pPr>
              <w:jc w:val="center"/>
              <w:spacing w:after="0"/>
            </w:pPr>
            <w:r>
              <w:rPr>
                <w:rFonts w:ascii="Times New Roman" w:hAnsi="Times New Roman" w:eastAsia="Times New Roman" w:cs="Times New Roman"/>
                <w:sz w:val="16"/>
                <w:szCs w:val="16"/>
              </w:rPr>
              <w:t xml:space="preserve">6,22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35,14</w:t>
            </w:r>
          </w:p>
        </w:tc>
        <w:tc>
          <w:tcPr>
            <w:tcW w:w="851" w:type="dxa"/>
            <w:shd w:val="clear" w:fill="auto"/>
          </w:tcPr>
          <w:p>
            <w:pPr>
              <w:jc w:val="center"/>
              <w:spacing w:after="0"/>
            </w:pPr>
            <w:r>
              <w:rPr>
                <w:rFonts w:ascii="Times New Roman" w:hAnsi="Times New Roman" w:eastAsia="Times New Roman" w:cs="Times New Roman"/>
                <w:sz w:val="16"/>
                <w:szCs w:val="16"/>
              </w:rPr>
              <w:t xml:space="preserve">34,25</w:t>
            </w:r>
          </w:p>
        </w:tc>
        <w:tc>
          <w:tcPr>
            <w:tcW w:w="850" w:type="dxa"/>
            <w:shd w:val="clear" w:fill="auto"/>
          </w:tcPr>
          <w:p>
            <w:pPr>
              <w:jc w:val="center"/>
              <w:spacing w:after="0"/>
            </w:pPr>
            <w:r>
              <w:rPr>
                <w:rFonts w:ascii="Times New Roman" w:hAnsi="Times New Roman" w:eastAsia="Times New Roman" w:cs="Times New Roman"/>
                <w:sz w:val="16"/>
                <w:szCs w:val="16"/>
              </w:rPr>
              <w:t xml:space="preserve">168,45</w:t>
            </w:r>
          </w:p>
        </w:tc>
        <w:tc>
          <w:tcPr>
            <w:tcW w:w="1559" w:type="dxa"/>
            <w:shd w:val="clear" w:fill="auto"/>
          </w:tcPr>
          <w:p>
            <w:pPr>
              <w:jc w:val="center"/>
              <w:spacing w:after="0"/>
            </w:pPr>
            <w:r>
              <w:rPr>
                <w:rFonts w:ascii="Times New Roman" w:hAnsi="Times New Roman" w:eastAsia="Times New Roman" w:cs="Times New Roman"/>
                <w:sz w:val="16"/>
                <w:szCs w:val="16"/>
              </w:rPr>
              <w:t xml:space="preserve">1121,48</w:t>
            </w:r>
          </w:p>
        </w:tc>
        <w:tc>
          <w:tcPr>
            <w:tcW w:w="709" w:type="dxa"/>
            <w:shd w:val="clear" w:fill="auto"/>
          </w:tcPr>
          <w:p>
            <w:pPr>
              <w:jc w:val="center"/>
              <w:spacing w:after="0"/>
            </w:pPr>
            <w:r>
              <w:rPr>
                <w:rFonts w:ascii="Times New Roman" w:hAnsi="Times New Roman" w:eastAsia="Times New Roman" w:cs="Times New Roman"/>
                <w:sz w:val="16"/>
                <w:szCs w:val="16"/>
              </w:rPr>
              <w:t xml:space="preserve">1,27</w:t>
            </w:r>
          </w:p>
        </w:tc>
        <w:tc>
          <w:tcPr>
            <w:tcW w:w="851" w:type="dxa"/>
            <w:shd w:val="clear" w:fill="auto"/>
          </w:tcPr>
          <w:p>
            <w:pPr>
              <w:jc w:val="center"/>
              <w:spacing w:after="0"/>
            </w:pPr>
            <w:r>
              <w:rPr>
                <w:rFonts w:ascii="Times New Roman" w:hAnsi="Times New Roman" w:eastAsia="Times New Roman" w:cs="Times New Roman"/>
                <w:sz w:val="16"/>
                <w:szCs w:val="16"/>
              </w:rPr>
              <w:t xml:space="preserve">52,96</w:t>
            </w:r>
          </w:p>
        </w:tc>
        <w:tc>
          <w:tcPr>
            <w:tcW w:w="850" w:type="dxa"/>
            <w:shd w:val="clear" w:fill="auto"/>
          </w:tcPr>
          <w:p>
            <w:pPr>
              <w:jc w:val="center"/>
              <w:spacing w:after="0"/>
            </w:pPr>
            <w:r>
              <w:rPr>
                <w:rFonts w:ascii="Times New Roman" w:hAnsi="Times New Roman" w:eastAsia="Times New Roman" w:cs="Times New Roman"/>
                <w:sz w:val="16"/>
                <w:szCs w:val="16"/>
              </w:rPr>
              <w:t xml:space="preserve">359,86</w:t>
            </w:r>
          </w:p>
        </w:tc>
        <w:tc>
          <w:tcPr>
            <w:tcW w:w="709" w:type="dxa"/>
            <w:shd w:val="clear" w:fill="auto"/>
          </w:tcPr>
          <w:p>
            <w:pPr>
              <w:jc w:val="center"/>
              <w:spacing w:after="0"/>
            </w:pPr>
            <w:r>
              <w:rPr>
                <w:rFonts w:ascii="Times New Roman" w:hAnsi="Times New Roman" w:eastAsia="Times New Roman" w:cs="Times New Roman"/>
                <w:sz w:val="16"/>
                <w:szCs w:val="16"/>
              </w:rPr>
              <w:t xml:space="preserve">7,00</w:t>
            </w:r>
          </w:p>
        </w:tc>
        <w:tc>
          <w:tcPr>
            <w:tcW w:w="850" w:type="dxa"/>
            <w:shd w:val="clear" w:fill="auto"/>
          </w:tcPr>
          <w:p>
            <w:pPr>
              <w:jc w:val="center"/>
              <w:spacing w:after="0"/>
            </w:pPr>
            <w:r>
              <w:rPr>
                <w:rFonts w:ascii="Times New Roman" w:hAnsi="Times New Roman" w:eastAsia="Times New Roman" w:cs="Times New Roman"/>
                <w:sz w:val="16"/>
                <w:szCs w:val="16"/>
              </w:rPr>
              <w:t xml:space="preserve">316,08</w:t>
            </w:r>
          </w:p>
        </w:tc>
        <w:tc>
          <w:tcPr>
            <w:tcW w:w="851" w:type="dxa"/>
            <w:shd w:val="clear" w:fill="auto"/>
          </w:tcPr>
          <w:p>
            <w:pPr>
              <w:jc w:val="center"/>
              <w:spacing w:after="0"/>
            </w:pPr>
            <w:r>
              <w:rPr>
                <w:rFonts w:ascii="Times New Roman" w:hAnsi="Times New Roman" w:eastAsia="Times New Roman" w:cs="Times New Roman"/>
                <w:sz w:val="16"/>
                <w:szCs w:val="16"/>
              </w:rPr>
              <w:t xml:space="preserve">463,37</w:t>
            </w:r>
          </w:p>
        </w:tc>
        <w:tc>
          <w:tcPr>
            <w:tcW w:w="850" w:type="dxa"/>
            <w:shd w:val="clear" w:fill="auto"/>
          </w:tcPr>
          <w:p>
            <w:pPr>
              <w:jc w:val="center"/>
              <w:spacing w:after="0"/>
            </w:pPr>
            <w:r>
              <w:rPr>
                <w:rFonts w:ascii="Times New Roman" w:hAnsi="Times New Roman" w:eastAsia="Times New Roman" w:cs="Times New Roman"/>
                <w:sz w:val="16"/>
                <w:szCs w:val="16"/>
              </w:rPr>
              <w:t xml:space="preserve">147,71</w:t>
            </w:r>
          </w:p>
        </w:tc>
        <w:tc>
          <w:tcPr>
            <w:tcW w:w="851" w:type="dxa"/>
            <w:shd w:val="clear" w:fill="auto"/>
          </w:tcPr>
          <w:p>
            <w:pPr>
              <w:jc w:val="center"/>
              <w:spacing w:after="0"/>
            </w:pPr>
            <w:r>
              <w:rPr>
                <w:rFonts w:ascii="Times New Roman" w:hAnsi="Times New Roman" w:eastAsia="Times New Roman" w:cs="Times New Roman"/>
                <w:sz w:val="16"/>
                <w:szCs w:val="16"/>
              </w:rPr>
              <w:t xml:space="preserve">7,91</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3</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среда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85,01</w:t>
            </w:r>
          </w:p>
        </w:tc>
        <w:tc>
          <w:tcPr>
            <w:tcW w:w="3402" w:type="dxa"/>
            <w:shd w:val="clear" w:fill="auto"/>
          </w:tcPr>
          <w:p>
            <w:pPr>
              <w:spacing w:after="0"/>
            </w:pPr>
            <w:r>
              <w:rPr>
                <w:rFonts w:ascii="Times New Roman" w:hAnsi="Times New Roman" w:eastAsia="Times New Roman" w:cs="Times New Roman"/>
                <w:sz w:val="16"/>
                <w:szCs w:val="16"/>
              </w:rPr>
              <w:t xml:space="preserve">Гуляш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80</w:t>
            </w:r>
          </w:p>
        </w:tc>
        <w:tc>
          <w:tcPr>
            <w:tcW w:w="850" w:type="dxa"/>
            <w:shd w:val="clear" w:fill="auto"/>
          </w:tcPr>
          <w:p>
            <w:pPr>
              <w:jc w:val="center"/>
              <w:spacing w:after="0"/>
            </w:pPr>
            <w:r>
              <w:rPr>
                <w:rFonts w:ascii="Times New Roman" w:hAnsi="Times New Roman" w:eastAsia="Times New Roman" w:cs="Times New Roman"/>
                <w:sz w:val="16"/>
                <w:szCs w:val="16"/>
              </w:rPr>
              <w:t xml:space="preserve">11</w:t>
            </w:r>
          </w:p>
        </w:tc>
        <w:tc>
          <w:tcPr>
            <w:tcW w:w="851" w:type="dxa"/>
            <w:shd w:val="clear" w:fill="auto"/>
          </w:tcPr>
          <w:p>
            <w:pPr>
              <w:jc w:val="center"/>
              <w:spacing w:after="0"/>
            </w:pPr>
            <w:r>
              <w:rPr>
                <w:rFonts w:ascii="Times New Roman" w:hAnsi="Times New Roman" w:eastAsia="Times New Roman" w:cs="Times New Roman"/>
                <w:sz w:val="16"/>
                <w:szCs w:val="16"/>
              </w:rPr>
              <w:t xml:space="preserve">12,89</w:t>
            </w:r>
          </w:p>
        </w:tc>
        <w:tc>
          <w:tcPr>
            <w:tcW w:w="850" w:type="dxa"/>
            <w:shd w:val="clear" w:fill="auto"/>
          </w:tcPr>
          <w:p>
            <w:pPr>
              <w:jc w:val="center"/>
              <w:spacing w:after="0"/>
            </w:pPr>
            <w:r>
              <w:rPr>
                <w:rFonts w:ascii="Times New Roman" w:hAnsi="Times New Roman" w:eastAsia="Times New Roman" w:cs="Times New Roman"/>
                <w:sz w:val="16"/>
                <w:szCs w:val="16"/>
              </w:rPr>
              <w:t xml:space="preserve">3,37</w:t>
            </w:r>
          </w:p>
        </w:tc>
        <w:tc>
          <w:tcPr>
            <w:tcW w:w="1559" w:type="dxa"/>
            <w:shd w:val="clear" w:fill="auto"/>
          </w:tcPr>
          <w:p>
            <w:pPr>
              <w:jc w:val="center"/>
              <w:spacing w:after="0"/>
            </w:pPr>
            <w:r>
              <w:rPr>
                <w:rFonts w:ascii="Times New Roman" w:hAnsi="Times New Roman" w:eastAsia="Times New Roman" w:cs="Times New Roman"/>
                <w:sz w:val="16"/>
                <w:szCs w:val="16"/>
              </w:rPr>
              <w:t xml:space="preserve">173,05</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3,16</w:t>
            </w:r>
          </w:p>
        </w:tc>
        <w:tc>
          <w:tcPr>
            <w:tcW w:w="850" w:type="dxa"/>
            <w:shd w:val="clear" w:fill="auto"/>
          </w:tcPr>
          <w:p>
            <w:pPr>
              <w:jc w:val="center"/>
              <w:spacing w:after="0"/>
            </w:pPr>
            <w:r>
              <w:rPr>
                <w:rFonts w:ascii="Times New Roman" w:hAnsi="Times New Roman" w:eastAsia="Times New Roman" w:cs="Times New Roman"/>
                <w:sz w:val="16"/>
                <w:szCs w:val="16"/>
              </w:rPr>
              <w:t xml:space="preserve">27,86</w:t>
            </w:r>
          </w:p>
        </w:tc>
        <w:tc>
          <w:tcPr>
            <w:tcW w:w="709" w:type="dxa"/>
            <w:shd w:val="clear" w:fill="auto"/>
          </w:tcPr>
          <w:p>
            <w:pPr>
              <w:jc w:val="center"/>
              <w:spacing w:after="0"/>
            </w:pPr>
            <w:r>
              <w:rPr>
                <w:rFonts w:ascii="Times New Roman" w:hAnsi="Times New Roman" w:eastAsia="Times New Roman" w:cs="Times New Roman"/>
                <w:sz w:val="16"/>
                <w:szCs w:val="16"/>
              </w:rPr>
              <w:t xml:space="preserve">1,82</w:t>
            </w:r>
          </w:p>
        </w:tc>
        <w:tc>
          <w:tcPr>
            <w:tcW w:w="850" w:type="dxa"/>
            <w:shd w:val="clear" w:fill="auto"/>
          </w:tcPr>
          <w:p>
            <w:pPr>
              <w:jc w:val="center"/>
              <w:spacing w:after="0"/>
            </w:pPr>
            <w:r>
              <w:rPr>
                <w:rFonts w:ascii="Times New Roman" w:hAnsi="Times New Roman" w:eastAsia="Times New Roman" w:cs="Times New Roman"/>
                <w:sz w:val="16"/>
                <w:szCs w:val="16"/>
              </w:rPr>
              <w:t xml:space="preserve">14,24</w:t>
            </w:r>
          </w:p>
        </w:tc>
        <w:tc>
          <w:tcPr>
            <w:tcW w:w="851" w:type="dxa"/>
            <w:shd w:val="clear" w:fill="auto"/>
          </w:tcPr>
          <w:p>
            <w:pPr>
              <w:jc w:val="center"/>
              <w:spacing w:after="0"/>
            </w:pPr>
            <w:r>
              <w:rPr>
                <w:rFonts w:ascii="Times New Roman" w:hAnsi="Times New Roman" w:eastAsia="Times New Roman" w:cs="Times New Roman"/>
                <w:sz w:val="16"/>
                <w:szCs w:val="16"/>
              </w:rPr>
              <w:t xml:space="preserve">86,23</w:t>
            </w:r>
          </w:p>
        </w:tc>
        <w:tc>
          <w:tcPr>
            <w:tcW w:w="850" w:type="dxa"/>
            <w:shd w:val="clear" w:fill="auto"/>
          </w:tcPr>
          <w:p>
            <w:pPr>
              <w:jc w:val="center"/>
              <w:spacing w:after="0"/>
            </w:pPr>
            <w:r>
              <w:rPr>
                <w:rFonts w:ascii="Times New Roman" w:hAnsi="Times New Roman" w:eastAsia="Times New Roman" w:cs="Times New Roman"/>
                <w:sz w:val="16"/>
                <w:szCs w:val="16"/>
              </w:rPr>
              <w:t xml:space="preserve">12,46</w:t>
            </w:r>
          </w:p>
        </w:tc>
        <w:tc>
          <w:tcPr>
            <w:tcW w:w="851" w:type="dxa"/>
            <w:shd w:val="clear" w:fill="auto"/>
          </w:tcPr>
          <w:p>
            <w:pPr>
              <w:jc w:val="center"/>
              <w:spacing w:after="0"/>
            </w:pPr>
            <w:r>
              <w:rPr>
                <w:rFonts w:ascii="Times New Roman" w:hAnsi="Times New Roman" w:eastAsia="Times New Roman" w:cs="Times New Roman"/>
                <w:sz w:val="16"/>
                <w:szCs w:val="16"/>
              </w:rPr>
              <w:t xml:space="preserve">0,82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175,49</w:t>
            </w:r>
          </w:p>
        </w:tc>
        <w:tc>
          <w:tcPr>
            <w:tcW w:w="3402" w:type="dxa"/>
            <w:shd w:val="clear" w:fill="auto"/>
          </w:tcPr>
          <w:p>
            <w:pPr>
              <w:spacing w:after="0"/>
            </w:pPr>
            <w:r>
              <w:rPr>
                <w:rFonts w:ascii="Times New Roman" w:hAnsi="Times New Roman" w:eastAsia="Times New Roman" w:cs="Times New Roman"/>
                <w:sz w:val="16"/>
                <w:szCs w:val="16"/>
              </w:rPr>
              <w:t xml:space="preserve">Каша гречневая вязкая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180</w:t>
            </w:r>
          </w:p>
        </w:tc>
        <w:tc>
          <w:tcPr>
            <w:tcW w:w="850" w:type="dxa"/>
            <w:shd w:val="clear" w:fill="auto"/>
          </w:tcPr>
          <w:p>
            <w:pPr>
              <w:jc w:val="center"/>
              <w:spacing w:after="0"/>
            </w:pPr>
            <w:r>
              <w:rPr>
                <w:rFonts w:ascii="Times New Roman" w:hAnsi="Times New Roman" w:eastAsia="Times New Roman" w:cs="Times New Roman"/>
                <w:sz w:val="16"/>
                <w:szCs w:val="16"/>
              </w:rPr>
              <w:t xml:space="preserve">5,56</w:t>
            </w:r>
          </w:p>
        </w:tc>
        <w:tc>
          <w:tcPr>
            <w:tcW w:w="851" w:type="dxa"/>
            <w:shd w:val="clear" w:fill="auto"/>
          </w:tcPr>
          <w:p>
            <w:pPr>
              <w:jc w:val="center"/>
              <w:spacing w:after="0"/>
            </w:pPr>
            <w:r>
              <w:rPr>
                <w:rFonts w:ascii="Times New Roman" w:hAnsi="Times New Roman" w:eastAsia="Times New Roman" w:cs="Times New Roman"/>
                <w:sz w:val="16"/>
                <w:szCs w:val="16"/>
              </w:rPr>
              <w:t xml:space="preserve">5,07</w:t>
            </w:r>
          </w:p>
        </w:tc>
        <w:tc>
          <w:tcPr>
            <w:tcW w:w="850" w:type="dxa"/>
            <w:shd w:val="clear" w:fill="auto"/>
          </w:tcPr>
          <w:p>
            <w:pPr>
              <w:jc w:val="center"/>
              <w:spacing w:after="0"/>
            </w:pPr>
            <w:r>
              <w:rPr>
                <w:rFonts w:ascii="Times New Roman" w:hAnsi="Times New Roman" w:eastAsia="Times New Roman" w:cs="Times New Roman"/>
                <w:sz w:val="16"/>
                <w:szCs w:val="16"/>
              </w:rPr>
              <w:t xml:space="preserve">25,07</w:t>
            </w:r>
          </w:p>
        </w:tc>
        <w:tc>
          <w:tcPr>
            <w:tcW w:w="1559" w:type="dxa"/>
            <w:shd w:val="clear" w:fill="auto"/>
          </w:tcPr>
          <w:p>
            <w:pPr>
              <w:jc w:val="center"/>
              <w:spacing w:after="0"/>
            </w:pPr>
            <w:r>
              <w:rPr>
                <w:rFonts w:ascii="Times New Roman" w:hAnsi="Times New Roman" w:eastAsia="Times New Roman" w:cs="Times New Roman"/>
                <w:sz w:val="16"/>
                <w:szCs w:val="16"/>
              </w:rPr>
              <w:t xml:space="preserve">167,95</w:t>
            </w:r>
          </w:p>
        </w:tc>
        <w:tc>
          <w:tcPr>
            <w:tcW w:w="709" w:type="dxa"/>
            <w:shd w:val="clear" w:fill="auto"/>
          </w:tcPr>
          <w:p>
            <w:pPr>
              <w:jc w:val="center"/>
              <w:spacing w:after="0"/>
            </w:pPr>
            <w:r>
              <w:rPr>
                <w:rFonts w:ascii="Times New Roman" w:hAnsi="Times New Roman" w:eastAsia="Times New Roman" w:cs="Times New Roman"/>
                <w:sz w:val="16"/>
                <w:szCs w:val="16"/>
              </w:rPr>
              <w:t xml:space="preserve">0,19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23,38</w:t>
            </w:r>
          </w:p>
        </w:tc>
        <w:tc>
          <w:tcPr>
            <w:tcW w:w="709"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14,74</w:t>
            </w:r>
          </w:p>
        </w:tc>
        <w:tc>
          <w:tcPr>
            <w:tcW w:w="851" w:type="dxa"/>
            <w:shd w:val="clear" w:fill="auto"/>
          </w:tcPr>
          <w:p>
            <w:pPr>
              <w:jc w:val="center"/>
              <w:spacing w:after="0"/>
            </w:pPr>
            <w:r>
              <w:rPr>
                <w:rFonts w:ascii="Times New Roman" w:hAnsi="Times New Roman" w:eastAsia="Times New Roman" w:cs="Times New Roman"/>
                <w:sz w:val="16"/>
                <w:szCs w:val="16"/>
              </w:rPr>
              <w:t xml:space="preserve">132,02</w:t>
            </w:r>
          </w:p>
        </w:tc>
        <w:tc>
          <w:tcPr>
            <w:tcW w:w="850" w:type="dxa"/>
            <w:shd w:val="clear" w:fill="auto"/>
          </w:tcPr>
          <w:p>
            <w:pPr>
              <w:jc w:val="center"/>
              <w:spacing w:after="0"/>
            </w:pPr>
            <w:r>
              <w:rPr>
                <w:rFonts w:ascii="Times New Roman" w:hAnsi="Times New Roman" w:eastAsia="Times New Roman" w:cs="Times New Roman"/>
                <w:sz w:val="16"/>
                <w:szCs w:val="16"/>
              </w:rPr>
              <w:t xml:space="preserve">87,89</w:t>
            </w:r>
          </w:p>
        </w:tc>
        <w:tc>
          <w:tcPr>
            <w:tcW w:w="851" w:type="dxa"/>
            <w:shd w:val="clear" w:fill="auto"/>
          </w:tcPr>
          <w:p>
            <w:pPr>
              <w:jc w:val="center"/>
              <w:spacing w:after="0"/>
            </w:pPr>
            <w:r>
              <w:rPr>
                <w:rFonts w:ascii="Times New Roman" w:hAnsi="Times New Roman" w:eastAsia="Times New Roman" w:cs="Times New Roman"/>
                <w:sz w:val="16"/>
                <w:szCs w:val="16"/>
              </w:rPr>
              <w:t xml:space="preserve">2,98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19,76</w:t>
            </w:r>
          </w:p>
        </w:tc>
        <w:tc>
          <w:tcPr>
            <w:tcW w:w="851" w:type="dxa"/>
            <w:shd w:val="clear" w:fill="auto"/>
          </w:tcPr>
          <w:p>
            <w:pPr>
              <w:jc w:val="center"/>
              <w:spacing w:after="0"/>
            </w:pPr>
            <w:r>
              <w:rPr>
                <w:rFonts w:ascii="Times New Roman" w:hAnsi="Times New Roman" w:eastAsia="Times New Roman" w:cs="Times New Roman"/>
                <w:sz w:val="16"/>
                <w:szCs w:val="16"/>
              </w:rPr>
              <w:t xml:space="preserve">18,36</w:t>
            </w:r>
          </w:p>
        </w:tc>
        <w:tc>
          <w:tcPr>
            <w:tcW w:w="850" w:type="dxa"/>
            <w:shd w:val="clear" w:fill="auto"/>
          </w:tcPr>
          <w:p>
            <w:pPr>
              <w:jc w:val="center"/>
              <w:spacing w:after="0"/>
            </w:pPr>
            <w:r>
              <w:rPr>
                <w:rFonts w:ascii="Times New Roman" w:hAnsi="Times New Roman" w:eastAsia="Times New Roman" w:cs="Times New Roman"/>
                <w:sz w:val="16"/>
                <w:szCs w:val="16"/>
              </w:rPr>
              <w:t xml:space="preserve">60,42</w:t>
            </w:r>
          </w:p>
        </w:tc>
        <w:tc>
          <w:tcPr>
            <w:tcW w:w="1559" w:type="dxa"/>
            <w:shd w:val="clear" w:fill="auto"/>
          </w:tcPr>
          <w:p>
            <w:pPr>
              <w:jc w:val="center"/>
              <w:spacing w:after="0"/>
            </w:pPr>
            <w:r>
              <w:rPr>
                <w:rFonts w:ascii="Times New Roman" w:hAnsi="Times New Roman" w:eastAsia="Times New Roman" w:cs="Times New Roman"/>
                <w:sz w:val="16"/>
                <w:szCs w:val="16"/>
              </w:rPr>
              <w:t xml:space="preserve">484,90</w:t>
            </w:r>
          </w:p>
        </w:tc>
        <w:tc>
          <w:tcPr>
            <w:tcW w:w="709" w:type="dxa"/>
            <w:shd w:val="clear" w:fill="auto"/>
          </w:tcPr>
          <w:p>
            <w:pPr>
              <w:jc w:val="center"/>
              <w:spacing w:after="0"/>
            </w:pPr>
            <w:r>
              <w:rPr>
                <w:rFonts w:ascii="Times New Roman" w:hAnsi="Times New Roman" w:eastAsia="Times New Roman" w:cs="Times New Roman"/>
                <w:sz w:val="16"/>
                <w:szCs w:val="16"/>
              </w:rPr>
              <w:t xml:space="preserve">0,39</w:t>
            </w:r>
          </w:p>
        </w:tc>
        <w:tc>
          <w:tcPr>
            <w:tcW w:w="851" w:type="dxa"/>
            <w:shd w:val="clear" w:fill="auto"/>
          </w:tcPr>
          <w:p>
            <w:pPr>
              <w:jc w:val="center"/>
              <w:spacing w:after="0"/>
            </w:pPr>
            <w:r>
              <w:rPr>
                <w:rFonts w:ascii="Times New Roman" w:hAnsi="Times New Roman" w:eastAsia="Times New Roman" w:cs="Times New Roman"/>
                <w:sz w:val="16"/>
                <w:szCs w:val="16"/>
              </w:rPr>
              <w:t xml:space="preserve">3,16</w:t>
            </w:r>
          </w:p>
        </w:tc>
        <w:tc>
          <w:tcPr>
            <w:tcW w:w="850" w:type="dxa"/>
            <w:shd w:val="clear" w:fill="auto"/>
          </w:tcPr>
          <w:p>
            <w:pPr>
              <w:jc w:val="center"/>
              <w:spacing w:after="0"/>
            </w:pPr>
            <w:r>
              <w:rPr>
                <w:rFonts w:ascii="Times New Roman" w:hAnsi="Times New Roman" w:eastAsia="Times New Roman" w:cs="Times New Roman"/>
                <w:sz w:val="16"/>
                <w:szCs w:val="16"/>
              </w:rPr>
              <w:t xml:space="preserve">51,24</w:t>
            </w:r>
          </w:p>
        </w:tc>
        <w:tc>
          <w:tcPr>
            <w:tcW w:w="709" w:type="dxa"/>
            <w:shd w:val="clear" w:fill="auto"/>
          </w:tcPr>
          <w:p>
            <w:pPr>
              <w:jc w:val="center"/>
              <w:spacing w:after="0"/>
            </w:pPr>
            <w:r>
              <w:rPr>
                <w:rFonts w:ascii="Times New Roman" w:hAnsi="Times New Roman" w:eastAsia="Times New Roman" w:cs="Times New Roman"/>
                <w:sz w:val="16"/>
                <w:szCs w:val="16"/>
              </w:rPr>
              <w:t xml:space="preserve">2,82</w:t>
            </w:r>
          </w:p>
        </w:tc>
        <w:tc>
          <w:tcPr>
            <w:tcW w:w="850" w:type="dxa"/>
            <w:shd w:val="clear" w:fill="auto"/>
          </w:tcPr>
          <w:p>
            <w:pPr>
              <w:jc w:val="center"/>
              <w:spacing w:after="0"/>
            </w:pPr>
            <w:r>
              <w:rPr>
                <w:rFonts w:ascii="Times New Roman" w:hAnsi="Times New Roman" w:eastAsia="Times New Roman" w:cs="Times New Roman"/>
                <w:sz w:val="16"/>
                <w:szCs w:val="16"/>
              </w:rPr>
              <w:t xml:space="preserve">37,28</w:t>
            </w:r>
          </w:p>
        </w:tc>
        <w:tc>
          <w:tcPr>
            <w:tcW w:w="851" w:type="dxa"/>
            <w:shd w:val="clear" w:fill="auto"/>
          </w:tcPr>
          <w:p>
            <w:pPr>
              <w:jc w:val="center"/>
              <w:spacing w:after="0"/>
            </w:pPr>
            <w:r>
              <w:rPr>
                <w:rFonts w:ascii="Times New Roman" w:hAnsi="Times New Roman" w:eastAsia="Times New Roman" w:cs="Times New Roman"/>
                <w:sz w:val="16"/>
                <w:szCs w:val="16"/>
              </w:rPr>
              <w:t xml:space="preserve">244,25</w:t>
            </w:r>
          </w:p>
        </w:tc>
        <w:tc>
          <w:tcPr>
            <w:tcW w:w="850" w:type="dxa"/>
            <w:shd w:val="clear" w:fill="auto"/>
          </w:tcPr>
          <w:p>
            <w:pPr>
              <w:jc w:val="center"/>
              <w:spacing w:after="0"/>
            </w:pPr>
            <w:r>
              <w:rPr>
                <w:rFonts w:ascii="Times New Roman" w:hAnsi="Times New Roman" w:eastAsia="Times New Roman" w:cs="Times New Roman"/>
                <w:sz w:val="16"/>
                <w:szCs w:val="16"/>
              </w:rPr>
              <w:t xml:space="preserve">105,95</w:t>
            </w:r>
          </w:p>
        </w:tc>
        <w:tc>
          <w:tcPr>
            <w:tcW w:w="851" w:type="dxa"/>
            <w:shd w:val="clear" w:fill="auto"/>
          </w:tcPr>
          <w:p>
            <w:pPr>
              <w:jc w:val="center"/>
              <w:spacing w:after="0"/>
            </w:pPr>
            <w:r>
              <w:rPr>
                <w:rFonts w:ascii="Times New Roman" w:hAnsi="Times New Roman" w:eastAsia="Times New Roman" w:cs="Times New Roman"/>
                <w:sz w:val="16"/>
                <w:szCs w:val="16"/>
              </w:rPr>
              <w:t xml:space="preserve">4,83</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53,08</w:t>
            </w:r>
          </w:p>
        </w:tc>
        <w:tc>
          <w:tcPr>
            <w:tcW w:w="3402" w:type="dxa"/>
            <w:shd w:val="clear" w:fill="auto"/>
          </w:tcPr>
          <w:p>
            <w:pPr>
              <w:spacing w:after="0"/>
            </w:pPr>
            <w:r>
              <w:rPr>
                <w:rFonts w:ascii="Times New Roman" w:hAnsi="Times New Roman" w:eastAsia="Times New Roman" w:cs="Times New Roman"/>
                <w:sz w:val="16"/>
                <w:szCs w:val="16"/>
              </w:rPr>
              <w:t xml:space="preserve">Щи из свежей капусты со сметаной</w:t>
            </w:r>
          </w:p>
        </w:tc>
        <w:tc>
          <w:tcPr>
            <w:tcW w:w="851" w:type="dxa"/>
            <w:shd w:val="clear" w:fill="auto"/>
          </w:tcPr>
          <w:p>
            <w:pPr>
              <w:jc w:val="center"/>
              <w:spacing w:after="0"/>
            </w:pPr>
            <w:r>
              <w:rPr>
                <w:rFonts w:ascii="Times New Roman" w:hAnsi="Times New Roman" w:eastAsia="Times New Roman" w:cs="Times New Roman"/>
                <w:sz w:val="16"/>
                <w:szCs w:val="16"/>
              </w:rPr>
              <w:t xml:space="preserve">255</w:t>
            </w:r>
          </w:p>
        </w:tc>
        <w:tc>
          <w:tcPr>
            <w:tcW w:w="850" w:type="dxa"/>
            <w:shd w:val="clear" w:fill="auto"/>
          </w:tcPr>
          <w:p>
            <w:pPr>
              <w:jc w:val="center"/>
              <w:spacing w:after="0"/>
            </w:pPr>
            <w:r>
              <w:rPr>
                <w:rFonts w:ascii="Times New Roman" w:hAnsi="Times New Roman" w:eastAsia="Times New Roman" w:cs="Times New Roman"/>
                <w:sz w:val="16"/>
                <w:szCs w:val="16"/>
              </w:rPr>
              <w:t xml:space="preserve">2,02</w:t>
            </w:r>
          </w:p>
        </w:tc>
        <w:tc>
          <w:tcPr>
            <w:tcW w:w="851" w:type="dxa"/>
            <w:shd w:val="clear" w:fill="auto"/>
          </w:tcPr>
          <w:p>
            <w:pPr>
              <w:jc w:val="center"/>
              <w:spacing w:after="0"/>
            </w:pPr>
            <w:r>
              <w:rPr>
                <w:rFonts w:ascii="Times New Roman" w:hAnsi="Times New Roman" w:eastAsia="Times New Roman" w:cs="Times New Roman"/>
                <w:sz w:val="16"/>
                <w:szCs w:val="16"/>
              </w:rPr>
              <w:t xml:space="preserve">5,01</w:t>
            </w:r>
          </w:p>
        </w:tc>
        <w:tc>
          <w:tcPr>
            <w:tcW w:w="850" w:type="dxa"/>
            <w:shd w:val="clear" w:fill="auto"/>
          </w:tcPr>
          <w:p>
            <w:pPr>
              <w:jc w:val="center"/>
              <w:spacing w:after="0"/>
            </w:pPr>
            <w:r>
              <w:rPr>
                <w:rFonts w:ascii="Times New Roman" w:hAnsi="Times New Roman" w:eastAsia="Times New Roman" w:cs="Times New Roman"/>
                <w:sz w:val="16"/>
                <w:szCs w:val="16"/>
              </w:rPr>
              <w:t xml:space="preserve">10,92</w:t>
            </w:r>
          </w:p>
        </w:tc>
        <w:tc>
          <w:tcPr>
            <w:tcW w:w="1559" w:type="dxa"/>
            <w:shd w:val="clear" w:fill="auto"/>
          </w:tcPr>
          <w:p>
            <w:pPr>
              <w:jc w:val="center"/>
              <w:spacing w:after="0"/>
            </w:pPr>
            <w:r>
              <w:rPr>
                <w:rFonts w:ascii="Times New Roman" w:hAnsi="Times New Roman" w:eastAsia="Times New Roman" w:cs="Times New Roman"/>
                <w:sz w:val="16"/>
                <w:szCs w:val="16"/>
              </w:rPr>
              <w:t xml:space="preserve">96,86</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30,02</w:t>
            </w:r>
          </w:p>
        </w:tc>
        <w:tc>
          <w:tcPr>
            <w:tcW w:w="850" w:type="dxa"/>
            <w:shd w:val="clear" w:fill="auto"/>
          </w:tcPr>
          <w:p>
            <w:pPr>
              <w:jc w:val="center"/>
              <w:spacing w:after="0"/>
            </w:pPr>
            <w:r>
              <w:rPr>
                <w:rFonts w:ascii="Times New Roman" w:hAnsi="Times New Roman" w:eastAsia="Times New Roman" w:cs="Times New Roman"/>
                <w:sz w:val="16"/>
                <w:szCs w:val="16"/>
              </w:rPr>
              <w:t xml:space="preserve">207,75</w:t>
            </w:r>
          </w:p>
        </w:tc>
        <w:tc>
          <w:tcPr>
            <w:tcW w:w="709" w:type="dxa"/>
            <w:shd w:val="clear" w:fill="auto"/>
          </w:tcPr>
          <w:p>
            <w:pPr>
              <w:jc w:val="center"/>
              <w:spacing w:after="0"/>
            </w:pPr>
            <w:r>
              <w:rPr>
                <w:rFonts w:ascii="Times New Roman" w:hAnsi="Times New Roman" w:eastAsia="Times New Roman" w:cs="Times New Roman"/>
                <w:sz w:val="16"/>
                <w:szCs w:val="16"/>
              </w:rPr>
              <w:t xml:space="preserve">1,92</w:t>
            </w:r>
          </w:p>
        </w:tc>
        <w:tc>
          <w:tcPr>
            <w:tcW w:w="850" w:type="dxa"/>
            <w:shd w:val="clear" w:fill="auto"/>
          </w:tcPr>
          <w:p>
            <w:pPr>
              <w:jc w:val="center"/>
              <w:spacing w:after="0"/>
            </w:pPr>
            <w:r>
              <w:rPr>
                <w:rFonts w:ascii="Times New Roman" w:hAnsi="Times New Roman" w:eastAsia="Times New Roman" w:cs="Times New Roman"/>
                <w:sz w:val="16"/>
                <w:szCs w:val="16"/>
              </w:rPr>
              <w:t xml:space="preserve">40,88</w:t>
            </w:r>
          </w:p>
        </w:tc>
        <w:tc>
          <w:tcPr>
            <w:tcW w:w="851" w:type="dxa"/>
            <w:shd w:val="clear" w:fill="auto"/>
          </w:tcPr>
          <w:p>
            <w:pPr>
              <w:jc w:val="center"/>
              <w:spacing w:after="0"/>
            </w:pPr>
            <w:r>
              <w:rPr>
                <w:rFonts w:ascii="Times New Roman" w:hAnsi="Times New Roman" w:eastAsia="Times New Roman" w:cs="Times New Roman"/>
                <w:sz w:val="16"/>
                <w:szCs w:val="16"/>
              </w:rPr>
              <w:t xml:space="preserve">47,33</w:t>
            </w:r>
          </w:p>
        </w:tc>
        <w:tc>
          <w:tcPr>
            <w:tcW w:w="850" w:type="dxa"/>
            <w:shd w:val="clear" w:fill="auto"/>
          </w:tcPr>
          <w:p>
            <w:pPr>
              <w:jc w:val="center"/>
              <w:spacing w:after="0"/>
            </w:pPr>
            <w:r>
              <w:rPr>
                <w:rFonts w:ascii="Times New Roman" w:hAnsi="Times New Roman" w:eastAsia="Times New Roman" w:cs="Times New Roman"/>
                <w:sz w:val="16"/>
                <w:szCs w:val="16"/>
              </w:rPr>
              <w:t xml:space="preserve">20,77</w:t>
            </w:r>
          </w:p>
        </w:tc>
        <w:tc>
          <w:tcPr>
            <w:tcW w:w="851" w:type="dxa"/>
            <w:shd w:val="clear" w:fill="auto"/>
          </w:tcPr>
          <w:p>
            <w:pPr>
              <w:jc w:val="center"/>
              <w:spacing w:after="0"/>
            </w:pPr>
            <w:r>
              <w:rPr>
                <w:rFonts w:ascii="Times New Roman" w:hAnsi="Times New Roman" w:eastAsia="Times New Roman" w:cs="Times New Roman"/>
                <w:sz w:val="16"/>
                <w:szCs w:val="16"/>
              </w:rPr>
              <w:t xml:space="preserve">0,76</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131,02</w:t>
            </w:r>
          </w:p>
        </w:tc>
        <w:tc>
          <w:tcPr>
            <w:tcW w:w="3402" w:type="dxa"/>
            <w:shd w:val="clear" w:fill="auto"/>
          </w:tcPr>
          <w:p>
            <w:pPr>
              <w:spacing w:after="0"/>
            </w:pPr>
            <w:r>
              <w:rPr>
                <w:rFonts w:ascii="Times New Roman" w:hAnsi="Times New Roman" w:eastAsia="Times New Roman" w:cs="Times New Roman"/>
                <w:sz w:val="16"/>
                <w:szCs w:val="16"/>
              </w:rPr>
              <w:t xml:space="preserve">Плов из мяса птицы </w:t>
            </w:r>
          </w:p>
        </w:tc>
        <w:tc>
          <w:tcPr>
            <w:tcW w:w="851" w:type="dxa"/>
            <w:shd w:val="clear" w:fill="auto"/>
          </w:tcPr>
          <w:p>
            <w:pPr>
              <w:jc w:val="center"/>
              <w:spacing w:after="0"/>
            </w:pPr>
            <w:r>
              <w:rPr>
                <w:rFonts w:ascii="Times New Roman" w:hAnsi="Times New Roman" w:eastAsia="Times New Roman" w:cs="Times New Roman"/>
                <w:sz w:val="16"/>
                <w:szCs w:val="16"/>
              </w:rPr>
              <w:t xml:space="preserve">160</w:t>
            </w:r>
          </w:p>
        </w:tc>
        <w:tc>
          <w:tcPr>
            <w:tcW w:w="850" w:type="dxa"/>
            <w:shd w:val="clear" w:fill="auto"/>
          </w:tcPr>
          <w:p>
            <w:pPr>
              <w:jc w:val="center"/>
              <w:spacing w:after="0"/>
            </w:pPr>
            <w:r>
              <w:rPr>
                <w:rFonts w:ascii="Times New Roman" w:hAnsi="Times New Roman" w:eastAsia="Times New Roman" w:cs="Times New Roman"/>
                <w:sz w:val="16"/>
                <w:szCs w:val="16"/>
              </w:rPr>
              <w:t xml:space="preserve">12,73</w:t>
            </w:r>
          </w:p>
        </w:tc>
        <w:tc>
          <w:tcPr>
            <w:tcW w:w="851" w:type="dxa"/>
            <w:shd w:val="clear" w:fill="auto"/>
          </w:tcPr>
          <w:p>
            <w:pPr>
              <w:jc w:val="center"/>
              <w:spacing w:after="0"/>
            </w:pPr>
            <w:r>
              <w:rPr>
                <w:rFonts w:ascii="Times New Roman" w:hAnsi="Times New Roman" w:eastAsia="Times New Roman" w:cs="Times New Roman"/>
                <w:sz w:val="16"/>
                <w:szCs w:val="16"/>
              </w:rPr>
              <w:t xml:space="preserve">18,89</w:t>
            </w:r>
          </w:p>
        </w:tc>
        <w:tc>
          <w:tcPr>
            <w:tcW w:w="850" w:type="dxa"/>
            <w:shd w:val="clear" w:fill="auto"/>
          </w:tcPr>
          <w:p>
            <w:pPr>
              <w:jc w:val="center"/>
              <w:spacing w:after="0"/>
            </w:pPr>
            <w:r>
              <w:rPr>
                <w:rFonts w:ascii="Times New Roman" w:hAnsi="Times New Roman" w:eastAsia="Times New Roman" w:cs="Times New Roman"/>
                <w:sz w:val="16"/>
                <w:szCs w:val="16"/>
              </w:rPr>
              <w:t xml:space="preserve">36,24</w:t>
            </w:r>
          </w:p>
        </w:tc>
        <w:tc>
          <w:tcPr>
            <w:tcW w:w="1559" w:type="dxa"/>
            <w:shd w:val="clear" w:fill="auto"/>
          </w:tcPr>
          <w:p>
            <w:pPr>
              <w:jc w:val="center"/>
              <w:spacing w:after="0"/>
            </w:pPr>
            <w:r>
              <w:rPr>
                <w:rFonts w:ascii="Times New Roman" w:hAnsi="Times New Roman" w:eastAsia="Times New Roman" w:cs="Times New Roman"/>
                <w:sz w:val="16"/>
                <w:szCs w:val="16"/>
              </w:rPr>
              <w:t xml:space="preserve">366,44</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3,51</w:t>
            </w:r>
          </w:p>
        </w:tc>
        <w:tc>
          <w:tcPr>
            <w:tcW w:w="850" w:type="dxa"/>
            <w:shd w:val="clear" w:fill="auto"/>
          </w:tcPr>
          <w:p>
            <w:pPr>
              <w:jc w:val="center"/>
              <w:spacing w:after="0"/>
            </w:pPr>
            <w:r>
              <w:rPr>
                <w:rFonts w:ascii="Times New Roman" w:hAnsi="Times New Roman" w:eastAsia="Times New Roman" w:cs="Times New Roman"/>
                <w:sz w:val="16"/>
                <w:szCs w:val="16"/>
              </w:rPr>
              <w:t xml:space="preserve">232,02</w:t>
            </w:r>
          </w:p>
        </w:tc>
        <w:tc>
          <w:tcPr>
            <w:tcW w:w="709" w:type="dxa"/>
            <w:shd w:val="clear" w:fill="auto"/>
          </w:tcPr>
          <w:p>
            <w:pPr>
              <w:jc w:val="center"/>
              <w:spacing w:after="0"/>
            </w:pPr>
            <w:r>
              <w:rPr>
                <w:rFonts w:ascii="Times New Roman" w:hAnsi="Times New Roman" w:eastAsia="Times New Roman" w:cs="Times New Roman"/>
                <w:sz w:val="16"/>
                <w:szCs w:val="16"/>
              </w:rPr>
              <w:t xml:space="preserve">4,97</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147,99</w:t>
            </w:r>
          </w:p>
        </w:tc>
        <w:tc>
          <w:tcPr>
            <w:tcW w:w="850" w:type="dxa"/>
            <w:shd w:val="clear" w:fill="auto"/>
          </w:tcPr>
          <w:p>
            <w:pPr>
              <w:jc w:val="center"/>
              <w:spacing w:after="0"/>
            </w:pPr>
            <w:r>
              <w:rPr>
                <w:rFonts w:ascii="Times New Roman" w:hAnsi="Times New Roman" w:eastAsia="Times New Roman" w:cs="Times New Roman"/>
                <w:sz w:val="16"/>
                <w:szCs w:val="16"/>
              </w:rPr>
              <w:t xml:space="preserve">37,43</w:t>
            </w:r>
          </w:p>
        </w:tc>
        <w:tc>
          <w:tcPr>
            <w:tcW w:w="851" w:type="dxa"/>
            <w:shd w:val="clear" w:fill="auto"/>
          </w:tcPr>
          <w:p>
            <w:pPr>
              <w:jc w:val="center"/>
              <w:spacing w:after="0"/>
            </w:pPr>
            <w:r>
              <w:rPr>
                <w:rFonts w:ascii="Times New Roman" w:hAnsi="Times New Roman" w:eastAsia="Times New Roman" w:cs="Times New Roman"/>
                <w:sz w:val="16"/>
                <w:szCs w:val="16"/>
              </w:rPr>
              <w:t xml:space="preserve">1,23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21,55</w:t>
            </w:r>
          </w:p>
        </w:tc>
        <w:tc>
          <w:tcPr>
            <w:tcW w:w="851" w:type="dxa"/>
            <w:shd w:val="clear" w:fill="auto"/>
          </w:tcPr>
          <w:p>
            <w:pPr>
              <w:jc w:val="center"/>
              <w:spacing w:after="0"/>
            </w:pPr>
            <w:r>
              <w:rPr>
                <w:rFonts w:ascii="Times New Roman" w:hAnsi="Times New Roman" w:eastAsia="Times New Roman" w:cs="Times New Roman"/>
                <w:sz w:val="16"/>
                <w:szCs w:val="16"/>
              </w:rPr>
              <w:t xml:space="preserve">24,75</w:t>
            </w:r>
          </w:p>
        </w:tc>
        <w:tc>
          <w:tcPr>
            <w:tcW w:w="850" w:type="dxa"/>
            <w:shd w:val="clear" w:fill="auto"/>
          </w:tcPr>
          <w:p>
            <w:pPr>
              <w:jc w:val="center"/>
              <w:spacing w:after="0"/>
            </w:pPr>
            <w:r>
              <w:rPr>
                <w:rFonts w:ascii="Times New Roman" w:hAnsi="Times New Roman" w:eastAsia="Times New Roman" w:cs="Times New Roman"/>
                <w:sz w:val="16"/>
                <w:szCs w:val="16"/>
              </w:rPr>
              <w:t xml:space="preserve">99,26</w:t>
            </w:r>
          </w:p>
        </w:tc>
        <w:tc>
          <w:tcPr>
            <w:tcW w:w="1559" w:type="dxa"/>
            <w:shd w:val="clear" w:fill="auto"/>
          </w:tcPr>
          <w:p>
            <w:pPr>
              <w:jc w:val="center"/>
              <w:spacing w:after="0"/>
            </w:pPr>
            <w:r>
              <w:rPr>
                <w:rFonts w:ascii="Times New Roman" w:hAnsi="Times New Roman" w:eastAsia="Times New Roman" w:cs="Times New Roman"/>
                <w:sz w:val="16"/>
                <w:szCs w:val="16"/>
              </w:rPr>
              <w:t xml:space="preserve">704,80</w:t>
            </w:r>
          </w:p>
        </w:tc>
        <w:tc>
          <w:tcPr>
            <w:tcW w:w="709" w:type="dxa"/>
            <w:shd w:val="clear" w:fill="auto"/>
          </w:tcPr>
          <w:p>
            <w:pPr>
              <w:jc w:val="center"/>
              <w:spacing w:after="0"/>
            </w:pPr>
            <w:r>
              <w:rPr>
                <w:rFonts w:ascii="Times New Roman" w:hAnsi="Times New Roman" w:eastAsia="Times New Roman" w:cs="Times New Roman"/>
                <w:sz w:val="16"/>
                <w:szCs w:val="16"/>
              </w:rPr>
              <w:t xml:space="preserve">0,72</w:t>
            </w:r>
          </w:p>
        </w:tc>
        <w:tc>
          <w:tcPr>
            <w:tcW w:w="851" w:type="dxa"/>
            <w:shd w:val="clear" w:fill="auto"/>
          </w:tcPr>
          <w:p>
            <w:pPr>
              <w:jc w:val="center"/>
              <w:spacing w:after="0"/>
            </w:pPr>
            <w:r>
              <w:rPr>
                <w:rFonts w:ascii="Times New Roman" w:hAnsi="Times New Roman" w:eastAsia="Times New Roman" w:cs="Times New Roman"/>
                <w:sz w:val="16"/>
                <w:szCs w:val="16"/>
              </w:rPr>
              <w:t xml:space="preserve">46,91</w:t>
            </w:r>
          </w:p>
        </w:tc>
        <w:tc>
          <w:tcPr>
            <w:tcW w:w="850" w:type="dxa"/>
            <w:shd w:val="clear" w:fill="auto"/>
          </w:tcPr>
          <w:p>
            <w:pPr>
              <w:jc w:val="center"/>
              <w:spacing w:after="0"/>
            </w:pPr>
            <w:r>
              <w:rPr>
                <w:rFonts w:ascii="Times New Roman" w:hAnsi="Times New Roman" w:eastAsia="Times New Roman" w:cs="Times New Roman"/>
                <w:sz w:val="16"/>
                <w:szCs w:val="16"/>
              </w:rPr>
              <w:t xml:space="preserve">439,77</w:t>
            </w:r>
          </w:p>
        </w:tc>
        <w:tc>
          <w:tcPr>
            <w:tcW w:w="709" w:type="dxa"/>
            <w:shd w:val="clear" w:fill="auto"/>
          </w:tcPr>
          <w:p>
            <w:pPr>
              <w:jc w:val="center"/>
              <w:spacing w:after="0"/>
            </w:pPr>
            <w:r>
              <w:rPr>
                <w:rFonts w:ascii="Times New Roman" w:hAnsi="Times New Roman" w:eastAsia="Times New Roman" w:cs="Times New Roman"/>
                <w:sz w:val="16"/>
                <w:szCs w:val="16"/>
              </w:rPr>
              <w:t xml:space="preserve">8,26</w:t>
            </w:r>
          </w:p>
        </w:tc>
        <w:tc>
          <w:tcPr>
            <w:tcW w:w="850" w:type="dxa"/>
            <w:shd w:val="clear" w:fill="auto"/>
          </w:tcPr>
          <w:p>
            <w:pPr>
              <w:jc w:val="center"/>
              <w:spacing w:after="0"/>
            </w:pPr>
            <w:r>
              <w:rPr>
                <w:rFonts w:ascii="Times New Roman" w:hAnsi="Times New Roman" w:eastAsia="Times New Roman" w:cs="Times New Roman"/>
                <w:sz w:val="16"/>
                <w:szCs w:val="16"/>
              </w:rPr>
              <w:t xml:space="preserve">80,83</w:t>
            </w:r>
          </w:p>
        </w:tc>
        <w:tc>
          <w:tcPr>
            <w:tcW w:w="851" w:type="dxa"/>
            <w:shd w:val="clear" w:fill="auto"/>
          </w:tcPr>
          <w:p>
            <w:pPr>
              <w:jc w:val="center"/>
              <w:spacing w:after="0"/>
            </w:pPr>
            <w:r>
              <w:rPr>
                <w:rFonts w:ascii="Times New Roman" w:hAnsi="Times New Roman" w:eastAsia="Times New Roman" w:cs="Times New Roman"/>
                <w:sz w:val="16"/>
                <w:szCs w:val="16"/>
              </w:rPr>
              <w:t xml:space="preserve">279,82</w:t>
            </w:r>
          </w:p>
        </w:tc>
        <w:tc>
          <w:tcPr>
            <w:tcW w:w="850" w:type="dxa"/>
            <w:shd w:val="clear" w:fill="auto"/>
          </w:tcPr>
          <w:p>
            <w:pPr>
              <w:jc w:val="center"/>
              <w:spacing w:after="0"/>
            </w:pPr>
            <w:r>
              <w:rPr>
                <w:rFonts w:ascii="Times New Roman" w:hAnsi="Times New Roman" w:eastAsia="Times New Roman" w:cs="Times New Roman"/>
                <w:sz w:val="16"/>
                <w:szCs w:val="16"/>
              </w:rPr>
              <w:t xml:space="preserve">82,70</w:t>
            </w:r>
          </w:p>
        </w:tc>
        <w:tc>
          <w:tcPr>
            <w:tcW w:w="851" w:type="dxa"/>
            <w:shd w:val="clear" w:fill="auto"/>
          </w:tcPr>
          <w:p>
            <w:pPr>
              <w:jc w:val="center"/>
              <w:spacing w:after="0"/>
            </w:pPr>
            <w:r>
              <w:rPr>
                <w:rFonts w:ascii="Times New Roman" w:hAnsi="Times New Roman" w:eastAsia="Times New Roman" w:cs="Times New Roman"/>
                <w:sz w:val="16"/>
                <w:szCs w:val="16"/>
              </w:rPr>
              <w:t xml:space="preserve">4,34</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41,31</w:t>
            </w:r>
          </w:p>
        </w:tc>
        <w:tc>
          <w:tcPr>
            <w:tcW w:w="851" w:type="dxa"/>
            <w:shd w:val="clear" w:fill="auto"/>
          </w:tcPr>
          <w:p>
            <w:pPr>
              <w:jc w:val="center"/>
              <w:spacing w:after="0"/>
            </w:pPr>
            <w:r>
              <w:rPr>
                <w:rFonts w:ascii="Times New Roman" w:hAnsi="Times New Roman" w:eastAsia="Times New Roman" w:cs="Times New Roman"/>
                <w:sz w:val="16"/>
                <w:szCs w:val="16"/>
              </w:rPr>
              <w:t xml:space="preserve">43,11</w:t>
            </w:r>
          </w:p>
        </w:tc>
        <w:tc>
          <w:tcPr>
            <w:tcW w:w="850" w:type="dxa"/>
            <w:shd w:val="clear" w:fill="auto"/>
          </w:tcPr>
          <w:p>
            <w:pPr>
              <w:jc w:val="center"/>
              <w:spacing w:after="0"/>
            </w:pPr>
            <w:r>
              <w:rPr>
                <w:rFonts w:ascii="Times New Roman" w:hAnsi="Times New Roman" w:eastAsia="Times New Roman" w:cs="Times New Roman"/>
                <w:sz w:val="16"/>
                <w:szCs w:val="16"/>
              </w:rPr>
              <w:t xml:space="preserve">159,68</w:t>
            </w:r>
          </w:p>
        </w:tc>
        <w:tc>
          <w:tcPr>
            <w:tcW w:w="1559" w:type="dxa"/>
            <w:shd w:val="clear" w:fill="auto"/>
          </w:tcPr>
          <w:p>
            <w:pPr>
              <w:jc w:val="center"/>
              <w:spacing w:after="0"/>
            </w:pPr>
            <w:r>
              <w:rPr>
                <w:rFonts w:ascii="Times New Roman" w:hAnsi="Times New Roman" w:eastAsia="Times New Roman" w:cs="Times New Roman"/>
                <w:sz w:val="16"/>
                <w:szCs w:val="16"/>
              </w:rPr>
              <w:t xml:space="preserve">1189,70</w:t>
            </w:r>
          </w:p>
        </w:tc>
        <w:tc>
          <w:tcPr>
            <w:tcW w:w="709" w:type="dxa"/>
            <w:shd w:val="clear" w:fill="auto"/>
          </w:tcPr>
          <w:p>
            <w:pPr>
              <w:jc w:val="center"/>
              <w:spacing w:after="0"/>
            </w:pPr>
            <w:r>
              <w:rPr>
                <w:rFonts w:ascii="Times New Roman" w:hAnsi="Times New Roman" w:eastAsia="Times New Roman" w:cs="Times New Roman"/>
                <w:sz w:val="16"/>
                <w:szCs w:val="16"/>
              </w:rPr>
              <w:t xml:space="preserve">1,11</w:t>
            </w:r>
          </w:p>
        </w:tc>
        <w:tc>
          <w:tcPr>
            <w:tcW w:w="851" w:type="dxa"/>
            <w:shd w:val="clear" w:fill="auto"/>
          </w:tcPr>
          <w:p>
            <w:pPr>
              <w:jc w:val="center"/>
              <w:spacing w:after="0"/>
            </w:pPr>
            <w:r>
              <w:rPr>
                <w:rFonts w:ascii="Times New Roman" w:hAnsi="Times New Roman" w:eastAsia="Times New Roman" w:cs="Times New Roman"/>
                <w:sz w:val="16"/>
                <w:szCs w:val="16"/>
              </w:rPr>
              <w:t xml:space="preserve">50,07</w:t>
            </w:r>
          </w:p>
        </w:tc>
        <w:tc>
          <w:tcPr>
            <w:tcW w:w="850" w:type="dxa"/>
            <w:shd w:val="clear" w:fill="auto"/>
          </w:tcPr>
          <w:p>
            <w:pPr>
              <w:jc w:val="center"/>
              <w:spacing w:after="0"/>
            </w:pPr>
            <w:r>
              <w:rPr>
                <w:rFonts w:ascii="Times New Roman" w:hAnsi="Times New Roman" w:eastAsia="Times New Roman" w:cs="Times New Roman"/>
                <w:sz w:val="16"/>
                <w:szCs w:val="16"/>
              </w:rPr>
              <w:t xml:space="preserve">491,01</w:t>
            </w:r>
          </w:p>
        </w:tc>
        <w:tc>
          <w:tcPr>
            <w:tcW w:w="709" w:type="dxa"/>
            <w:shd w:val="clear" w:fill="auto"/>
          </w:tcPr>
          <w:p>
            <w:pPr>
              <w:jc w:val="center"/>
              <w:spacing w:after="0"/>
            </w:pPr>
            <w:r>
              <w:rPr>
                <w:rFonts w:ascii="Times New Roman" w:hAnsi="Times New Roman" w:eastAsia="Times New Roman" w:cs="Times New Roman"/>
                <w:sz w:val="16"/>
                <w:szCs w:val="16"/>
              </w:rPr>
              <w:t xml:space="preserve">11,08</w:t>
            </w:r>
          </w:p>
        </w:tc>
        <w:tc>
          <w:tcPr>
            <w:tcW w:w="850" w:type="dxa"/>
            <w:shd w:val="clear" w:fill="auto"/>
          </w:tcPr>
          <w:p>
            <w:pPr>
              <w:jc w:val="center"/>
              <w:spacing w:after="0"/>
            </w:pPr>
            <w:r>
              <w:rPr>
                <w:rFonts w:ascii="Times New Roman" w:hAnsi="Times New Roman" w:eastAsia="Times New Roman" w:cs="Times New Roman"/>
                <w:sz w:val="16"/>
                <w:szCs w:val="16"/>
              </w:rPr>
              <w:t xml:space="preserve">118,11</w:t>
            </w:r>
          </w:p>
        </w:tc>
        <w:tc>
          <w:tcPr>
            <w:tcW w:w="851" w:type="dxa"/>
            <w:shd w:val="clear" w:fill="auto"/>
          </w:tcPr>
          <w:p>
            <w:pPr>
              <w:jc w:val="center"/>
              <w:spacing w:after="0"/>
            </w:pPr>
            <w:r>
              <w:rPr>
                <w:rFonts w:ascii="Times New Roman" w:hAnsi="Times New Roman" w:eastAsia="Times New Roman" w:cs="Times New Roman"/>
                <w:sz w:val="16"/>
                <w:szCs w:val="16"/>
              </w:rPr>
              <w:t xml:space="preserve">524,07</w:t>
            </w:r>
          </w:p>
        </w:tc>
        <w:tc>
          <w:tcPr>
            <w:tcW w:w="850" w:type="dxa"/>
            <w:shd w:val="clear" w:fill="auto"/>
          </w:tcPr>
          <w:p>
            <w:pPr>
              <w:jc w:val="center"/>
              <w:spacing w:after="0"/>
            </w:pPr>
            <w:r>
              <w:rPr>
                <w:rFonts w:ascii="Times New Roman" w:hAnsi="Times New Roman" w:eastAsia="Times New Roman" w:cs="Times New Roman"/>
                <w:sz w:val="16"/>
                <w:szCs w:val="16"/>
              </w:rPr>
              <w:t xml:space="preserve">188,65</w:t>
            </w:r>
          </w:p>
        </w:tc>
        <w:tc>
          <w:tcPr>
            <w:tcW w:w="851" w:type="dxa"/>
            <w:shd w:val="clear" w:fill="auto"/>
          </w:tcPr>
          <w:p>
            <w:pPr>
              <w:jc w:val="center"/>
              <w:spacing w:after="0"/>
            </w:pPr>
            <w:r>
              <w:rPr>
                <w:rFonts w:ascii="Times New Roman" w:hAnsi="Times New Roman" w:eastAsia="Times New Roman" w:cs="Times New Roman"/>
                <w:sz w:val="16"/>
                <w:szCs w:val="16"/>
              </w:rPr>
              <w:t xml:space="preserve">9,17</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4</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четверг</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38" w:type="dxa"/>
        <w:gridCol w:w="3415"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38"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15"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38" w:type="dxa"/>
            <w:vAlign w:val="center"/>
          </w:tcPr>
          <w:p>
            <w:pPr>
              <w:rPr/>
            </w:pPr>
          </w:p>
        </w:tc>
        <w:tc>
          <w:tcPr>
            <w:tcW w:w="3415"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15"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591,4</w:t>
            </w:r>
          </w:p>
        </w:tc>
        <w:tc>
          <w:tcPr>
            <w:tcW w:w="3415" w:type="dxa"/>
            <w:shd w:val="clear" w:fill="auto"/>
          </w:tcPr>
          <w:p>
            <w:pPr>
              <w:spacing w:after="0"/>
            </w:pPr>
            <w:r>
              <w:rPr>
                <w:rFonts w:ascii="Times New Roman" w:hAnsi="Times New Roman" w:eastAsia="Times New Roman" w:cs="Times New Roman"/>
                <w:sz w:val="16"/>
                <w:szCs w:val="16"/>
              </w:rPr>
              <w:t xml:space="preserve">Рыба</w:t>
            </w:r>
            <w:r>
              <w:rPr>
                <w:rFonts w:ascii="Times New Roman" w:hAnsi="Times New Roman" w:eastAsia="Times New Roman" w:cs="Times New Roman"/>
                <w:sz w:val="16"/>
                <w:szCs w:val="16"/>
              </w:rPr>
              <w:t xml:space="preserve"> запеченная с овощами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9,08</w:t>
            </w:r>
          </w:p>
        </w:tc>
        <w:tc>
          <w:tcPr>
            <w:tcW w:w="851" w:type="dxa"/>
            <w:shd w:val="clear" w:fill="auto"/>
          </w:tcPr>
          <w:p>
            <w:pPr>
              <w:jc w:val="center"/>
              <w:spacing w:after="0"/>
            </w:pPr>
            <w:r>
              <w:rPr>
                <w:rFonts w:ascii="Times New Roman" w:hAnsi="Times New Roman" w:eastAsia="Times New Roman" w:cs="Times New Roman"/>
                <w:sz w:val="16"/>
                <w:szCs w:val="16"/>
              </w:rPr>
              <w:t xml:space="preserve">8</w:t>
            </w:r>
          </w:p>
        </w:tc>
        <w:tc>
          <w:tcPr>
            <w:tcW w:w="850" w:type="dxa"/>
            <w:shd w:val="clear" w:fill="auto"/>
          </w:tcPr>
          <w:p>
            <w:pPr>
              <w:jc w:val="center"/>
              <w:spacing w:after="0"/>
            </w:pPr>
            <w:r>
              <w:rPr>
                <w:rFonts w:ascii="Times New Roman" w:hAnsi="Times New Roman" w:eastAsia="Times New Roman" w:cs="Times New Roman"/>
                <w:sz w:val="16"/>
                <w:szCs w:val="16"/>
              </w:rPr>
              <w:t xml:space="preserve">6,28</w:t>
            </w:r>
          </w:p>
        </w:tc>
        <w:tc>
          <w:tcPr>
            <w:tcW w:w="1559" w:type="dxa"/>
            <w:shd w:val="clear" w:fill="auto"/>
          </w:tcPr>
          <w:p>
            <w:pPr>
              <w:jc w:val="center"/>
              <w:spacing w:after="0"/>
            </w:pPr>
            <w:r>
              <w:rPr>
                <w:rFonts w:ascii="Times New Roman" w:hAnsi="Times New Roman" w:eastAsia="Times New Roman" w:cs="Times New Roman"/>
                <w:sz w:val="16"/>
                <w:szCs w:val="16"/>
              </w:rPr>
              <w:t xml:space="preserve">134,37</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2,97</w:t>
            </w:r>
          </w:p>
        </w:tc>
        <w:tc>
          <w:tcPr>
            <w:tcW w:w="850" w:type="dxa"/>
            <w:shd w:val="clear" w:fill="auto"/>
          </w:tcPr>
          <w:p>
            <w:pPr>
              <w:jc w:val="center"/>
              <w:spacing w:after="0"/>
            </w:pPr>
            <w:r>
              <w:rPr>
                <w:rFonts w:ascii="Times New Roman" w:hAnsi="Times New Roman" w:eastAsia="Times New Roman" w:cs="Times New Roman"/>
                <w:sz w:val="16"/>
                <w:szCs w:val="16"/>
              </w:rPr>
              <w:t xml:space="preserve">768,26</w:t>
            </w:r>
          </w:p>
        </w:tc>
        <w:tc>
          <w:tcPr>
            <w:tcW w:w="709" w:type="dxa"/>
            <w:shd w:val="clear" w:fill="auto"/>
          </w:tcPr>
          <w:p>
            <w:pPr>
              <w:jc w:val="center"/>
              <w:spacing w:after="0"/>
            </w:pPr>
            <w:r>
              <w:rPr>
                <w:rFonts w:ascii="Times New Roman" w:hAnsi="Times New Roman" w:eastAsia="Times New Roman" w:cs="Times New Roman"/>
                <w:sz w:val="16"/>
                <w:szCs w:val="16"/>
              </w:rPr>
              <w:t xml:space="preserve">2,61</w:t>
            </w:r>
          </w:p>
        </w:tc>
        <w:tc>
          <w:tcPr>
            <w:tcW w:w="850" w:type="dxa"/>
            <w:shd w:val="clear" w:fill="auto"/>
          </w:tcPr>
          <w:p>
            <w:pPr>
              <w:jc w:val="center"/>
              <w:spacing w:after="0"/>
            </w:pPr>
            <w:r>
              <w:rPr>
                <w:rFonts w:ascii="Times New Roman" w:hAnsi="Times New Roman" w:eastAsia="Times New Roman" w:cs="Times New Roman"/>
                <w:sz w:val="16"/>
                <w:szCs w:val="16"/>
              </w:rPr>
              <w:t xml:space="preserve">46,74</w:t>
            </w:r>
          </w:p>
        </w:tc>
        <w:tc>
          <w:tcPr>
            <w:tcW w:w="851" w:type="dxa"/>
            <w:shd w:val="clear" w:fill="auto"/>
          </w:tcPr>
          <w:p>
            <w:pPr>
              <w:jc w:val="center"/>
              <w:spacing w:after="0"/>
            </w:pPr>
            <w:r>
              <w:rPr>
                <w:rFonts w:ascii="Times New Roman" w:hAnsi="Times New Roman" w:eastAsia="Times New Roman" w:cs="Times New Roman"/>
                <w:sz w:val="16"/>
                <w:szCs w:val="16"/>
              </w:rPr>
              <w:t xml:space="preserve">153,29</w:t>
            </w:r>
          </w:p>
        </w:tc>
        <w:tc>
          <w:tcPr>
            <w:tcW w:w="850" w:type="dxa"/>
            <w:shd w:val="clear" w:fill="auto"/>
          </w:tcPr>
          <w:p>
            <w:pPr>
              <w:jc w:val="center"/>
              <w:spacing w:after="0"/>
            </w:pPr>
            <w:r>
              <w:rPr>
                <w:rFonts w:ascii="Times New Roman" w:hAnsi="Times New Roman" w:eastAsia="Times New Roman" w:cs="Times New Roman"/>
                <w:sz w:val="16"/>
                <w:szCs w:val="16"/>
              </w:rPr>
              <w:t xml:space="preserve">44,1</w:t>
            </w:r>
          </w:p>
        </w:tc>
        <w:tc>
          <w:tcPr>
            <w:tcW w:w="851" w:type="dxa"/>
            <w:shd w:val="clear" w:fill="auto"/>
          </w:tcPr>
          <w:p>
            <w:pPr>
              <w:jc w:val="center"/>
              <w:spacing w:after="0"/>
            </w:pPr>
            <w:r>
              <w:rPr>
                <w:rFonts w:ascii="Times New Roman" w:hAnsi="Times New Roman" w:eastAsia="Times New Roman" w:cs="Times New Roman"/>
                <w:sz w:val="16"/>
                <w:szCs w:val="16"/>
              </w:rPr>
              <w:t xml:space="preserve">0,81</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211</w:t>
            </w:r>
          </w:p>
        </w:tc>
        <w:tc>
          <w:tcPr>
            <w:tcW w:w="3415" w:type="dxa"/>
            <w:shd w:val="clear" w:fill="auto"/>
          </w:tcPr>
          <w:p>
            <w:pPr>
              <w:spacing w:after="0"/>
            </w:pPr>
            <w:r>
              <w:rPr>
                <w:rFonts w:ascii="Times New Roman" w:hAnsi="Times New Roman" w:eastAsia="Times New Roman" w:cs="Times New Roman"/>
                <w:sz w:val="16"/>
                <w:szCs w:val="16"/>
              </w:rPr>
              <w:t xml:space="preserve">Макаронные изделия отварные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7</w:t>
            </w:r>
          </w:p>
        </w:tc>
        <w:tc>
          <w:tcPr>
            <w:tcW w:w="851" w:type="dxa"/>
            <w:shd w:val="clear" w:fill="auto"/>
          </w:tcPr>
          <w:p>
            <w:pPr>
              <w:jc w:val="center"/>
              <w:spacing w:after="0"/>
            </w:pPr>
            <w:r>
              <w:rPr>
                <w:rFonts w:ascii="Times New Roman" w:hAnsi="Times New Roman" w:eastAsia="Times New Roman" w:cs="Times New Roman"/>
                <w:sz w:val="16"/>
                <w:szCs w:val="16"/>
              </w:rPr>
              <w:t xml:space="preserve">3,89</w:t>
            </w:r>
          </w:p>
        </w:tc>
        <w:tc>
          <w:tcPr>
            <w:tcW w:w="850" w:type="dxa"/>
            <w:shd w:val="clear" w:fill="auto"/>
          </w:tcPr>
          <w:p>
            <w:pPr>
              <w:jc w:val="center"/>
              <w:spacing w:after="0"/>
            </w:pPr>
            <w:r>
              <w:rPr>
                <w:rFonts w:ascii="Times New Roman" w:hAnsi="Times New Roman" w:eastAsia="Times New Roman" w:cs="Times New Roman"/>
                <w:sz w:val="16"/>
                <w:szCs w:val="16"/>
              </w:rPr>
              <w:t xml:space="preserve">41,01</w:t>
            </w:r>
          </w:p>
        </w:tc>
        <w:tc>
          <w:tcPr>
            <w:tcW w:w="1559" w:type="dxa"/>
            <w:shd w:val="clear" w:fill="auto"/>
          </w:tcPr>
          <w:p>
            <w:pPr>
              <w:jc w:val="center"/>
              <w:spacing w:after="0"/>
            </w:pPr>
            <w:r>
              <w:rPr>
                <w:rFonts w:ascii="Times New Roman" w:hAnsi="Times New Roman" w:eastAsia="Times New Roman" w:cs="Times New Roman"/>
                <w:sz w:val="16"/>
                <w:szCs w:val="16"/>
              </w:rPr>
              <w:t xml:space="preserve">227,23</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18</w:t>
            </w:r>
          </w:p>
        </w:tc>
        <w:tc>
          <w:tcPr>
            <w:tcW w:w="709" w:type="dxa"/>
            <w:shd w:val="clear" w:fill="auto"/>
          </w:tcPr>
          <w:p>
            <w:pPr>
              <w:jc w:val="center"/>
              <w:spacing w:after="0"/>
            </w:pPr>
            <w:r>
              <w:rPr>
                <w:rFonts w:ascii="Times New Roman" w:hAnsi="Times New Roman" w:eastAsia="Times New Roman" w:cs="Times New Roman"/>
                <w:sz w:val="16"/>
                <w:szCs w:val="16"/>
              </w:rPr>
              <w:t xml:space="preserve">0,91</w:t>
            </w:r>
          </w:p>
        </w:tc>
        <w:tc>
          <w:tcPr>
            <w:tcW w:w="850" w:type="dxa"/>
            <w:shd w:val="clear" w:fill="auto"/>
          </w:tcPr>
          <w:p>
            <w:pPr>
              <w:jc w:val="center"/>
              <w:spacing w:after="0"/>
            </w:pPr>
            <w:r>
              <w:rPr>
                <w:rFonts w:ascii="Times New Roman" w:hAnsi="Times New Roman" w:eastAsia="Times New Roman" w:cs="Times New Roman"/>
                <w:sz w:val="16"/>
                <w:szCs w:val="16"/>
              </w:rPr>
              <w:t xml:space="preserve">17,15</w:t>
            </w:r>
          </w:p>
        </w:tc>
        <w:tc>
          <w:tcPr>
            <w:tcW w:w="851" w:type="dxa"/>
            <w:shd w:val="clear" w:fill="auto"/>
          </w:tcPr>
          <w:p>
            <w:pPr>
              <w:jc w:val="center"/>
              <w:spacing w:after="0"/>
            </w:pPr>
            <w:r>
              <w:rPr>
                <w:rFonts w:ascii="Times New Roman" w:hAnsi="Times New Roman" w:eastAsia="Times New Roman" w:cs="Times New Roman"/>
                <w:sz w:val="16"/>
                <w:szCs w:val="16"/>
              </w:rPr>
              <w:t xml:space="preserve">51,75</w:t>
            </w:r>
          </w:p>
        </w:tc>
        <w:tc>
          <w:tcPr>
            <w:tcW w:w="850" w:type="dxa"/>
            <w:shd w:val="clear" w:fill="auto"/>
          </w:tcPr>
          <w:p>
            <w:pPr>
              <w:jc w:val="center"/>
              <w:spacing w:after="0"/>
            </w:pPr>
            <w:r>
              <w:rPr>
                <w:rFonts w:ascii="Times New Roman" w:hAnsi="Times New Roman" w:eastAsia="Times New Roman" w:cs="Times New Roman"/>
                <w:sz w:val="16"/>
                <w:szCs w:val="16"/>
              </w:rPr>
              <w:t xml:space="preserve">9,6</w:t>
            </w:r>
          </w:p>
        </w:tc>
        <w:tc>
          <w:tcPr>
            <w:tcW w:w="851" w:type="dxa"/>
            <w:shd w:val="clear" w:fill="auto"/>
          </w:tcPr>
          <w:p>
            <w:pPr>
              <w:jc w:val="center"/>
              <w:spacing w:after="0"/>
            </w:pPr>
            <w:r>
              <w:rPr>
                <w:rFonts w:ascii="Times New Roman" w:hAnsi="Times New Roman" w:eastAsia="Times New Roman" w:cs="Times New Roman"/>
                <w:sz w:val="16"/>
                <w:szCs w:val="16"/>
              </w:rPr>
              <w:t xml:space="preserve">0,98</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5"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15"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19,28</w:t>
            </w:r>
          </w:p>
        </w:tc>
        <w:tc>
          <w:tcPr>
            <w:tcW w:w="851" w:type="dxa"/>
            <w:shd w:val="clear" w:fill="auto"/>
          </w:tcPr>
          <w:p>
            <w:pPr>
              <w:jc w:val="center"/>
              <w:spacing w:after="0"/>
            </w:pPr>
            <w:r>
              <w:rPr>
                <w:rFonts w:ascii="Times New Roman" w:hAnsi="Times New Roman" w:eastAsia="Times New Roman" w:cs="Times New Roman"/>
                <w:sz w:val="16"/>
                <w:szCs w:val="16"/>
              </w:rPr>
              <w:t xml:space="preserve">12,29</w:t>
            </w:r>
          </w:p>
        </w:tc>
        <w:tc>
          <w:tcPr>
            <w:tcW w:w="850" w:type="dxa"/>
            <w:shd w:val="clear" w:fill="auto"/>
          </w:tcPr>
          <w:p>
            <w:pPr>
              <w:jc w:val="center"/>
              <w:spacing w:after="0"/>
            </w:pPr>
            <w:r>
              <w:rPr>
                <w:rFonts w:ascii="Times New Roman" w:hAnsi="Times New Roman" w:eastAsia="Times New Roman" w:cs="Times New Roman"/>
                <w:sz w:val="16"/>
                <w:szCs w:val="16"/>
              </w:rPr>
              <w:t xml:space="preserve">79,27</w:t>
            </w:r>
          </w:p>
        </w:tc>
        <w:tc>
          <w:tcPr>
            <w:tcW w:w="1559" w:type="dxa"/>
            <w:shd w:val="clear" w:fill="auto"/>
          </w:tcPr>
          <w:p>
            <w:pPr>
              <w:jc w:val="center"/>
              <w:spacing w:after="0"/>
            </w:pPr>
            <w:r>
              <w:rPr>
                <w:rFonts w:ascii="Times New Roman" w:hAnsi="Times New Roman" w:eastAsia="Times New Roman" w:cs="Times New Roman"/>
                <w:sz w:val="16"/>
                <w:szCs w:val="16"/>
              </w:rPr>
              <w:t xml:space="preserve">505,50</w:t>
            </w:r>
          </w:p>
        </w:tc>
        <w:tc>
          <w:tcPr>
            <w:tcW w:w="709" w:type="dxa"/>
            <w:shd w:val="clear" w:fill="auto"/>
          </w:tcPr>
          <w:p>
            <w:pPr>
              <w:jc w:val="center"/>
              <w:spacing w:after="0"/>
            </w:pPr>
            <w:r>
              <w:rPr>
                <w:rFonts w:ascii="Times New Roman" w:hAnsi="Times New Roman" w:eastAsia="Times New Roman" w:cs="Times New Roman"/>
                <w:sz w:val="16"/>
                <w:szCs w:val="16"/>
              </w:rPr>
              <w:t xml:space="preserve">0,33</w:t>
            </w:r>
          </w:p>
        </w:tc>
        <w:tc>
          <w:tcPr>
            <w:tcW w:w="851" w:type="dxa"/>
            <w:shd w:val="clear" w:fill="auto"/>
          </w:tcPr>
          <w:p>
            <w:pPr>
              <w:jc w:val="center"/>
              <w:spacing w:after="0"/>
            </w:pPr>
            <w:r>
              <w:rPr>
                <w:rFonts w:ascii="Times New Roman" w:hAnsi="Times New Roman" w:eastAsia="Times New Roman" w:cs="Times New Roman"/>
                <w:sz w:val="16"/>
                <w:szCs w:val="16"/>
              </w:rPr>
              <w:t xml:space="preserve">2,97</w:t>
            </w:r>
          </w:p>
        </w:tc>
        <w:tc>
          <w:tcPr>
            <w:tcW w:w="850" w:type="dxa"/>
            <w:shd w:val="clear" w:fill="auto"/>
          </w:tcPr>
          <w:p>
            <w:pPr>
              <w:jc w:val="center"/>
              <w:spacing w:after="0"/>
            </w:pPr>
            <w:r>
              <w:rPr>
                <w:rFonts w:ascii="Times New Roman" w:hAnsi="Times New Roman" w:eastAsia="Times New Roman" w:cs="Times New Roman"/>
                <w:sz w:val="16"/>
                <w:szCs w:val="16"/>
              </w:rPr>
              <w:t xml:space="preserve">786,26</w:t>
            </w:r>
          </w:p>
        </w:tc>
        <w:tc>
          <w:tcPr>
            <w:tcW w:w="709" w:type="dxa"/>
            <w:shd w:val="clear" w:fill="auto"/>
          </w:tcPr>
          <w:p>
            <w:pPr>
              <w:jc w:val="center"/>
              <w:spacing w:after="0"/>
            </w:pPr>
            <w:r>
              <w:rPr>
                <w:rFonts w:ascii="Times New Roman" w:hAnsi="Times New Roman" w:eastAsia="Times New Roman" w:cs="Times New Roman"/>
                <w:sz w:val="16"/>
                <w:szCs w:val="16"/>
              </w:rPr>
              <w:t xml:space="preserve">4,12</w:t>
            </w:r>
          </w:p>
        </w:tc>
        <w:tc>
          <w:tcPr>
            <w:tcW w:w="850" w:type="dxa"/>
            <w:shd w:val="clear" w:fill="auto"/>
          </w:tcPr>
          <w:p>
            <w:pPr>
              <w:jc w:val="center"/>
              <w:spacing w:after="0"/>
            </w:pPr>
            <w:r>
              <w:rPr>
                <w:rFonts w:ascii="Times New Roman" w:hAnsi="Times New Roman" w:eastAsia="Times New Roman" w:cs="Times New Roman"/>
                <w:sz w:val="16"/>
                <w:szCs w:val="16"/>
              </w:rPr>
              <w:t xml:space="preserve">72,19</w:t>
            </w:r>
          </w:p>
        </w:tc>
        <w:tc>
          <w:tcPr>
            <w:tcW w:w="851" w:type="dxa"/>
            <w:shd w:val="clear" w:fill="auto"/>
          </w:tcPr>
          <w:p>
            <w:pPr>
              <w:jc w:val="center"/>
              <w:spacing w:after="0"/>
            </w:pPr>
            <w:r>
              <w:rPr>
                <w:rFonts w:ascii="Times New Roman" w:hAnsi="Times New Roman" w:eastAsia="Times New Roman" w:cs="Times New Roman"/>
                <w:sz w:val="16"/>
                <w:szCs w:val="16"/>
              </w:rPr>
              <w:t xml:space="preserve">231,04</w:t>
            </w:r>
          </w:p>
        </w:tc>
        <w:tc>
          <w:tcPr>
            <w:tcW w:w="850" w:type="dxa"/>
            <w:shd w:val="clear" w:fill="auto"/>
          </w:tcPr>
          <w:p>
            <w:pPr>
              <w:jc w:val="center"/>
              <w:spacing w:after="0"/>
            </w:pPr>
            <w:r>
              <w:rPr>
                <w:rFonts w:ascii="Times New Roman" w:hAnsi="Times New Roman" w:eastAsia="Times New Roman" w:cs="Times New Roman"/>
                <w:sz w:val="16"/>
                <w:szCs w:val="16"/>
              </w:rPr>
              <w:t xml:space="preserve">59,30</w:t>
            </w:r>
          </w:p>
        </w:tc>
        <w:tc>
          <w:tcPr>
            <w:tcW w:w="851" w:type="dxa"/>
            <w:shd w:val="clear" w:fill="auto"/>
          </w:tcPr>
          <w:p>
            <w:pPr>
              <w:jc w:val="center"/>
              <w:spacing w:after="0"/>
            </w:pPr>
            <w:r>
              <w:rPr>
                <w:rFonts w:ascii="Times New Roman" w:hAnsi="Times New Roman" w:eastAsia="Times New Roman" w:cs="Times New Roman"/>
                <w:sz w:val="16"/>
                <w:szCs w:val="16"/>
              </w:rPr>
              <w:t xml:space="preserve">2,82</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66,91</w:t>
            </w:r>
          </w:p>
        </w:tc>
        <w:tc>
          <w:tcPr>
            <w:tcW w:w="3415" w:type="dxa"/>
            <w:shd w:val="clear" w:fill="auto"/>
          </w:tcPr>
          <w:p>
            <w:pPr>
              <w:spacing w:after="0"/>
            </w:pPr>
            <w:r>
              <w:rPr>
                <w:rFonts w:ascii="Times New Roman" w:hAnsi="Times New Roman" w:eastAsia="Times New Roman" w:cs="Times New Roman"/>
                <w:sz w:val="16"/>
                <w:szCs w:val="16"/>
              </w:rPr>
              <w:t xml:space="preserve">Салма</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2,62</w:t>
            </w:r>
          </w:p>
        </w:tc>
        <w:tc>
          <w:tcPr>
            <w:tcW w:w="851" w:type="dxa"/>
            <w:shd w:val="clear" w:fill="auto"/>
          </w:tcPr>
          <w:p>
            <w:pPr>
              <w:jc w:val="center"/>
              <w:spacing w:after="0"/>
            </w:pPr>
            <w:r>
              <w:rPr>
                <w:rFonts w:ascii="Times New Roman" w:hAnsi="Times New Roman" w:eastAsia="Times New Roman" w:cs="Times New Roman"/>
                <w:sz w:val="16"/>
                <w:szCs w:val="16"/>
              </w:rPr>
              <w:t xml:space="preserve">2,52</w:t>
            </w:r>
          </w:p>
        </w:tc>
        <w:tc>
          <w:tcPr>
            <w:tcW w:w="850" w:type="dxa"/>
            <w:shd w:val="clear" w:fill="auto"/>
          </w:tcPr>
          <w:p>
            <w:pPr>
              <w:jc w:val="center"/>
              <w:spacing w:after="0"/>
            </w:pPr>
            <w:r>
              <w:rPr>
                <w:rFonts w:ascii="Times New Roman" w:hAnsi="Times New Roman" w:eastAsia="Times New Roman" w:cs="Times New Roman"/>
                <w:sz w:val="16"/>
                <w:szCs w:val="16"/>
              </w:rPr>
              <w:t xml:space="preserve">17,6</w:t>
            </w:r>
          </w:p>
        </w:tc>
        <w:tc>
          <w:tcPr>
            <w:tcW w:w="1559" w:type="dxa"/>
            <w:shd w:val="clear" w:fill="auto"/>
          </w:tcPr>
          <w:p>
            <w:pPr>
              <w:jc w:val="center"/>
              <w:spacing w:after="0"/>
            </w:pPr>
            <w:r>
              <w:rPr>
                <w:rFonts w:ascii="Times New Roman" w:hAnsi="Times New Roman" w:eastAsia="Times New Roman" w:cs="Times New Roman"/>
                <w:sz w:val="16"/>
                <w:szCs w:val="16"/>
              </w:rPr>
              <w:t xml:space="preserve">103,73</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13,2</w:t>
            </w:r>
          </w:p>
        </w:tc>
        <w:tc>
          <w:tcPr>
            <w:tcW w:w="850" w:type="dxa"/>
            <w:shd w:val="clear" w:fill="auto"/>
          </w:tcPr>
          <w:p>
            <w:pPr>
              <w:jc w:val="center"/>
              <w:spacing w:after="0"/>
            </w:pPr>
            <w:r>
              <w:rPr>
                <w:rFonts w:ascii="Times New Roman" w:hAnsi="Times New Roman" w:eastAsia="Times New Roman" w:cs="Times New Roman"/>
                <w:sz w:val="16"/>
                <w:szCs w:val="16"/>
              </w:rPr>
              <w:t xml:space="preserve">161,8</w:t>
            </w:r>
          </w:p>
        </w:tc>
        <w:tc>
          <w:tcPr>
            <w:tcW w:w="709" w:type="dxa"/>
            <w:shd w:val="clear" w:fill="auto"/>
          </w:tcPr>
          <w:p>
            <w:pPr>
              <w:jc w:val="center"/>
              <w:spacing w:after="0"/>
            </w:pPr>
            <w:r>
              <w:rPr>
                <w:rFonts w:ascii="Times New Roman" w:hAnsi="Times New Roman" w:eastAsia="Times New Roman" w:cs="Times New Roman"/>
                <w:sz w:val="16"/>
                <w:szCs w:val="16"/>
              </w:rPr>
              <w:t xml:space="preserve">1,11</w:t>
            </w:r>
          </w:p>
        </w:tc>
        <w:tc>
          <w:tcPr>
            <w:tcW w:w="850" w:type="dxa"/>
            <w:shd w:val="clear" w:fill="auto"/>
          </w:tcPr>
          <w:p>
            <w:pPr>
              <w:jc w:val="center"/>
              <w:spacing w:after="0"/>
            </w:pPr>
            <w:r>
              <w:rPr>
                <w:rFonts w:ascii="Times New Roman" w:hAnsi="Times New Roman" w:eastAsia="Times New Roman" w:cs="Times New Roman"/>
                <w:sz w:val="16"/>
                <w:szCs w:val="16"/>
              </w:rPr>
              <w:t xml:space="preserve">15,1</w:t>
            </w:r>
          </w:p>
        </w:tc>
        <w:tc>
          <w:tcPr>
            <w:tcW w:w="851" w:type="dxa"/>
            <w:shd w:val="clear" w:fill="auto"/>
          </w:tcPr>
          <w:p>
            <w:pPr>
              <w:jc w:val="center"/>
              <w:spacing w:after="0"/>
            </w:pPr>
            <w:r>
              <w:rPr>
                <w:rFonts w:ascii="Times New Roman" w:hAnsi="Times New Roman" w:eastAsia="Times New Roman" w:cs="Times New Roman"/>
                <w:sz w:val="16"/>
                <w:szCs w:val="16"/>
              </w:rPr>
              <w:t xml:space="preserve">50,84</w:t>
            </w:r>
          </w:p>
        </w:tc>
        <w:tc>
          <w:tcPr>
            <w:tcW w:w="850" w:type="dxa"/>
            <w:shd w:val="clear" w:fill="auto"/>
          </w:tcPr>
          <w:p>
            <w:pPr>
              <w:jc w:val="center"/>
              <w:spacing w:after="0"/>
            </w:pPr>
            <w:r>
              <w:rPr>
                <w:rFonts w:ascii="Times New Roman" w:hAnsi="Times New Roman" w:eastAsia="Times New Roman" w:cs="Times New Roman"/>
                <w:sz w:val="16"/>
                <w:szCs w:val="16"/>
              </w:rPr>
              <w:t xml:space="preserve">19,42</w:t>
            </w:r>
          </w:p>
        </w:tc>
        <w:tc>
          <w:tcPr>
            <w:tcW w:w="851" w:type="dxa"/>
            <w:shd w:val="clear" w:fill="auto"/>
          </w:tcPr>
          <w:p>
            <w:pPr>
              <w:jc w:val="center"/>
              <w:spacing w:after="0"/>
            </w:pPr>
            <w:r>
              <w:rPr>
                <w:rFonts w:ascii="Times New Roman" w:hAnsi="Times New Roman" w:eastAsia="Times New Roman" w:cs="Times New Roman"/>
                <w:sz w:val="16"/>
                <w:szCs w:val="16"/>
              </w:rPr>
              <w:t xml:space="preserve">0,81</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502,25</w:t>
            </w:r>
          </w:p>
        </w:tc>
        <w:tc>
          <w:tcPr>
            <w:tcW w:w="3415" w:type="dxa"/>
            <w:shd w:val="clear" w:fill="auto"/>
          </w:tcPr>
          <w:p>
            <w:pPr>
              <w:spacing w:after="0"/>
            </w:pPr>
            <w:r>
              <w:rPr>
                <w:rFonts w:ascii="Times New Roman" w:hAnsi="Times New Roman" w:eastAsia="Times New Roman" w:cs="Times New Roman"/>
                <w:sz w:val="16"/>
                <w:szCs w:val="16"/>
              </w:rPr>
              <w:t xml:space="preserve">Тефтели из говядины с томатным соусом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851" w:type="dxa"/>
            <w:shd w:val="clear" w:fill="auto"/>
          </w:tcPr>
          <w:p>
            <w:pPr>
              <w:jc w:val="center"/>
              <w:spacing w:after="0"/>
            </w:pPr>
            <w:r>
              <w:rPr>
                <w:rFonts w:ascii="Times New Roman" w:hAnsi="Times New Roman" w:eastAsia="Times New Roman" w:cs="Times New Roman"/>
                <w:sz w:val="16"/>
                <w:szCs w:val="16"/>
              </w:rPr>
              <w:t xml:space="preserve">10,38</w:t>
            </w:r>
          </w:p>
        </w:tc>
        <w:tc>
          <w:tcPr>
            <w:tcW w:w="850" w:type="dxa"/>
            <w:shd w:val="clear" w:fill="auto"/>
          </w:tcPr>
          <w:p>
            <w:pPr>
              <w:jc w:val="center"/>
              <w:spacing w:after="0"/>
            </w:pPr>
            <w:r>
              <w:rPr>
                <w:rFonts w:ascii="Times New Roman" w:hAnsi="Times New Roman" w:eastAsia="Times New Roman" w:cs="Times New Roman"/>
                <w:sz w:val="16"/>
                <w:szCs w:val="16"/>
              </w:rPr>
              <w:t xml:space="preserve">7,74</w:t>
            </w:r>
          </w:p>
        </w:tc>
        <w:tc>
          <w:tcPr>
            <w:tcW w:w="1559" w:type="dxa"/>
            <w:shd w:val="clear" w:fill="auto"/>
          </w:tcPr>
          <w:p>
            <w:pPr>
              <w:jc w:val="center"/>
              <w:spacing w:after="0"/>
            </w:pPr>
            <w:r>
              <w:rPr>
                <w:rFonts w:ascii="Times New Roman" w:hAnsi="Times New Roman" w:eastAsia="Times New Roman" w:cs="Times New Roman"/>
                <w:sz w:val="16"/>
                <w:szCs w:val="16"/>
              </w:rPr>
              <w:t xml:space="preserve">162,42</w:t>
            </w:r>
          </w:p>
        </w:tc>
        <w:tc>
          <w:tcPr>
            <w:tcW w:w="709" w:type="dxa"/>
            <w:shd w:val="clear" w:fill="auto"/>
          </w:tcPr>
          <w:p>
            <w:pPr>
              <w:jc w:val="center"/>
              <w:spacing w:after="0"/>
            </w:pPr>
            <w:r>
              <w:rPr>
                <w:rFonts w:ascii="Times New Roman" w:hAnsi="Times New Roman" w:eastAsia="Times New Roman" w:cs="Times New Roman"/>
                <w:sz w:val="16"/>
                <w:szCs w:val="16"/>
              </w:rPr>
              <w:t xml:space="preserve">0,01</w:t>
            </w:r>
          </w:p>
        </w:tc>
        <w:tc>
          <w:tcPr>
            <w:tcW w:w="851" w:type="dxa"/>
            <w:shd w:val="clear" w:fill="auto"/>
          </w:tcPr>
          <w:p>
            <w:pPr>
              <w:jc w:val="center"/>
              <w:spacing w:after="0"/>
            </w:pPr>
            <w:r>
              <w:rPr>
                <w:rFonts w:ascii="Times New Roman" w:hAnsi="Times New Roman" w:eastAsia="Times New Roman" w:cs="Times New Roman"/>
                <w:sz w:val="16"/>
                <w:szCs w:val="16"/>
              </w:rPr>
              <w:t xml:space="preserve">1,54</w:t>
            </w:r>
          </w:p>
        </w:tc>
        <w:tc>
          <w:tcPr>
            <w:tcW w:w="850" w:type="dxa"/>
            <w:shd w:val="clear" w:fill="auto"/>
          </w:tcPr>
          <w:p>
            <w:pPr>
              <w:jc w:val="center"/>
              <w:spacing w:after="0"/>
            </w:pPr>
            <w:r>
              <w:rPr>
                <w:rFonts w:ascii="Times New Roman" w:hAnsi="Times New Roman" w:eastAsia="Times New Roman" w:cs="Times New Roman"/>
                <w:sz w:val="16"/>
                <w:szCs w:val="16"/>
              </w:rPr>
              <w:t xml:space="preserve">39</w:t>
            </w:r>
          </w:p>
        </w:tc>
        <w:tc>
          <w:tcPr>
            <w:tcW w:w="709" w:type="dxa"/>
            <w:shd w:val="clear" w:fill="auto"/>
          </w:tcPr>
          <w:p>
            <w:pPr>
              <w:jc w:val="center"/>
              <w:spacing w:after="0"/>
            </w:pPr>
            <w:r>
              <w:rPr>
                <w:rFonts w:ascii="Times New Roman" w:hAnsi="Times New Roman" w:eastAsia="Times New Roman" w:cs="Times New Roman"/>
                <w:sz w:val="16"/>
                <w:szCs w:val="16"/>
              </w:rPr>
              <w:t xml:space="preserve">0,66</w:t>
            </w:r>
          </w:p>
        </w:tc>
        <w:tc>
          <w:tcPr>
            <w:tcW w:w="850" w:type="dxa"/>
            <w:shd w:val="clear" w:fill="auto"/>
          </w:tcPr>
          <w:p>
            <w:pPr>
              <w:jc w:val="center"/>
              <w:spacing w:after="0"/>
            </w:pPr>
            <w:r>
              <w:rPr>
                <w:rFonts w:ascii="Times New Roman" w:hAnsi="Times New Roman" w:eastAsia="Times New Roman" w:cs="Times New Roman"/>
                <w:sz w:val="16"/>
                <w:szCs w:val="16"/>
              </w:rPr>
              <w:t xml:space="preserve">2,41</w:t>
            </w:r>
          </w:p>
        </w:tc>
        <w:tc>
          <w:tcPr>
            <w:tcW w:w="851" w:type="dxa"/>
            <w:shd w:val="clear" w:fill="auto"/>
          </w:tcPr>
          <w:p>
            <w:pPr>
              <w:jc w:val="center"/>
              <w:spacing w:after="0"/>
            </w:pPr>
            <w:r>
              <w:rPr>
                <w:rFonts w:ascii="Times New Roman" w:hAnsi="Times New Roman" w:eastAsia="Times New Roman" w:cs="Times New Roman"/>
                <w:sz w:val="16"/>
                <w:szCs w:val="16"/>
              </w:rPr>
              <w:t xml:space="preserve">5,26</w:t>
            </w:r>
          </w:p>
        </w:tc>
        <w:tc>
          <w:tcPr>
            <w:tcW w:w="850" w:type="dxa"/>
            <w:shd w:val="clear" w:fill="auto"/>
          </w:tcPr>
          <w:p>
            <w:pPr>
              <w:jc w:val="center"/>
              <w:spacing w:after="0"/>
            </w:pPr>
            <w:r>
              <w:rPr>
                <w:rFonts w:ascii="Times New Roman" w:hAnsi="Times New Roman" w:eastAsia="Times New Roman" w:cs="Times New Roman"/>
                <w:sz w:val="16"/>
                <w:szCs w:val="16"/>
              </w:rPr>
              <w:t xml:space="preserve">2,59</w:t>
            </w:r>
          </w:p>
        </w:tc>
        <w:tc>
          <w:tcPr>
            <w:tcW w:w="851"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138,54</w:t>
            </w:r>
          </w:p>
        </w:tc>
        <w:tc>
          <w:tcPr>
            <w:tcW w:w="3415" w:type="dxa"/>
            <w:shd w:val="clear" w:fill="auto"/>
          </w:tcPr>
          <w:p>
            <w:pPr>
              <w:spacing w:after="0"/>
            </w:pPr>
            <w:r>
              <w:rPr>
                <w:rFonts w:ascii="Times New Roman" w:hAnsi="Times New Roman" w:eastAsia="Times New Roman" w:cs="Times New Roman"/>
                <w:sz w:val="16"/>
                <w:szCs w:val="16"/>
              </w:rPr>
              <w:t xml:space="preserve">Картофельное пюре*</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3,85</w:t>
            </w:r>
          </w:p>
        </w:tc>
        <w:tc>
          <w:tcPr>
            <w:tcW w:w="851" w:type="dxa"/>
            <w:shd w:val="clear" w:fill="auto"/>
          </w:tcPr>
          <w:p>
            <w:pPr>
              <w:jc w:val="center"/>
              <w:spacing w:after="0"/>
            </w:pPr>
            <w:r>
              <w:rPr>
                <w:rFonts w:ascii="Times New Roman" w:hAnsi="Times New Roman" w:eastAsia="Times New Roman" w:cs="Times New Roman"/>
                <w:sz w:val="16"/>
                <w:szCs w:val="16"/>
              </w:rPr>
              <w:t xml:space="preserve">4,39</w:t>
            </w:r>
          </w:p>
        </w:tc>
        <w:tc>
          <w:tcPr>
            <w:tcW w:w="850" w:type="dxa"/>
            <w:shd w:val="clear" w:fill="auto"/>
          </w:tcPr>
          <w:p>
            <w:pPr>
              <w:jc w:val="center"/>
              <w:spacing w:after="0"/>
            </w:pPr>
            <w:r>
              <w:rPr>
                <w:rFonts w:ascii="Times New Roman" w:hAnsi="Times New Roman" w:eastAsia="Times New Roman" w:cs="Times New Roman"/>
                <w:sz w:val="16"/>
                <w:szCs w:val="16"/>
              </w:rPr>
              <w:t xml:space="preserve">24,9</w:t>
            </w:r>
          </w:p>
        </w:tc>
        <w:tc>
          <w:tcPr>
            <w:tcW w:w="1559" w:type="dxa"/>
            <w:shd w:val="clear" w:fill="auto"/>
          </w:tcPr>
          <w:p>
            <w:pPr>
              <w:jc w:val="center"/>
              <w:spacing w:after="0"/>
            </w:pPr>
            <w:r>
              <w:rPr>
                <w:rFonts w:ascii="Times New Roman" w:hAnsi="Times New Roman" w:eastAsia="Times New Roman" w:cs="Times New Roman"/>
                <w:sz w:val="16"/>
                <w:szCs w:val="16"/>
              </w:rPr>
              <w:t xml:space="preserve">154,65</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26,88</w:t>
            </w:r>
          </w:p>
        </w:tc>
        <w:tc>
          <w:tcPr>
            <w:tcW w:w="850" w:type="dxa"/>
            <w:shd w:val="clear" w:fill="auto"/>
          </w:tcPr>
          <w:p>
            <w:pPr>
              <w:jc w:val="center"/>
              <w:spacing w:after="0"/>
            </w:pPr>
            <w:r>
              <w:rPr>
                <w:rFonts w:ascii="Times New Roman" w:hAnsi="Times New Roman" w:eastAsia="Times New Roman" w:cs="Times New Roman"/>
                <w:sz w:val="16"/>
                <w:szCs w:val="16"/>
              </w:rPr>
              <w:t xml:space="preserve">26,72</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0" w:type="dxa"/>
            <w:shd w:val="clear" w:fill="auto"/>
          </w:tcPr>
          <w:p>
            <w:pPr>
              <w:jc w:val="center"/>
              <w:spacing w:after="0"/>
            </w:pPr>
            <w:r>
              <w:rPr>
                <w:rFonts w:ascii="Times New Roman" w:hAnsi="Times New Roman" w:eastAsia="Times New Roman" w:cs="Times New Roman"/>
                <w:sz w:val="16"/>
                <w:szCs w:val="16"/>
              </w:rPr>
              <w:t xml:space="preserve">43,74</w:t>
            </w:r>
          </w:p>
        </w:tc>
        <w:tc>
          <w:tcPr>
            <w:tcW w:w="851" w:type="dxa"/>
            <w:shd w:val="clear" w:fill="auto"/>
          </w:tcPr>
          <w:p>
            <w:pPr>
              <w:jc w:val="center"/>
              <w:spacing w:after="0"/>
            </w:pPr>
            <w:r>
              <w:rPr>
                <w:rFonts w:ascii="Times New Roman" w:hAnsi="Times New Roman" w:eastAsia="Times New Roman" w:cs="Times New Roman"/>
                <w:sz w:val="16"/>
                <w:szCs w:val="16"/>
              </w:rPr>
              <w:t xml:space="preserve">97,69</w:t>
            </w:r>
          </w:p>
        </w:tc>
        <w:tc>
          <w:tcPr>
            <w:tcW w:w="850" w:type="dxa"/>
            <w:shd w:val="clear" w:fill="auto"/>
          </w:tcPr>
          <w:p>
            <w:pPr>
              <w:jc w:val="center"/>
              <w:spacing w:after="0"/>
            </w:pPr>
            <w:r>
              <w:rPr>
                <w:rFonts w:ascii="Times New Roman" w:hAnsi="Times New Roman" w:eastAsia="Times New Roman" w:cs="Times New Roman"/>
                <w:sz w:val="16"/>
                <w:szCs w:val="16"/>
              </w:rPr>
              <w:t xml:space="preserve">33,82</w:t>
            </w:r>
          </w:p>
        </w:tc>
        <w:tc>
          <w:tcPr>
            <w:tcW w:w="851" w:type="dxa"/>
            <w:shd w:val="clear" w:fill="auto"/>
          </w:tcPr>
          <w:p>
            <w:pPr>
              <w:jc w:val="center"/>
              <w:spacing w:after="0"/>
            </w:pPr>
            <w:r>
              <w:rPr>
                <w:rFonts w:ascii="Times New Roman" w:hAnsi="Times New Roman" w:eastAsia="Times New Roman" w:cs="Times New Roman"/>
                <w:sz w:val="16"/>
                <w:szCs w:val="16"/>
              </w:rPr>
              <w:t xml:space="preserve">1,26</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5"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15"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15"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23,07</w:t>
            </w:r>
          </w:p>
        </w:tc>
        <w:tc>
          <w:tcPr>
            <w:tcW w:w="851" w:type="dxa"/>
            <w:shd w:val="clear" w:fill="auto"/>
          </w:tcPr>
          <w:p>
            <w:pPr>
              <w:jc w:val="center"/>
              <w:spacing w:after="0"/>
            </w:pPr>
            <w:r>
              <w:rPr>
                <w:rFonts w:ascii="Times New Roman" w:hAnsi="Times New Roman" w:eastAsia="Times New Roman" w:cs="Times New Roman"/>
                <w:sz w:val="16"/>
                <w:szCs w:val="16"/>
              </w:rPr>
              <w:t xml:space="preserve">18,19</w:t>
            </w:r>
          </w:p>
        </w:tc>
        <w:tc>
          <w:tcPr>
            <w:tcW w:w="850" w:type="dxa"/>
            <w:shd w:val="clear" w:fill="auto"/>
          </w:tcPr>
          <w:p>
            <w:pPr>
              <w:jc w:val="center"/>
              <w:spacing w:after="0"/>
            </w:pPr>
            <w:r>
              <w:rPr>
                <w:rFonts w:ascii="Times New Roman" w:hAnsi="Times New Roman" w:eastAsia="Times New Roman" w:cs="Times New Roman"/>
                <w:sz w:val="16"/>
                <w:szCs w:val="16"/>
              </w:rPr>
              <w:t xml:space="preserve">105,67</w:t>
            </w:r>
          </w:p>
        </w:tc>
        <w:tc>
          <w:tcPr>
            <w:tcW w:w="1559" w:type="dxa"/>
            <w:shd w:val="clear" w:fill="auto"/>
          </w:tcPr>
          <w:p>
            <w:pPr>
              <w:jc w:val="center"/>
              <w:spacing w:after="0"/>
            </w:pPr>
            <w:r>
              <w:rPr>
                <w:rFonts w:ascii="Times New Roman" w:hAnsi="Times New Roman" w:eastAsia="Times New Roman" w:cs="Times New Roman"/>
                <w:sz w:val="16"/>
                <w:szCs w:val="16"/>
              </w:rPr>
              <w:t xml:space="preserve">676,70</w:t>
            </w:r>
          </w:p>
        </w:tc>
        <w:tc>
          <w:tcPr>
            <w:tcW w:w="709" w:type="dxa"/>
            <w:shd w:val="clear" w:fill="auto"/>
          </w:tcPr>
          <w:p>
            <w:pPr>
              <w:jc w:val="center"/>
              <w:spacing w:after="0"/>
            </w:pPr>
            <w:r>
              <w:rPr>
                <w:rFonts w:ascii="Times New Roman" w:hAnsi="Times New Roman" w:eastAsia="Times New Roman" w:cs="Times New Roman"/>
                <w:sz w:val="16"/>
                <w:szCs w:val="16"/>
              </w:rPr>
              <w:t xml:space="preserve">0,60</w:t>
            </w:r>
          </w:p>
        </w:tc>
        <w:tc>
          <w:tcPr>
            <w:tcW w:w="851" w:type="dxa"/>
            <w:shd w:val="clear" w:fill="auto"/>
          </w:tcPr>
          <w:p>
            <w:pPr>
              <w:jc w:val="center"/>
              <w:spacing w:after="0"/>
            </w:pPr>
            <w:r>
              <w:rPr>
                <w:rFonts w:ascii="Times New Roman" w:hAnsi="Times New Roman" w:eastAsia="Times New Roman" w:cs="Times New Roman"/>
                <w:sz w:val="16"/>
                <w:szCs w:val="16"/>
              </w:rPr>
              <w:t xml:space="preserve">41,62</w:t>
            </w:r>
          </w:p>
        </w:tc>
        <w:tc>
          <w:tcPr>
            <w:tcW w:w="850" w:type="dxa"/>
            <w:shd w:val="clear" w:fill="auto"/>
          </w:tcPr>
          <w:p>
            <w:pPr>
              <w:jc w:val="center"/>
              <w:spacing w:after="0"/>
            </w:pPr>
            <w:r>
              <w:rPr>
                <w:rFonts w:ascii="Times New Roman" w:hAnsi="Times New Roman" w:eastAsia="Times New Roman" w:cs="Times New Roman"/>
                <w:sz w:val="16"/>
                <w:szCs w:val="16"/>
              </w:rPr>
              <w:t xml:space="preserve">227,52</w:t>
            </w:r>
          </w:p>
        </w:tc>
        <w:tc>
          <w:tcPr>
            <w:tcW w:w="709" w:type="dxa"/>
            <w:shd w:val="clear" w:fill="auto"/>
          </w:tcPr>
          <w:p>
            <w:pPr>
              <w:jc w:val="center"/>
              <w:spacing w:after="0"/>
            </w:pPr>
            <w:r>
              <w:rPr>
                <w:rFonts w:ascii="Times New Roman" w:hAnsi="Times New Roman" w:eastAsia="Times New Roman" w:cs="Times New Roman"/>
                <w:sz w:val="16"/>
                <w:szCs w:val="16"/>
              </w:rPr>
              <w:t xml:space="preserve">3,39</w:t>
            </w:r>
          </w:p>
        </w:tc>
        <w:tc>
          <w:tcPr>
            <w:tcW w:w="850" w:type="dxa"/>
            <w:shd w:val="clear" w:fill="auto"/>
          </w:tcPr>
          <w:p>
            <w:pPr>
              <w:jc w:val="center"/>
              <w:spacing w:after="0"/>
            </w:pPr>
            <w:r>
              <w:rPr>
                <w:rFonts w:ascii="Times New Roman" w:hAnsi="Times New Roman" w:eastAsia="Times New Roman" w:cs="Times New Roman"/>
                <w:sz w:val="16"/>
                <w:szCs w:val="16"/>
              </w:rPr>
              <w:t xml:space="preserve">83,60</w:t>
            </w:r>
          </w:p>
        </w:tc>
        <w:tc>
          <w:tcPr>
            <w:tcW w:w="851" w:type="dxa"/>
            <w:shd w:val="clear" w:fill="auto"/>
          </w:tcPr>
          <w:p>
            <w:pPr>
              <w:jc w:val="center"/>
              <w:spacing w:after="0"/>
            </w:pPr>
            <w:r>
              <w:rPr>
                <w:rFonts w:ascii="Times New Roman" w:hAnsi="Times New Roman" w:eastAsia="Times New Roman" w:cs="Times New Roman"/>
                <w:sz w:val="16"/>
                <w:szCs w:val="16"/>
              </w:rPr>
              <w:t xml:space="preserve">241,54</w:t>
            </w:r>
          </w:p>
        </w:tc>
        <w:tc>
          <w:tcPr>
            <w:tcW w:w="850" w:type="dxa"/>
            <w:shd w:val="clear" w:fill="auto"/>
          </w:tcPr>
          <w:p>
            <w:pPr>
              <w:jc w:val="center"/>
              <w:spacing w:after="0"/>
            </w:pPr>
            <w:r>
              <w:rPr>
                <w:rFonts w:ascii="Times New Roman" w:hAnsi="Times New Roman" w:eastAsia="Times New Roman" w:cs="Times New Roman"/>
                <w:sz w:val="16"/>
                <w:szCs w:val="16"/>
              </w:rPr>
              <w:t xml:space="preserve">81,03</w:t>
            </w:r>
          </w:p>
        </w:tc>
        <w:tc>
          <w:tcPr>
            <w:tcW w:w="851" w:type="dxa"/>
            <w:shd w:val="clear" w:fill="auto"/>
          </w:tcPr>
          <w:p>
            <w:pPr>
              <w:jc w:val="center"/>
              <w:spacing w:after="0"/>
            </w:pPr>
            <w:r>
              <w:rPr>
                <w:rFonts w:ascii="Times New Roman" w:hAnsi="Times New Roman" w:eastAsia="Times New Roman" w:cs="Times New Roman"/>
                <w:sz w:val="16"/>
                <w:szCs w:val="16"/>
              </w:rPr>
              <w:t xml:space="preserve">4,70</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42,35</w:t>
            </w:r>
          </w:p>
        </w:tc>
        <w:tc>
          <w:tcPr>
            <w:tcW w:w="851" w:type="dxa"/>
            <w:shd w:val="clear" w:fill="auto"/>
          </w:tcPr>
          <w:p>
            <w:pPr>
              <w:jc w:val="center"/>
              <w:spacing w:after="0"/>
            </w:pPr>
            <w:r>
              <w:rPr>
                <w:rFonts w:ascii="Times New Roman" w:hAnsi="Times New Roman" w:eastAsia="Times New Roman" w:cs="Times New Roman"/>
                <w:sz w:val="16"/>
                <w:szCs w:val="16"/>
              </w:rPr>
              <w:t xml:space="preserve">30,48</w:t>
            </w:r>
          </w:p>
        </w:tc>
        <w:tc>
          <w:tcPr>
            <w:tcW w:w="850" w:type="dxa"/>
            <w:shd w:val="clear" w:fill="auto"/>
          </w:tcPr>
          <w:p>
            <w:pPr>
              <w:jc w:val="center"/>
              <w:spacing w:after="0"/>
            </w:pPr>
            <w:r>
              <w:rPr>
                <w:rFonts w:ascii="Times New Roman" w:hAnsi="Times New Roman" w:eastAsia="Times New Roman" w:cs="Times New Roman"/>
                <w:sz w:val="16"/>
                <w:szCs w:val="16"/>
              </w:rPr>
              <w:t xml:space="preserve">184,94</w:t>
            </w:r>
          </w:p>
        </w:tc>
        <w:tc>
          <w:tcPr>
            <w:tcW w:w="1559" w:type="dxa"/>
            <w:shd w:val="clear" w:fill="auto"/>
          </w:tcPr>
          <w:p>
            <w:pPr>
              <w:jc w:val="center"/>
              <w:spacing w:after="0"/>
            </w:pPr>
            <w:r>
              <w:rPr>
                <w:rFonts w:ascii="Times New Roman" w:hAnsi="Times New Roman" w:eastAsia="Times New Roman" w:cs="Times New Roman"/>
                <w:sz w:val="16"/>
                <w:szCs w:val="16"/>
              </w:rPr>
              <w:t xml:space="preserve">1182,20</w:t>
            </w:r>
          </w:p>
        </w:tc>
        <w:tc>
          <w:tcPr>
            <w:tcW w:w="709" w:type="dxa"/>
            <w:shd w:val="clear" w:fill="auto"/>
          </w:tcPr>
          <w:p>
            <w:pPr>
              <w:jc w:val="center"/>
              <w:spacing w:after="0"/>
            </w:pPr>
            <w:r>
              <w:rPr>
                <w:rFonts w:ascii="Times New Roman" w:hAnsi="Times New Roman" w:eastAsia="Times New Roman" w:cs="Times New Roman"/>
                <w:sz w:val="16"/>
                <w:szCs w:val="16"/>
              </w:rPr>
              <w:t xml:space="preserve">0,93</w:t>
            </w:r>
          </w:p>
        </w:tc>
        <w:tc>
          <w:tcPr>
            <w:tcW w:w="851" w:type="dxa"/>
            <w:shd w:val="clear" w:fill="auto"/>
          </w:tcPr>
          <w:p>
            <w:pPr>
              <w:jc w:val="center"/>
              <w:spacing w:after="0"/>
            </w:pPr>
            <w:r>
              <w:rPr>
                <w:rFonts w:ascii="Times New Roman" w:hAnsi="Times New Roman" w:eastAsia="Times New Roman" w:cs="Times New Roman"/>
                <w:sz w:val="16"/>
                <w:szCs w:val="16"/>
              </w:rPr>
              <w:t xml:space="preserve">44,59</w:t>
            </w:r>
          </w:p>
        </w:tc>
        <w:tc>
          <w:tcPr>
            <w:tcW w:w="850" w:type="dxa"/>
            <w:shd w:val="clear" w:fill="auto"/>
          </w:tcPr>
          <w:p>
            <w:pPr>
              <w:jc w:val="center"/>
              <w:spacing w:after="0"/>
            </w:pPr>
            <w:r>
              <w:rPr>
                <w:rFonts w:ascii="Times New Roman" w:hAnsi="Times New Roman" w:eastAsia="Times New Roman" w:cs="Times New Roman"/>
                <w:sz w:val="16"/>
                <w:szCs w:val="16"/>
              </w:rPr>
              <w:t xml:space="preserve">1013,78</w:t>
            </w:r>
          </w:p>
        </w:tc>
        <w:tc>
          <w:tcPr>
            <w:tcW w:w="709" w:type="dxa"/>
            <w:shd w:val="clear" w:fill="auto"/>
          </w:tcPr>
          <w:p>
            <w:pPr>
              <w:jc w:val="center"/>
              <w:spacing w:after="0"/>
            </w:pPr>
            <w:r>
              <w:rPr>
                <w:rFonts w:ascii="Times New Roman" w:hAnsi="Times New Roman" w:eastAsia="Times New Roman" w:cs="Times New Roman"/>
                <w:sz w:val="16"/>
                <w:szCs w:val="16"/>
              </w:rPr>
              <w:t xml:space="preserve">7,51</w:t>
            </w:r>
          </w:p>
        </w:tc>
        <w:tc>
          <w:tcPr>
            <w:tcW w:w="850" w:type="dxa"/>
            <w:shd w:val="clear" w:fill="auto"/>
          </w:tcPr>
          <w:p>
            <w:pPr>
              <w:jc w:val="center"/>
              <w:spacing w:after="0"/>
            </w:pPr>
            <w:r>
              <w:rPr>
                <w:rFonts w:ascii="Times New Roman" w:hAnsi="Times New Roman" w:eastAsia="Times New Roman" w:cs="Times New Roman"/>
                <w:sz w:val="16"/>
                <w:szCs w:val="16"/>
              </w:rPr>
              <w:t xml:space="preserve">155,79</w:t>
            </w:r>
          </w:p>
        </w:tc>
        <w:tc>
          <w:tcPr>
            <w:tcW w:w="851" w:type="dxa"/>
            <w:shd w:val="clear" w:fill="auto"/>
          </w:tcPr>
          <w:p>
            <w:pPr>
              <w:jc w:val="center"/>
              <w:spacing w:after="0"/>
            </w:pPr>
            <w:r>
              <w:rPr>
                <w:rFonts w:ascii="Times New Roman" w:hAnsi="Times New Roman" w:eastAsia="Times New Roman" w:cs="Times New Roman"/>
                <w:sz w:val="16"/>
                <w:szCs w:val="16"/>
              </w:rPr>
              <w:t xml:space="preserve">472,58</w:t>
            </w:r>
          </w:p>
        </w:tc>
        <w:tc>
          <w:tcPr>
            <w:tcW w:w="850" w:type="dxa"/>
            <w:shd w:val="clear" w:fill="auto"/>
          </w:tcPr>
          <w:p>
            <w:pPr>
              <w:jc w:val="center"/>
              <w:spacing w:after="0"/>
            </w:pPr>
            <w:r>
              <w:rPr>
                <w:rFonts w:ascii="Times New Roman" w:hAnsi="Times New Roman" w:eastAsia="Times New Roman" w:cs="Times New Roman"/>
                <w:sz w:val="16"/>
                <w:szCs w:val="16"/>
              </w:rPr>
              <w:t xml:space="preserve">140,33</w:t>
            </w:r>
          </w:p>
        </w:tc>
        <w:tc>
          <w:tcPr>
            <w:tcW w:w="851" w:type="dxa"/>
            <w:shd w:val="clear" w:fill="auto"/>
          </w:tcPr>
          <w:p>
            <w:pPr>
              <w:jc w:val="center"/>
              <w:spacing w:after="0"/>
            </w:pPr>
            <w:r>
              <w:rPr>
                <w:rFonts w:ascii="Times New Roman" w:hAnsi="Times New Roman" w:eastAsia="Times New Roman" w:cs="Times New Roman"/>
                <w:sz w:val="16"/>
                <w:szCs w:val="16"/>
              </w:rPr>
              <w:t xml:space="preserve">7,52</w:t>
            </w:r>
          </w:p>
        </w:tc>
      </w:tr>
    </w:tbl>
    <w:p/>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5</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пятница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181</w:t>
            </w:r>
          </w:p>
        </w:tc>
        <w:tc>
          <w:tcPr>
            <w:tcW w:w="3402" w:type="dxa"/>
            <w:shd w:val="clear" w:fill="auto"/>
          </w:tcPr>
          <w:p>
            <w:pPr>
              <w:spacing w:after="0"/>
            </w:pPr>
            <w:r>
              <w:rPr>
                <w:rFonts w:ascii="Times New Roman" w:hAnsi="Times New Roman" w:eastAsia="Times New Roman" w:cs="Times New Roman"/>
                <w:sz w:val="16"/>
                <w:szCs w:val="16"/>
              </w:rPr>
              <w:t xml:space="preserve">Каша рисовая молочная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4,62</w:t>
            </w:r>
          </w:p>
        </w:tc>
        <w:tc>
          <w:tcPr>
            <w:tcW w:w="851" w:type="dxa"/>
            <w:shd w:val="clear" w:fill="auto"/>
          </w:tcPr>
          <w:p>
            <w:pPr>
              <w:jc w:val="center"/>
              <w:spacing w:after="0"/>
            </w:pPr>
            <w:r>
              <w:rPr>
                <w:rFonts w:ascii="Times New Roman" w:hAnsi="Times New Roman" w:eastAsia="Times New Roman" w:cs="Times New Roman"/>
                <w:sz w:val="16"/>
                <w:szCs w:val="16"/>
              </w:rPr>
              <w:t xml:space="preserve">6,37</w:t>
            </w:r>
          </w:p>
        </w:tc>
        <w:tc>
          <w:tcPr>
            <w:tcW w:w="850" w:type="dxa"/>
            <w:shd w:val="clear" w:fill="auto"/>
          </w:tcPr>
          <w:p>
            <w:pPr>
              <w:jc w:val="center"/>
              <w:spacing w:after="0"/>
            </w:pPr>
            <w:r>
              <w:rPr>
                <w:rFonts w:ascii="Times New Roman" w:hAnsi="Times New Roman" w:eastAsia="Times New Roman" w:cs="Times New Roman"/>
                <w:sz w:val="16"/>
                <w:szCs w:val="16"/>
              </w:rPr>
              <w:t xml:space="preserve">32,45</w:t>
            </w:r>
          </w:p>
        </w:tc>
        <w:tc>
          <w:tcPr>
            <w:tcW w:w="1559" w:type="dxa"/>
            <w:shd w:val="clear" w:fill="auto"/>
          </w:tcPr>
          <w:p>
            <w:pPr>
              <w:jc w:val="center"/>
              <w:spacing w:after="0"/>
            </w:pPr>
            <w:r>
              <w:rPr>
                <w:rFonts w:ascii="Times New Roman" w:hAnsi="Times New Roman" w:eastAsia="Times New Roman" w:cs="Times New Roman"/>
                <w:sz w:val="16"/>
                <w:szCs w:val="16"/>
              </w:rPr>
              <w:t xml:space="preserve">206,75</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0,96</w:t>
            </w:r>
          </w:p>
        </w:tc>
        <w:tc>
          <w:tcPr>
            <w:tcW w:w="850" w:type="dxa"/>
            <w:shd w:val="clear" w:fill="auto"/>
          </w:tcPr>
          <w:p>
            <w:pPr>
              <w:jc w:val="center"/>
              <w:spacing w:after="0"/>
            </w:pPr>
            <w:r>
              <w:rPr>
                <w:rFonts w:ascii="Times New Roman" w:hAnsi="Times New Roman" w:eastAsia="Times New Roman" w:cs="Times New Roman"/>
                <w:sz w:val="16"/>
                <w:szCs w:val="16"/>
              </w:rPr>
              <w:t xml:space="preserve">38,82</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0" w:type="dxa"/>
            <w:shd w:val="clear" w:fill="auto"/>
          </w:tcPr>
          <w:p>
            <w:pPr>
              <w:jc w:val="center"/>
              <w:spacing w:after="0"/>
            </w:pPr>
            <w:r>
              <w:rPr>
                <w:rFonts w:ascii="Times New Roman" w:hAnsi="Times New Roman" w:eastAsia="Times New Roman" w:cs="Times New Roman"/>
                <w:sz w:val="16"/>
                <w:szCs w:val="16"/>
              </w:rPr>
              <w:t xml:space="preserve">95,97</w:t>
            </w:r>
          </w:p>
        </w:tc>
        <w:tc>
          <w:tcPr>
            <w:tcW w:w="851" w:type="dxa"/>
            <w:shd w:val="clear" w:fill="auto"/>
          </w:tcPr>
          <w:p>
            <w:pPr>
              <w:jc w:val="center"/>
              <w:spacing w:after="0"/>
            </w:pPr>
            <w:r>
              <w:rPr>
                <w:rFonts w:ascii="Times New Roman" w:hAnsi="Times New Roman" w:eastAsia="Times New Roman" w:cs="Times New Roman"/>
                <w:sz w:val="16"/>
                <w:szCs w:val="16"/>
              </w:rPr>
              <w:t xml:space="preserve">118,23</w:t>
            </w:r>
          </w:p>
        </w:tc>
        <w:tc>
          <w:tcPr>
            <w:tcW w:w="850" w:type="dxa"/>
            <w:shd w:val="clear" w:fill="auto"/>
          </w:tcPr>
          <w:p>
            <w:pPr>
              <w:jc w:val="center"/>
              <w:spacing w:after="0"/>
            </w:pPr>
            <w:r>
              <w:rPr>
                <w:rFonts w:ascii="Times New Roman" w:hAnsi="Times New Roman" w:eastAsia="Times New Roman" w:cs="Times New Roman"/>
                <w:sz w:val="16"/>
                <w:szCs w:val="16"/>
              </w:rPr>
              <w:t xml:space="preserve">27,21</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401,08</w:t>
            </w:r>
          </w:p>
        </w:tc>
        <w:tc>
          <w:tcPr>
            <w:tcW w:w="3402" w:type="dxa"/>
            <w:shd w:val="clear" w:fill="auto"/>
          </w:tcPr>
          <w:p>
            <w:pPr>
              <w:spacing w:after="0"/>
            </w:pPr>
            <w:r>
              <w:rPr>
                <w:rFonts w:ascii="Times New Roman" w:hAnsi="Times New Roman" w:eastAsia="Times New Roman" w:cs="Times New Roman"/>
                <w:sz w:val="16"/>
                <w:szCs w:val="16"/>
              </w:rPr>
              <w:t xml:space="preserve">Масло сливочное </w:t>
            </w:r>
          </w:p>
        </w:tc>
        <w:tc>
          <w:tcPr>
            <w:tcW w:w="851" w:type="dxa"/>
            <w:shd w:val="clear" w:fill="auto"/>
          </w:tcPr>
          <w:p>
            <w:pPr>
              <w:jc w:val="center"/>
              <w:spacing w:after="0"/>
            </w:pPr>
            <w:r>
              <w:rPr>
                <w:rFonts w:ascii="Times New Roman" w:hAnsi="Times New Roman" w:eastAsia="Times New Roman" w:cs="Times New Roman"/>
                <w:sz w:val="16"/>
                <w:szCs w:val="16"/>
              </w:rPr>
              <w:t xml:space="preserve">8</w:t>
            </w:r>
          </w:p>
        </w:tc>
        <w:tc>
          <w:tcPr>
            <w:tcW w:w="850"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5,8</w:t>
            </w:r>
          </w:p>
        </w:tc>
        <w:tc>
          <w:tcPr>
            <w:tcW w:w="850" w:type="dxa"/>
            <w:shd w:val="clear" w:fill="auto"/>
          </w:tcPr>
          <w:p>
            <w:pPr>
              <w:jc w:val="center"/>
              <w:spacing w:after="0"/>
            </w:pPr>
            <w:r>
              <w:rPr>
                <w:rFonts w:ascii="Times New Roman" w:hAnsi="Times New Roman" w:eastAsia="Times New Roman" w:cs="Times New Roman"/>
                <w:sz w:val="16"/>
                <w:szCs w:val="16"/>
              </w:rPr>
              <w:t xml:space="preserve">0,1</w:t>
            </w:r>
          </w:p>
        </w:tc>
        <w:tc>
          <w:tcPr>
            <w:tcW w:w="1559" w:type="dxa"/>
            <w:shd w:val="clear" w:fill="auto"/>
          </w:tcPr>
          <w:p>
            <w:pPr>
              <w:jc w:val="center"/>
              <w:spacing w:after="0"/>
            </w:pPr>
            <w:r>
              <w:rPr>
                <w:rFonts w:ascii="Times New Roman" w:hAnsi="Times New Roman" w:eastAsia="Times New Roman" w:cs="Times New Roman"/>
                <w:sz w:val="16"/>
                <w:szCs w:val="16"/>
              </w:rPr>
              <w:t xml:space="preserve">52,88</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0" w:type="dxa"/>
            <w:shd w:val="clear" w:fill="auto"/>
          </w:tcPr>
          <w:p>
            <w:pPr>
              <w:jc w:val="center"/>
              <w:spacing w:after="0"/>
            </w:pPr>
            <w:r>
              <w:rPr>
                <w:rFonts w:ascii="Times New Roman" w:hAnsi="Times New Roman" w:eastAsia="Times New Roman" w:cs="Times New Roman"/>
                <w:sz w:val="16"/>
                <w:szCs w:val="16"/>
              </w:rPr>
              <w:t xml:space="preserve">1,92</w:t>
            </w:r>
          </w:p>
        </w:tc>
        <w:tc>
          <w:tcPr>
            <w:tcW w:w="851" w:type="dxa"/>
            <w:shd w:val="clear" w:fill="auto"/>
          </w:tcPr>
          <w:p>
            <w:pPr>
              <w:jc w:val="center"/>
              <w:spacing w:after="0"/>
            </w:pPr>
            <w:r>
              <w:rPr>
                <w:rFonts w:ascii="Times New Roman" w:hAnsi="Times New Roman" w:eastAsia="Times New Roman" w:cs="Times New Roman"/>
                <w:sz w:val="16"/>
                <w:szCs w:val="16"/>
              </w:rPr>
              <w:t xml:space="preserve">2,4</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476,01</w:t>
            </w:r>
          </w:p>
        </w:tc>
        <w:tc>
          <w:tcPr>
            <w:tcW w:w="3402" w:type="dxa"/>
            <w:shd w:val="clear" w:fill="auto"/>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100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3,2</w:t>
            </w:r>
          </w:p>
        </w:tc>
        <w:tc>
          <w:tcPr>
            <w:tcW w:w="850" w:type="dxa"/>
            <w:shd w:val="clear" w:fill="auto"/>
          </w:tcPr>
          <w:p>
            <w:pPr>
              <w:jc w:val="center"/>
              <w:spacing w:after="0"/>
            </w:pPr>
            <w:r>
              <w:rPr>
                <w:rFonts w:ascii="Times New Roman" w:hAnsi="Times New Roman" w:eastAsia="Times New Roman" w:cs="Times New Roman"/>
                <w:sz w:val="16"/>
                <w:szCs w:val="16"/>
              </w:rPr>
              <w:t xml:space="preserve">9,1</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11,08</w:t>
            </w:r>
          </w:p>
        </w:tc>
        <w:tc>
          <w:tcPr>
            <w:tcW w:w="851" w:type="dxa"/>
            <w:shd w:val="clear" w:fill="auto"/>
          </w:tcPr>
          <w:p>
            <w:pPr>
              <w:jc w:val="center"/>
              <w:spacing w:after="0"/>
            </w:pPr>
            <w:r>
              <w:rPr>
                <w:rFonts w:ascii="Times New Roman" w:hAnsi="Times New Roman" w:eastAsia="Times New Roman" w:cs="Times New Roman"/>
                <w:sz w:val="16"/>
                <w:szCs w:val="16"/>
              </w:rPr>
              <w:t xml:space="preserve">15,77</w:t>
            </w:r>
          </w:p>
        </w:tc>
        <w:tc>
          <w:tcPr>
            <w:tcW w:w="850" w:type="dxa"/>
            <w:shd w:val="clear" w:fill="auto"/>
          </w:tcPr>
          <w:p>
            <w:pPr>
              <w:jc w:val="center"/>
              <w:spacing w:after="0"/>
            </w:pPr>
            <w:r>
              <w:rPr>
                <w:rFonts w:ascii="Times New Roman" w:hAnsi="Times New Roman" w:eastAsia="Times New Roman" w:cs="Times New Roman"/>
                <w:sz w:val="16"/>
                <w:szCs w:val="16"/>
              </w:rPr>
              <w:t xml:space="preserve">73,05</w:t>
            </w:r>
          </w:p>
        </w:tc>
        <w:tc>
          <w:tcPr>
            <w:tcW w:w="1559" w:type="dxa"/>
            <w:shd w:val="clear" w:fill="auto"/>
          </w:tcPr>
          <w:p>
            <w:pPr>
              <w:jc w:val="center"/>
              <w:spacing w:after="0"/>
            </w:pPr>
            <w:r>
              <w:rPr>
                <w:rFonts w:ascii="Times New Roman" w:hAnsi="Times New Roman" w:eastAsia="Times New Roman" w:cs="Times New Roman"/>
                <w:sz w:val="16"/>
                <w:szCs w:val="16"/>
              </w:rPr>
              <w:t xml:space="preserve">480,13</w:t>
            </w:r>
          </w:p>
        </w:tc>
        <w:tc>
          <w:tcPr>
            <w:tcW w:w="709" w:type="dxa"/>
            <w:shd w:val="clear" w:fill="auto"/>
          </w:tcPr>
          <w:p>
            <w:pPr>
              <w:jc w:val="center"/>
              <w:spacing w:after="0"/>
            </w:pPr>
            <w:r>
              <w:rPr>
                <w:rFonts w:ascii="Times New Roman" w:hAnsi="Times New Roman" w:eastAsia="Times New Roman" w:cs="Times New Roman"/>
                <w:sz w:val="16"/>
                <w:szCs w:val="16"/>
              </w:rPr>
              <w:t xml:space="preserve">0,48</w:t>
            </w:r>
          </w:p>
        </w:tc>
        <w:tc>
          <w:tcPr>
            <w:tcW w:w="851" w:type="dxa"/>
            <w:shd w:val="clear" w:fill="auto"/>
          </w:tcPr>
          <w:p>
            <w:pPr>
              <w:jc w:val="center"/>
              <w:spacing w:after="0"/>
            </w:pPr>
            <w:r>
              <w:rPr>
                <w:rFonts w:ascii="Times New Roman" w:hAnsi="Times New Roman" w:eastAsia="Times New Roman" w:cs="Times New Roman"/>
                <w:sz w:val="16"/>
                <w:szCs w:val="16"/>
              </w:rPr>
              <w:t xml:space="preserve">14,94</w:t>
            </w:r>
          </w:p>
        </w:tc>
        <w:tc>
          <w:tcPr>
            <w:tcW w:w="850" w:type="dxa"/>
            <w:shd w:val="clear" w:fill="auto"/>
          </w:tcPr>
          <w:p>
            <w:pPr>
              <w:jc w:val="center"/>
              <w:spacing w:after="0"/>
            </w:pPr>
            <w:r>
              <w:rPr>
                <w:rFonts w:ascii="Times New Roman" w:hAnsi="Times New Roman" w:eastAsia="Times New Roman" w:cs="Times New Roman"/>
                <w:sz w:val="16"/>
                <w:szCs w:val="16"/>
              </w:rPr>
              <w:t xml:space="preserve">74,82</w:t>
            </w:r>
          </w:p>
        </w:tc>
        <w:tc>
          <w:tcPr>
            <w:tcW w:w="709" w:type="dxa"/>
            <w:shd w:val="clear" w:fill="auto"/>
          </w:tcPr>
          <w:p>
            <w:pPr>
              <w:jc w:val="center"/>
              <w:spacing w:after="0"/>
            </w:pPr>
            <w:r>
              <w:rPr>
                <w:rFonts w:ascii="Times New Roman" w:hAnsi="Times New Roman" w:eastAsia="Times New Roman" w:cs="Times New Roman"/>
                <w:sz w:val="16"/>
                <w:szCs w:val="16"/>
              </w:rPr>
              <w:t xml:space="preserve">0,86</w:t>
            </w:r>
          </w:p>
        </w:tc>
        <w:tc>
          <w:tcPr>
            <w:tcW w:w="850" w:type="dxa"/>
            <w:shd w:val="clear" w:fill="auto"/>
          </w:tcPr>
          <w:p>
            <w:pPr>
              <w:jc w:val="center"/>
              <w:spacing w:after="0"/>
            </w:pPr>
            <w:r>
              <w:rPr>
                <w:rFonts w:ascii="Times New Roman" w:hAnsi="Times New Roman" w:eastAsia="Times New Roman" w:cs="Times New Roman"/>
                <w:sz w:val="16"/>
                <w:szCs w:val="16"/>
              </w:rPr>
              <w:t xml:space="preserve">224,89</w:t>
            </w:r>
          </w:p>
        </w:tc>
        <w:tc>
          <w:tcPr>
            <w:tcW w:w="851" w:type="dxa"/>
            <w:shd w:val="clear" w:fill="auto"/>
          </w:tcPr>
          <w:p>
            <w:pPr>
              <w:jc w:val="center"/>
              <w:spacing w:after="0"/>
            </w:pPr>
            <w:r>
              <w:rPr>
                <w:rFonts w:ascii="Times New Roman" w:hAnsi="Times New Roman" w:eastAsia="Times New Roman" w:cs="Times New Roman"/>
                <w:sz w:val="16"/>
                <w:szCs w:val="16"/>
              </w:rPr>
              <w:t xml:space="preserve">146,63</w:t>
            </w:r>
          </w:p>
        </w:tc>
        <w:tc>
          <w:tcPr>
            <w:tcW w:w="850" w:type="dxa"/>
            <w:shd w:val="clear" w:fill="auto"/>
          </w:tcPr>
          <w:p>
            <w:pPr>
              <w:jc w:val="center"/>
              <w:spacing w:after="0"/>
            </w:pPr>
            <w:r>
              <w:rPr>
                <w:rFonts w:ascii="Times New Roman" w:hAnsi="Times New Roman" w:eastAsia="Times New Roman" w:cs="Times New Roman"/>
                <w:sz w:val="16"/>
                <w:szCs w:val="16"/>
              </w:rPr>
              <w:t xml:space="preserve">46,81</w:t>
            </w:r>
          </w:p>
        </w:tc>
        <w:tc>
          <w:tcPr>
            <w:tcW w:w="851" w:type="dxa"/>
            <w:shd w:val="clear" w:fill="auto"/>
          </w:tcPr>
          <w:p>
            <w:pPr>
              <w:jc w:val="center"/>
              <w:spacing w:after="0"/>
            </w:pPr>
            <w:r>
              <w:rPr>
                <w:rFonts w:ascii="Times New Roman" w:hAnsi="Times New Roman" w:eastAsia="Times New Roman" w:cs="Times New Roman"/>
                <w:sz w:val="16"/>
                <w:szCs w:val="16"/>
              </w:rPr>
              <w:t xml:space="preserve">1,57</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56,88</w:t>
            </w:r>
          </w:p>
        </w:tc>
        <w:tc>
          <w:tcPr>
            <w:tcW w:w="3402" w:type="dxa"/>
            <w:shd w:val="clear" w:fill="auto"/>
          </w:tcPr>
          <w:p>
            <w:pPr>
              <w:spacing w:after="0"/>
            </w:pPr>
            <w:r>
              <w:rPr>
                <w:rFonts w:ascii="Times New Roman" w:hAnsi="Times New Roman" w:eastAsia="Times New Roman" w:cs="Times New Roman"/>
                <w:sz w:val="16"/>
                <w:szCs w:val="16"/>
              </w:rPr>
              <w:t xml:space="preserve">Борщ с капустой и картофелем со сметаной</w:t>
            </w:r>
          </w:p>
        </w:tc>
        <w:tc>
          <w:tcPr>
            <w:tcW w:w="851" w:type="dxa"/>
            <w:shd w:val="clear" w:fill="auto"/>
          </w:tcPr>
          <w:p>
            <w:pPr>
              <w:jc w:val="center"/>
              <w:spacing w:after="0"/>
            </w:pPr>
            <w:r>
              <w:rPr>
                <w:rFonts w:ascii="Times New Roman" w:hAnsi="Times New Roman" w:eastAsia="Times New Roman" w:cs="Times New Roman"/>
                <w:sz w:val="16"/>
                <w:szCs w:val="16"/>
              </w:rPr>
              <w:t xml:space="preserve">205</w:t>
            </w:r>
          </w:p>
        </w:tc>
        <w:tc>
          <w:tcPr>
            <w:tcW w:w="850" w:type="dxa"/>
            <w:shd w:val="clear" w:fill="auto"/>
          </w:tcPr>
          <w:p>
            <w:pPr>
              <w:jc w:val="center"/>
              <w:spacing w:after="0"/>
            </w:pPr>
            <w:r>
              <w:rPr>
                <w:rFonts w:ascii="Times New Roman" w:hAnsi="Times New Roman" w:eastAsia="Times New Roman" w:cs="Times New Roman"/>
                <w:sz w:val="16"/>
                <w:szCs w:val="16"/>
              </w:rPr>
              <w:t xml:space="preserve">1,61</w:t>
            </w:r>
          </w:p>
        </w:tc>
        <w:tc>
          <w:tcPr>
            <w:tcW w:w="851" w:type="dxa"/>
            <w:shd w:val="clear" w:fill="auto"/>
          </w:tcPr>
          <w:p>
            <w:pPr>
              <w:jc w:val="center"/>
              <w:spacing w:after="0"/>
            </w:pPr>
            <w:r>
              <w:rPr>
                <w:rFonts w:ascii="Times New Roman" w:hAnsi="Times New Roman" w:eastAsia="Times New Roman" w:cs="Times New Roman"/>
                <w:sz w:val="16"/>
                <w:szCs w:val="16"/>
              </w:rPr>
              <w:t xml:space="preserve">4,11</w:t>
            </w:r>
          </w:p>
        </w:tc>
        <w:tc>
          <w:tcPr>
            <w:tcW w:w="850" w:type="dxa"/>
            <w:shd w:val="clear" w:fill="auto"/>
          </w:tcPr>
          <w:p>
            <w:pPr>
              <w:jc w:val="center"/>
              <w:spacing w:after="0"/>
            </w:pPr>
            <w:r>
              <w:rPr>
                <w:rFonts w:ascii="Times New Roman" w:hAnsi="Times New Roman" w:eastAsia="Times New Roman" w:cs="Times New Roman"/>
                <w:sz w:val="16"/>
                <w:szCs w:val="16"/>
              </w:rPr>
              <w:t xml:space="preserve">8,28</w:t>
            </w:r>
          </w:p>
        </w:tc>
        <w:tc>
          <w:tcPr>
            <w:tcW w:w="1559" w:type="dxa"/>
            <w:shd w:val="clear" w:fill="auto"/>
          </w:tcPr>
          <w:p>
            <w:pPr>
              <w:jc w:val="center"/>
              <w:spacing w:after="0"/>
            </w:pPr>
            <w:r>
              <w:rPr>
                <w:rFonts w:ascii="Times New Roman" w:hAnsi="Times New Roman" w:eastAsia="Times New Roman" w:cs="Times New Roman"/>
                <w:sz w:val="16"/>
                <w:szCs w:val="16"/>
              </w:rPr>
              <w:t xml:space="preserve">77,19</w:t>
            </w:r>
          </w:p>
        </w:tc>
        <w:tc>
          <w:tcPr>
            <w:tcW w:w="709" w:type="dxa"/>
            <w:shd w:val="clear" w:fill="auto"/>
          </w:tcPr>
          <w:p>
            <w:pPr>
              <w:jc w:val="center"/>
              <w:spacing w:after="0"/>
            </w:pPr>
            <w:r>
              <w:rPr>
                <w:rFonts w:ascii="Times New Roman" w:hAnsi="Times New Roman" w:eastAsia="Times New Roman" w:cs="Times New Roman"/>
                <w:sz w:val="16"/>
                <w:szCs w:val="16"/>
              </w:rPr>
              <w:t xml:space="preserve">0,04</w:t>
            </w:r>
          </w:p>
        </w:tc>
        <w:tc>
          <w:tcPr>
            <w:tcW w:w="851" w:type="dxa"/>
            <w:shd w:val="clear" w:fill="auto"/>
          </w:tcPr>
          <w:p>
            <w:pPr>
              <w:jc w:val="center"/>
              <w:spacing w:after="0"/>
            </w:pPr>
            <w:r>
              <w:rPr>
                <w:rFonts w:ascii="Times New Roman" w:hAnsi="Times New Roman" w:eastAsia="Times New Roman" w:cs="Times New Roman"/>
                <w:sz w:val="16"/>
                <w:szCs w:val="16"/>
              </w:rPr>
              <w:t xml:space="preserve">15,9</w:t>
            </w:r>
          </w:p>
        </w:tc>
        <w:tc>
          <w:tcPr>
            <w:tcW w:w="850" w:type="dxa"/>
            <w:shd w:val="clear" w:fill="auto"/>
          </w:tcPr>
          <w:p>
            <w:pPr>
              <w:jc w:val="center"/>
              <w:spacing w:after="0"/>
            </w:pPr>
            <w:r>
              <w:rPr>
                <w:rFonts w:ascii="Times New Roman" w:hAnsi="Times New Roman" w:eastAsia="Times New Roman" w:cs="Times New Roman"/>
                <w:sz w:val="16"/>
                <w:szCs w:val="16"/>
              </w:rPr>
              <w:t xml:space="preserve">174,15</w:t>
            </w:r>
          </w:p>
        </w:tc>
        <w:tc>
          <w:tcPr>
            <w:tcW w:w="709" w:type="dxa"/>
            <w:shd w:val="clear" w:fill="auto"/>
          </w:tcPr>
          <w:p>
            <w:pPr>
              <w:jc w:val="center"/>
              <w:spacing w:after="0"/>
            </w:pPr>
            <w:r>
              <w:rPr>
                <w:rFonts w:ascii="Times New Roman" w:hAnsi="Times New Roman" w:eastAsia="Times New Roman" w:cs="Times New Roman"/>
                <w:sz w:val="16"/>
                <w:szCs w:val="16"/>
              </w:rPr>
              <w:t xml:space="preserve">1,56</w:t>
            </w:r>
          </w:p>
        </w:tc>
        <w:tc>
          <w:tcPr>
            <w:tcW w:w="850" w:type="dxa"/>
            <w:shd w:val="clear" w:fill="auto"/>
          </w:tcPr>
          <w:p>
            <w:pPr>
              <w:jc w:val="center"/>
              <w:spacing w:after="0"/>
            </w:pPr>
            <w:r>
              <w:rPr>
                <w:rFonts w:ascii="Times New Roman" w:hAnsi="Times New Roman" w:eastAsia="Times New Roman" w:cs="Times New Roman"/>
                <w:sz w:val="16"/>
                <w:szCs w:val="16"/>
              </w:rPr>
              <w:t xml:space="preserve">33,58</w:t>
            </w:r>
          </w:p>
        </w:tc>
        <w:tc>
          <w:tcPr>
            <w:tcW w:w="851" w:type="dxa"/>
            <w:shd w:val="clear" w:fill="auto"/>
          </w:tcPr>
          <w:p>
            <w:pPr>
              <w:jc w:val="center"/>
              <w:spacing w:after="0"/>
            </w:pPr>
            <w:r>
              <w:rPr>
                <w:rFonts w:ascii="Times New Roman" w:hAnsi="Times New Roman" w:eastAsia="Times New Roman" w:cs="Times New Roman"/>
                <w:sz w:val="16"/>
                <w:szCs w:val="16"/>
              </w:rPr>
              <w:t xml:space="preserve">41,79</w:t>
            </w:r>
          </w:p>
        </w:tc>
        <w:tc>
          <w:tcPr>
            <w:tcW w:w="850" w:type="dxa"/>
            <w:shd w:val="clear" w:fill="auto"/>
          </w:tcPr>
          <w:p>
            <w:pPr>
              <w:jc w:val="center"/>
              <w:spacing w:after="0"/>
            </w:pPr>
            <w:r>
              <w:rPr>
                <w:rFonts w:ascii="Times New Roman" w:hAnsi="Times New Roman" w:eastAsia="Times New Roman" w:cs="Times New Roman"/>
                <w:sz w:val="16"/>
                <w:szCs w:val="16"/>
              </w:rPr>
              <w:t xml:space="preserve">19,27</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236</w:t>
            </w:r>
          </w:p>
        </w:tc>
        <w:tc>
          <w:tcPr>
            <w:tcW w:w="3402" w:type="dxa"/>
            <w:shd w:val="clear" w:fill="auto"/>
          </w:tcPr>
          <w:p>
            <w:pPr>
              <w:spacing w:after="0"/>
            </w:pPr>
            <w:r>
              <w:rPr>
                <w:rFonts w:ascii="Times New Roman" w:hAnsi="Times New Roman" w:eastAsia="Times New Roman" w:cs="Times New Roman"/>
                <w:sz w:val="16"/>
                <w:szCs w:val="16"/>
              </w:rPr>
              <w:t xml:space="preserve">Гуляш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12,54</w:t>
            </w:r>
          </w:p>
        </w:tc>
        <w:tc>
          <w:tcPr>
            <w:tcW w:w="851" w:type="dxa"/>
            <w:shd w:val="clear" w:fill="auto"/>
          </w:tcPr>
          <w:p>
            <w:pPr>
              <w:jc w:val="center"/>
              <w:spacing w:after="0"/>
            </w:pPr>
            <w:r>
              <w:rPr>
                <w:rFonts w:ascii="Times New Roman" w:hAnsi="Times New Roman" w:eastAsia="Times New Roman" w:cs="Times New Roman"/>
                <w:sz w:val="16"/>
                <w:szCs w:val="16"/>
              </w:rPr>
              <w:t xml:space="preserve">14,61</w:t>
            </w:r>
          </w:p>
        </w:tc>
        <w:tc>
          <w:tcPr>
            <w:tcW w:w="850" w:type="dxa"/>
            <w:shd w:val="clear" w:fill="auto"/>
          </w:tcPr>
          <w:p>
            <w:pPr>
              <w:jc w:val="center"/>
              <w:spacing w:after="0"/>
            </w:pPr>
            <w:r>
              <w:rPr>
                <w:rFonts w:ascii="Times New Roman" w:hAnsi="Times New Roman" w:eastAsia="Times New Roman" w:cs="Times New Roman"/>
                <w:sz w:val="16"/>
                <w:szCs w:val="16"/>
              </w:rPr>
              <w:t xml:space="preserve">3,74</w:t>
            </w:r>
          </w:p>
        </w:tc>
        <w:tc>
          <w:tcPr>
            <w:tcW w:w="1559" w:type="dxa"/>
            <w:shd w:val="clear" w:fill="auto"/>
          </w:tcPr>
          <w:p>
            <w:pPr>
              <w:jc w:val="center"/>
              <w:spacing w:after="0"/>
            </w:pPr>
            <w:r>
              <w:rPr>
                <w:rFonts w:ascii="Times New Roman" w:hAnsi="Times New Roman" w:eastAsia="Times New Roman" w:cs="Times New Roman"/>
                <w:sz w:val="16"/>
                <w:szCs w:val="16"/>
              </w:rPr>
              <w:t xml:space="preserve">196,11</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3,53</w:t>
            </w:r>
          </w:p>
        </w:tc>
        <w:tc>
          <w:tcPr>
            <w:tcW w:w="850" w:type="dxa"/>
            <w:shd w:val="clear" w:fill="auto"/>
          </w:tcPr>
          <w:p>
            <w:pPr>
              <w:jc w:val="center"/>
              <w:spacing w:after="0"/>
            </w:pPr>
            <w:r>
              <w:rPr>
                <w:rFonts w:ascii="Times New Roman" w:hAnsi="Times New Roman" w:eastAsia="Times New Roman" w:cs="Times New Roman"/>
                <w:sz w:val="16"/>
                <w:szCs w:val="16"/>
              </w:rPr>
              <w:t xml:space="preserve">31,48</w:t>
            </w:r>
          </w:p>
        </w:tc>
        <w:tc>
          <w:tcPr>
            <w:tcW w:w="709" w:type="dxa"/>
            <w:shd w:val="clear" w:fill="auto"/>
          </w:tcPr>
          <w:p>
            <w:pPr>
              <w:jc w:val="center"/>
              <w:spacing w:after="0"/>
            </w:pPr>
            <w:r>
              <w:rPr>
                <w:rFonts w:ascii="Times New Roman" w:hAnsi="Times New Roman" w:eastAsia="Times New Roman" w:cs="Times New Roman"/>
                <w:sz w:val="16"/>
                <w:szCs w:val="16"/>
              </w:rPr>
              <w:t xml:space="preserve">2,02</w:t>
            </w:r>
          </w:p>
        </w:tc>
        <w:tc>
          <w:tcPr>
            <w:tcW w:w="850" w:type="dxa"/>
            <w:shd w:val="clear" w:fill="auto"/>
          </w:tcPr>
          <w:p>
            <w:pPr>
              <w:jc w:val="center"/>
              <w:spacing w:after="0"/>
            </w:pPr>
            <w:r>
              <w:rPr>
                <w:rFonts w:ascii="Times New Roman" w:hAnsi="Times New Roman" w:eastAsia="Times New Roman" w:cs="Times New Roman"/>
                <w:sz w:val="16"/>
                <w:szCs w:val="16"/>
              </w:rPr>
              <w:t xml:space="preserve">15,62</w:t>
            </w:r>
          </w:p>
        </w:tc>
        <w:tc>
          <w:tcPr>
            <w:tcW w:w="851" w:type="dxa"/>
            <w:shd w:val="clear" w:fill="auto"/>
          </w:tcPr>
          <w:p>
            <w:pPr>
              <w:jc w:val="center"/>
              <w:spacing w:after="0"/>
            </w:pPr>
            <w:r>
              <w:rPr>
                <w:rFonts w:ascii="Times New Roman" w:hAnsi="Times New Roman" w:eastAsia="Times New Roman" w:cs="Times New Roman"/>
                <w:sz w:val="16"/>
                <w:szCs w:val="16"/>
              </w:rPr>
              <w:t xml:space="preserve">98,16</w:t>
            </w:r>
          </w:p>
        </w:tc>
        <w:tc>
          <w:tcPr>
            <w:tcW w:w="850" w:type="dxa"/>
            <w:shd w:val="clear" w:fill="auto"/>
          </w:tcPr>
          <w:p>
            <w:pPr>
              <w:jc w:val="center"/>
              <w:spacing w:after="0"/>
            </w:pPr>
            <w:r>
              <w:rPr>
                <w:rFonts w:ascii="Times New Roman" w:hAnsi="Times New Roman" w:eastAsia="Times New Roman" w:cs="Times New Roman"/>
                <w:sz w:val="16"/>
                <w:szCs w:val="16"/>
              </w:rPr>
              <w:t xml:space="preserve">14,09</w:t>
            </w:r>
          </w:p>
        </w:tc>
        <w:tc>
          <w:tcPr>
            <w:tcW w:w="851" w:type="dxa"/>
            <w:shd w:val="clear" w:fill="auto"/>
          </w:tcPr>
          <w:p>
            <w:pPr>
              <w:jc w:val="center"/>
              <w:spacing w:after="0"/>
            </w:pPr>
            <w:r>
              <w:rPr>
                <w:rFonts w:ascii="Times New Roman" w:hAnsi="Times New Roman" w:eastAsia="Times New Roman" w:cs="Times New Roman"/>
                <w:sz w:val="16"/>
                <w:szCs w:val="16"/>
              </w:rPr>
              <w:t xml:space="preserve">0,93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211,05</w:t>
            </w:r>
          </w:p>
        </w:tc>
        <w:tc>
          <w:tcPr>
            <w:tcW w:w="3402" w:type="dxa"/>
            <w:shd w:val="clear" w:fill="auto"/>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6,34</w:t>
            </w:r>
          </w:p>
        </w:tc>
        <w:tc>
          <w:tcPr>
            <w:tcW w:w="851" w:type="dxa"/>
            <w:shd w:val="clear" w:fill="auto"/>
          </w:tcPr>
          <w:p>
            <w:pPr>
              <w:jc w:val="center"/>
              <w:spacing w:after="0"/>
            </w:pPr>
            <w:r>
              <w:rPr>
                <w:rFonts w:ascii="Times New Roman" w:hAnsi="Times New Roman" w:eastAsia="Times New Roman" w:cs="Times New Roman"/>
                <w:sz w:val="16"/>
                <w:szCs w:val="16"/>
              </w:rPr>
              <w:t xml:space="preserve">4,52</w:t>
            </w:r>
          </w:p>
        </w:tc>
        <w:tc>
          <w:tcPr>
            <w:tcW w:w="850" w:type="dxa"/>
            <w:shd w:val="clear" w:fill="auto"/>
          </w:tcPr>
          <w:p>
            <w:pPr>
              <w:jc w:val="center"/>
              <w:spacing w:after="0"/>
            </w:pPr>
            <w:r>
              <w:rPr>
                <w:rFonts w:ascii="Times New Roman" w:hAnsi="Times New Roman" w:eastAsia="Times New Roman" w:cs="Times New Roman"/>
                <w:sz w:val="16"/>
                <w:szCs w:val="16"/>
              </w:rPr>
              <w:t xml:space="preserve">37,08</w:t>
            </w:r>
          </w:p>
        </w:tc>
        <w:tc>
          <w:tcPr>
            <w:tcW w:w="1559" w:type="dxa"/>
            <w:shd w:val="clear" w:fill="auto"/>
          </w:tcPr>
          <w:p>
            <w:pPr>
              <w:jc w:val="center"/>
              <w:spacing w:after="0"/>
            </w:pPr>
            <w:r>
              <w:rPr>
                <w:rFonts w:ascii="Times New Roman" w:hAnsi="Times New Roman" w:eastAsia="Times New Roman" w:cs="Times New Roman"/>
                <w:sz w:val="16"/>
                <w:szCs w:val="16"/>
              </w:rPr>
              <w:t xml:space="preserve">214,49</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22,5</w:t>
            </w:r>
          </w:p>
        </w:tc>
        <w:tc>
          <w:tcPr>
            <w:tcW w:w="709" w:type="dxa"/>
            <w:shd w:val="clear" w:fill="auto"/>
          </w:tcPr>
          <w:p>
            <w:pPr>
              <w:jc w:val="center"/>
              <w:spacing w:after="0"/>
            </w:pPr>
            <w:r>
              <w:rPr>
                <w:rFonts w:ascii="Times New Roman" w:hAnsi="Times New Roman" w:eastAsia="Times New Roman" w:cs="Times New Roman"/>
                <w:sz w:val="16"/>
                <w:szCs w:val="16"/>
              </w:rPr>
              <w:t xml:space="preserve">0,84</w:t>
            </w:r>
          </w:p>
        </w:tc>
        <w:tc>
          <w:tcPr>
            <w:tcW w:w="850" w:type="dxa"/>
            <w:shd w:val="clear" w:fill="auto"/>
          </w:tcPr>
          <w:p>
            <w:pPr>
              <w:jc w:val="center"/>
              <w:spacing w:after="0"/>
            </w:pPr>
            <w:r>
              <w:rPr>
                <w:rFonts w:ascii="Times New Roman" w:hAnsi="Times New Roman" w:eastAsia="Times New Roman" w:cs="Times New Roman"/>
                <w:sz w:val="16"/>
                <w:szCs w:val="16"/>
              </w:rPr>
              <w:t xml:space="preserve">15,59</w:t>
            </w:r>
          </w:p>
        </w:tc>
        <w:tc>
          <w:tcPr>
            <w:tcW w:w="851" w:type="dxa"/>
            <w:shd w:val="clear" w:fill="auto"/>
          </w:tcPr>
          <w:p>
            <w:pPr>
              <w:jc w:val="center"/>
              <w:spacing w:after="0"/>
            </w:pPr>
            <w:r>
              <w:rPr>
                <w:rFonts w:ascii="Times New Roman" w:hAnsi="Times New Roman" w:eastAsia="Times New Roman" w:cs="Times New Roman"/>
                <w:sz w:val="16"/>
                <w:szCs w:val="16"/>
              </w:rPr>
              <w:t xml:space="preserve">47,18</w:t>
            </w:r>
          </w:p>
        </w:tc>
        <w:tc>
          <w:tcPr>
            <w:tcW w:w="850" w:type="dxa"/>
            <w:shd w:val="clear" w:fill="auto"/>
          </w:tcPr>
          <w:p>
            <w:pPr>
              <w:jc w:val="center"/>
              <w:spacing w:after="0"/>
            </w:pPr>
            <w:r>
              <w:rPr>
                <w:rFonts w:ascii="Times New Roman" w:hAnsi="Times New Roman" w:eastAsia="Times New Roman" w:cs="Times New Roman"/>
                <w:sz w:val="16"/>
                <w:szCs w:val="16"/>
              </w:rPr>
              <w:t xml:space="preserve">8,66</w:t>
            </w:r>
          </w:p>
        </w:tc>
        <w:tc>
          <w:tcPr>
            <w:tcW w:w="851" w:type="dxa"/>
            <w:shd w:val="clear" w:fill="auto"/>
          </w:tcPr>
          <w:p>
            <w:pPr>
              <w:jc w:val="center"/>
              <w:spacing w:after="0"/>
            </w:pPr>
            <w:r>
              <w:rPr>
                <w:rFonts w:ascii="Times New Roman" w:hAnsi="Times New Roman" w:eastAsia="Times New Roman" w:cs="Times New Roman"/>
                <w:sz w:val="16"/>
                <w:szCs w:val="16"/>
              </w:rPr>
              <w:t xml:space="preserve">0,88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1,1</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16,5</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6</w:t>
            </w:r>
          </w:p>
        </w:tc>
        <w:tc>
          <w:tcPr>
            <w:tcW w:w="851" w:type="dxa"/>
            <w:shd w:val="clear" w:fill="auto"/>
          </w:tcPr>
          <w:p>
            <w:pPr>
              <w:jc w:val="center"/>
              <w:spacing w:after="0"/>
            </w:pPr>
            <w:r>
              <w:rPr>
                <w:rFonts w:ascii="Times New Roman" w:hAnsi="Times New Roman" w:eastAsia="Times New Roman" w:cs="Times New Roman"/>
                <w:sz w:val="16"/>
                <w:szCs w:val="16"/>
              </w:rPr>
              <w:t xml:space="preserve">19,5</w:t>
            </w:r>
          </w:p>
        </w:tc>
        <w:tc>
          <w:tcPr>
            <w:tcW w:w="850" w:type="dxa"/>
            <w:shd w:val="clear" w:fill="auto"/>
          </w:tcPr>
          <w:p>
            <w:pPr>
              <w:jc w:val="center"/>
              <w:spacing w:after="0"/>
            </w:pPr>
            <w:r>
              <w:rPr>
                <w:rFonts w:ascii="Times New Roman" w:hAnsi="Times New Roman" w:eastAsia="Times New Roman" w:cs="Times New Roman"/>
                <w:sz w:val="16"/>
                <w:szCs w:val="16"/>
              </w:rPr>
              <w:t xml:space="preserve">4,2</w:t>
            </w:r>
          </w:p>
        </w:tc>
        <w:tc>
          <w:tcPr>
            <w:tcW w:w="851"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13,8</w:t>
            </w:r>
          </w:p>
        </w:tc>
        <w:tc>
          <w:tcPr>
            <w:tcW w:w="1559" w:type="dxa"/>
            <w:shd w:val="clear" w:fill="auto"/>
          </w:tcPr>
          <w:p>
            <w:pPr>
              <w:jc w:val="center"/>
              <w:spacing w:after="0"/>
            </w:pPr>
            <w:r>
              <w:rPr>
                <w:rFonts w:ascii="Times New Roman" w:hAnsi="Times New Roman" w:eastAsia="Times New Roman" w:cs="Times New Roman"/>
                <w:sz w:val="16"/>
                <w:szCs w:val="16"/>
              </w:rPr>
              <w:t xml:space="preserve">66</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0" w:type="dxa"/>
            <w:shd w:val="clear" w:fill="auto"/>
          </w:tcPr>
          <w:p>
            <w:pPr>
              <w:jc w:val="center"/>
              <w:spacing w:after="0"/>
            </w:pPr>
            <w:r>
              <w:rPr>
                <w:rFonts w:ascii="Times New Roman" w:hAnsi="Times New Roman" w:eastAsia="Times New Roman" w:cs="Times New Roman"/>
                <w:sz w:val="16"/>
                <w:szCs w:val="16"/>
              </w:rPr>
              <w:t xml:space="preserve">8,7</w:t>
            </w:r>
          </w:p>
        </w:tc>
        <w:tc>
          <w:tcPr>
            <w:tcW w:w="851" w:type="dxa"/>
            <w:shd w:val="clear" w:fill="auto"/>
          </w:tcPr>
          <w:p>
            <w:pPr>
              <w:jc w:val="center"/>
              <w:spacing w:after="0"/>
            </w:pPr>
            <w:r>
              <w:rPr>
                <w:rFonts w:ascii="Times New Roman" w:hAnsi="Times New Roman" w:eastAsia="Times New Roman" w:cs="Times New Roman"/>
                <w:sz w:val="16"/>
                <w:szCs w:val="16"/>
              </w:rPr>
              <w:t xml:space="preserve">39</w:t>
            </w:r>
          </w:p>
        </w:tc>
        <w:tc>
          <w:tcPr>
            <w:tcW w:w="850" w:type="dxa"/>
            <w:shd w:val="clear" w:fill="auto"/>
          </w:tcPr>
          <w:p>
            <w:pPr>
              <w:jc w:val="center"/>
              <w:spacing w:after="0"/>
            </w:pPr>
            <w:r>
              <w:rPr>
                <w:rFonts w:ascii="Times New Roman" w:hAnsi="Times New Roman" w:eastAsia="Times New Roman" w:cs="Times New Roman"/>
                <w:sz w:val="16"/>
                <w:szCs w:val="16"/>
              </w:rPr>
              <w:t xml:space="preserve">12,6</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25,29</w:t>
            </w:r>
          </w:p>
        </w:tc>
        <w:tc>
          <w:tcPr>
            <w:tcW w:w="851" w:type="dxa"/>
            <w:shd w:val="clear" w:fill="auto"/>
          </w:tcPr>
          <w:p>
            <w:pPr>
              <w:jc w:val="center"/>
              <w:spacing w:after="0"/>
            </w:pPr>
            <w:r>
              <w:rPr>
                <w:rFonts w:ascii="Times New Roman" w:hAnsi="Times New Roman" w:eastAsia="Times New Roman" w:cs="Times New Roman"/>
                <w:sz w:val="16"/>
                <w:szCs w:val="16"/>
              </w:rPr>
              <w:t xml:space="preserve">23,84</w:t>
            </w:r>
          </w:p>
        </w:tc>
        <w:tc>
          <w:tcPr>
            <w:tcW w:w="850" w:type="dxa"/>
            <w:shd w:val="clear" w:fill="auto"/>
          </w:tcPr>
          <w:p>
            <w:pPr>
              <w:jc w:val="center"/>
              <w:spacing w:after="0"/>
            </w:pPr>
            <w:r>
              <w:rPr>
                <w:rFonts w:ascii="Times New Roman" w:hAnsi="Times New Roman" w:eastAsia="Times New Roman" w:cs="Times New Roman"/>
                <w:sz w:val="16"/>
                <w:szCs w:val="16"/>
              </w:rPr>
              <w:t xml:space="preserve">89,38</w:t>
            </w:r>
          </w:p>
        </w:tc>
        <w:tc>
          <w:tcPr>
            <w:tcW w:w="1559" w:type="dxa"/>
            <w:shd w:val="clear" w:fill="auto"/>
          </w:tcPr>
          <w:p>
            <w:pPr>
              <w:jc w:val="center"/>
              <w:spacing w:after="0"/>
            </w:pPr>
            <w:r>
              <w:rPr>
                <w:rFonts w:ascii="Times New Roman" w:hAnsi="Times New Roman" w:eastAsia="Times New Roman" w:cs="Times New Roman"/>
                <w:sz w:val="16"/>
                <w:szCs w:val="16"/>
              </w:rPr>
              <w:t xml:space="preserve">671,69</w:t>
            </w:r>
          </w:p>
        </w:tc>
        <w:tc>
          <w:tcPr>
            <w:tcW w:w="709" w:type="dxa"/>
            <w:shd w:val="clear" w:fill="auto"/>
          </w:tcPr>
          <w:p>
            <w:pPr>
              <w:jc w:val="center"/>
              <w:spacing w:after="0"/>
            </w:pPr>
            <w:r>
              <w:rPr>
                <w:rFonts w:ascii="Times New Roman" w:hAnsi="Times New Roman" w:eastAsia="Times New Roman" w:cs="Times New Roman"/>
                <w:sz w:val="16"/>
                <w:szCs w:val="16"/>
              </w:rPr>
              <w:t xml:space="preserve">0,41</w:t>
            </w:r>
          </w:p>
        </w:tc>
        <w:tc>
          <w:tcPr>
            <w:tcW w:w="851" w:type="dxa"/>
            <w:shd w:val="clear" w:fill="auto"/>
          </w:tcPr>
          <w:p>
            <w:pPr>
              <w:jc w:val="center"/>
              <w:spacing w:after="0"/>
            </w:pPr>
            <w:r>
              <w:rPr>
                <w:rFonts w:ascii="Times New Roman" w:hAnsi="Times New Roman" w:eastAsia="Times New Roman" w:cs="Times New Roman"/>
                <w:sz w:val="16"/>
                <w:szCs w:val="16"/>
              </w:rPr>
              <w:t xml:space="preserve">19,43</w:t>
            </w:r>
          </w:p>
        </w:tc>
        <w:tc>
          <w:tcPr>
            <w:tcW w:w="850" w:type="dxa"/>
            <w:shd w:val="clear" w:fill="auto"/>
          </w:tcPr>
          <w:p>
            <w:pPr>
              <w:jc w:val="center"/>
              <w:spacing w:after="0"/>
            </w:pPr>
            <w:r>
              <w:rPr>
                <w:rFonts w:ascii="Times New Roman" w:hAnsi="Times New Roman" w:eastAsia="Times New Roman" w:cs="Times New Roman"/>
                <w:sz w:val="16"/>
                <w:szCs w:val="16"/>
              </w:rPr>
              <w:t xml:space="preserve">228,13</w:t>
            </w:r>
          </w:p>
        </w:tc>
        <w:tc>
          <w:tcPr>
            <w:tcW w:w="709" w:type="dxa"/>
            <w:shd w:val="clear" w:fill="auto"/>
          </w:tcPr>
          <w:p>
            <w:pPr>
              <w:jc w:val="center"/>
              <w:spacing w:after="0"/>
            </w:pPr>
            <w:r>
              <w:rPr>
                <w:rFonts w:ascii="Times New Roman" w:hAnsi="Times New Roman" w:eastAsia="Times New Roman" w:cs="Times New Roman"/>
                <w:sz w:val="16"/>
                <w:szCs w:val="16"/>
              </w:rPr>
              <w:t xml:space="preserve">5,38</w:t>
            </w:r>
          </w:p>
        </w:tc>
        <w:tc>
          <w:tcPr>
            <w:tcW w:w="850" w:type="dxa"/>
            <w:shd w:val="clear" w:fill="auto"/>
          </w:tcPr>
          <w:p>
            <w:pPr>
              <w:jc w:val="center"/>
              <w:spacing w:after="0"/>
            </w:pPr>
            <w:r>
              <w:rPr>
                <w:rFonts w:ascii="Times New Roman" w:hAnsi="Times New Roman" w:eastAsia="Times New Roman" w:cs="Times New Roman"/>
                <w:sz w:val="16"/>
                <w:szCs w:val="16"/>
              </w:rPr>
              <w:t xml:space="preserve">79,79</w:t>
            </w:r>
          </w:p>
        </w:tc>
        <w:tc>
          <w:tcPr>
            <w:tcW w:w="851" w:type="dxa"/>
            <w:shd w:val="clear" w:fill="auto"/>
          </w:tcPr>
          <w:p>
            <w:pPr>
              <w:jc w:val="center"/>
              <w:spacing w:after="0"/>
            </w:pPr>
            <w:r>
              <w:rPr>
                <w:rFonts w:ascii="Times New Roman" w:hAnsi="Times New Roman" w:eastAsia="Times New Roman" w:cs="Times New Roman"/>
                <w:sz w:val="16"/>
                <w:szCs w:val="16"/>
              </w:rPr>
              <w:t xml:space="preserve">245,63</w:t>
            </w:r>
          </w:p>
        </w:tc>
        <w:tc>
          <w:tcPr>
            <w:tcW w:w="850" w:type="dxa"/>
            <w:shd w:val="clear" w:fill="auto"/>
          </w:tcPr>
          <w:p>
            <w:pPr>
              <w:jc w:val="center"/>
              <w:spacing w:after="0"/>
            </w:pPr>
            <w:r>
              <w:rPr>
                <w:rFonts w:ascii="Times New Roman" w:hAnsi="Times New Roman" w:eastAsia="Times New Roman" w:cs="Times New Roman"/>
                <w:sz w:val="16"/>
                <w:szCs w:val="16"/>
              </w:rPr>
              <w:t xml:space="preserve">58,82</w:t>
            </w:r>
          </w:p>
        </w:tc>
        <w:tc>
          <w:tcPr>
            <w:tcW w:w="851" w:type="dxa"/>
            <w:shd w:val="clear" w:fill="auto"/>
          </w:tcPr>
          <w:p>
            <w:pPr>
              <w:jc w:val="center"/>
              <w:spacing w:after="0"/>
            </w:pPr>
            <w:r>
              <w:rPr>
                <w:rFonts w:ascii="Times New Roman" w:hAnsi="Times New Roman" w:eastAsia="Times New Roman" w:cs="Times New Roman"/>
                <w:sz w:val="16"/>
                <w:szCs w:val="16"/>
              </w:rPr>
              <w:t xml:space="preserve">4,39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36,37</w:t>
            </w:r>
          </w:p>
        </w:tc>
        <w:tc>
          <w:tcPr>
            <w:tcW w:w="851" w:type="dxa"/>
            <w:shd w:val="clear" w:fill="auto"/>
          </w:tcPr>
          <w:p>
            <w:pPr>
              <w:jc w:val="center"/>
              <w:spacing w:after="0"/>
            </w:pPr>
            <w:r>
              <w:rPr>
                <w:rFonts w:ascii="Times New Roman" w:hAnsi="Times New Roman" w:eastAsia="Times New Roman" w:cs="Times New Roman"/>
                <w:sz w:val="16"/>
                <w:szCs w:val="16"/>
              </w:rPr>
              <w:t xml:space="preserve">39,61</w:t>
            </w:r>
          </w:p>
        </w:tc>
        <w:tc>
          <w:tcPr>
            <w:tcW w:w="850" w:type="dxa"/>
            <w:shd w:val="clear" w:fill="auto"/>
          </w:tcPr>
          <w:p>
            <w:pPr>
              <w:jc w:val="center"/>
              <w:spacing w:after="0"/>
            </w:pPr>
            <w:r>
              <w:rPr>
                <w:rFonts w:ascii="Times New Roman" w:hAnsi="Times New Roman" w:eastAsia="Times New Roman" w:cs="Times New Roman"/>
                <w:sz w:val="16"/>
                <w:szCs w:val="16"/>
              </w:rPr>
              <w:t xml:space="preserve">162,43</w:t>
            </w:r>
          </w:p>
        </w:tc>
        <w:tc>
          <w:tcPr>
            <w:tcW w:w="1559" w:type="dxa"/>
            <w:shd w:val="clear" w:fill="auto"/>
          </w:tcPr>
          <w:p>
            <w:pPr>
              <w:jc w:val="center"/>
              <w:spacing w:after="0"/>
            </w:pPr>
            <w:r>
              <w:rPr>
                <w:rFonts w:ascii="Times New Roman" w:hAnsi="Times New Roman" w:eastAsia="Times New Roman" w:cs="Times New Roman"/>
                <w:sz w:val="16"/>
                <w:szCs w:val="16"/>
              </w:rPr>
              <w:t xml:space="preserve">1151,82</w:t>
            </w:r>
          </w:p>
        </w:tc>
        <w:tc>
          <w:tcPr>
            <w:tcW w:w="709" w:type="dxa"/>
            <w:shd w:val="clear" w:fill="auto"/>
          </w:tcPr>
          <w:p>
            <w:pPr>
              <w:jc w:val="center"/>
              <w:spacing w:after="0"/>
            </w:pPr>
            <w:r>
              <w:rPr>
                <w:rFonts w:ascii="Times New Roman" w:hAnsi="Times New Roman" w:eastAsia="Times New Roman" w:cs="Times New Roman"/>
                <w:sz w:val="16"/>
                <w:szCs w:val="16"/>
              </w:rPr>
              <w:t xml:space="preserve">0,89</w:t>
            </w:r>
          </w:p>
        </w:tc>
        <w:tc>
          <w:tcPr>
            <w:tcW w:w="851" w:type="dxa"/>
            <w:shd w:val="clear" w:fill="auto"/>
          </w:tcPr>
          <w:p>
            <w:pPr>
              <w:jc w:val="center"/>
              <w:spacing w:after="0"/>
            </w:pPr>
            <w:r>
              <w:rPr>
                <w:rFonts w:ascii="Times New Roman" w:hAnsi="Times New Roman" w:eastAsia="Times New Roman" w:cs="Times New Roman"/>
                <w:sz w:val="16"/>
                <w:szCs w:val="16"/>
              </w:rPr>
              <w:t xml:space="preserve">34,37</w:t>
            </w:r>
          </w:p>
        </w:tc>
        <w:tc>
          <w:tcPr>
            <w:tcW w:w="850" w:type="dxa"/>
            <w:shd w:val="clear" w:fill="auto"/>
          </w:tcPr>
          <w:p>
            <w:pPr>
              <w:jc w:val="center"/>
              <w:spacing w:after="0"/>
            </w:pPr>
            <w:r>
              <w:rPr>
                <w:rFonts w:ascii="Times New Roman" w:hAnsi="Times New Roman" w:eastAsia="Times New Roman" w:cs="Times New Roman"/>
                <w:sz w:val="16"/>
                <w:szCs w:val="16"/>
              </w:rPr>
              <w:t xml:space="preserve">302,95</w:t>
            </w:r>
          </w:p>
        </w:tc>
        <w:tc>
          <w:tcPr>
            <w:tcW w:w="709" w:type="dxa"/>
            <w:shd w:val="clear" w:fill="auto"/>
          </w:tcPr>
          <w:p>
            <w:pPr>
              <w:jc w:val="center"/>
              <w:spacing w:after="0"/>
            </w:pPr>
            <w:r>
              <w:rPr>
                <w:rFonts w:ascii="Times New Roman" w:hAnsi="Times New Roman" w:eastAsia="Times New Roman" w:cs="Times New Roman"/>
                <w:sz w:val="16"/>
                <w:szCs w:val="16"/>
              </w:rPr>
              <w:t xml:space="preserve">6,24</w:t>
            </w:r>
          </w:p>
        </w:tc>
        <w:tc>
          <w:tcPr>
            <w:tcW w:w="850" w:type="dxa"/>
            <w:shd w:val="clear" w:fill="auto"/>
          </w:tcPr>
          <w:p>
            <w:pPr>
              <w:jc w:val="center"/>
              <w:spacing w:after="0"/>
            </w:pPr>
            <w:r>
              <w:rPr>
                <w:rFonts w:ascii="Times New Roman" w:hAnsi="Times New Roman" w:eastAsia="Times New Roman" w:cs="Times New Roman"/>
                <w:sz w:val="16"/>
                <w:szCs w:val="16"/>
              </w:rPr>
              <w:t xml:space="preserve">304,68</w:t>
            </w:r>
          </w:p>
        </w:tc>
        <w:tc>
          <w:tcPr>
            <w:tcW w:w="851" w:type="dxa"/>
            <w:shd w:val="clear" w:fill="auto"/>
          </w:tcPr>
          <w:p>
            <w:pPr>
              <w:jc w:val="center"/>
              <w:spacing w:after="0"/>
            </w:pPr>
            <w:r>
              <w:rPr>
                <w:rFonts w:ascii="Times New Roman" w:hAnsi="Times New Roman" w:eastAsia="Times New Roman" w:cs="Times New Roman"/>
                <w:sz w:val="16"/>
                <w:szCs w:val="16"/>
              </w:rPr>
              <w:t xml:space="preserve">392,26</w:t>
            </w:r>
          </w:p>
        </w:tc>
        <w:tc>
          <w:tcPr>
            <w:tcW w:w="850" w:type="dxa"/>
            <w:shd w:val="clear" w:fill="auto"/>
          </w:tcPr>
          <w:p>
            <w:pPr>
              <w:jc w:val="center"/>
              <w:spacing w:after="0"/>
            </w:pPr>
            <w:r>
              <w:rPr>
                <w:rFonts w:ascii="Times New Roman" w:hAnsi="Times New Roman" w:eastAsia="Times New Roman" w:cs="Times New Roman"/>
                <w:sz w:val="16"/>
                <w:szCs w:val="16"/>
              </w:rPr>
              <w:t xml:space="preserve">105,63</w:t>
            </w:r>
          </w:p>
        </w:tc>
        <w:tc>
          <w:tcPr>
            <w:tcW w:w="851" w:type="dxa"/>
            <w:shd w:val="clear" w:fill="auto"/>
          </w:tcPr>
          <w:p>
            <w:pPr>
              <w:jc w:val="center"/>
              <w:spacing w:after="0"/>
            </w:pPr>
            <w:r>
              <w:rPr>
                <w:rFonts w:ascii="Times New Roman" w:hAnsi="Times New Roman" w:eastAsia="Times New Roman" w:cs="Times New Roman"/>
                <w:sz w:val="16"/>
                <w:szCs w:val="16"/>
              </w:rPr>
              <w:t xml:space="preserve">5,96</w:t>
            </w:r>
          </w:p>
        </w:tc>
      </w:tr>
    </w:tbl>
    <w:p/>
    <w:p>
      <w:r>
        <w:br w:type="page"/>
      </w:r>
    </w:p>
    <w:p>
      <w:pPr>
        <w:spacing w:after="200"/>
      </w:pPr>
      <w:br/>
    </w:p>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6</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понедельник</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130,08</w:t>
            </w:r>
          </w:p>
        </w:tc>
        <w:tc>
          <w:tcPr>
            <w:tcW w:w="3402" w:type="dxa"/>
            <w:shd w:val="clear" w:fill="auto"/>
          </w:tcPr>
          <w:p>
            <w:pPr>
              <w:spacing w:after="0"/>
            </w:pPr>
            <w:r>
              <w:rPr>
                <w:rFonts w:ascii="Times New Roman" w:hAnsi="Times New Roman" w:eastAsia="Times New Roman" w:cs="Times New Roman"/>
                <w:sz w:val="16"/>
                <w:szCs w:val="16"/>
              </w:rPr>
              <w:t xml:space="preserve">Плов из мяса птицы</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12,39</w:t>
            </w:r>
          </w:p>
        </w:tc>
        <w:tc>
          <w:tcPr>
            <w:tcW w:w="851" w:type="dxa"/>
            <w:shd w:val="clear" w:fill="auto"/>
          </w:tcPr>
          <w:p>
            <w:pPr>
              <w:jc w:val="center"/>
              <w:spacing w:after="0"/>
            </w:pPr>
            <w:r>
              <w:rPr>
                <w:rFonts w:ascii="Times New Roman" w:hAnsi="Times New Roman" w:eastAsia="Times New Roman" w:cs="Times New Roman"/>
                <w:sz w:val="16"/>
                <w:szCs w:val="16"/>
              </w:rPr>
              <w:t xml:space="preserve">14,44</w:t>
            </w:r>
          </w:p>
        </w:tc>
        <w:tc>
          <w:tcPr>
            <w:tcW w:w="850" w:type="dxa"/>
            <w:shd w:val="clear" w:fill="auto"/>
          </w:tcPr>
          <w:p>
            <w:pPr>
              <w:jc w:val="center"/>
              <w:spacing w:after="0"/>
            </w:pPr>
            <w:r>
              <w:rPr>
                <w:rFonts w:ascii="Times New Roman" w:hAnsi="Times New Roman" w:eastAsia="Times New Roman" w:cs="Times New Roman"/>
                <w:sz w:val="16"/>
                <w:szCs w:val="16"/>
              </w:rPr>
              <w:t xml:space="preserve">32,66</w:t>
            </w:r>
          </w:p>
        </w:tc>
        <w:tc>
          <w:tcPr>
            <w:tcW w:w="1559" w:type="dxa"/>
            <w:shd w:val="clear" w:fill="auto"/>
          </w:tcPr>
          <w:p>
            <w:pPr>
              <w:jc w:val="center"/>
              <w:spacing w:after="0"/>
            </w:pPr>
            <w:r>
              <w:rPr>
                <w:rFonts w:ascii="Times New Roman" w:hAnsi="Times New Roman" w:eastAsia="Times New Roman" w:cs="Times New Roman"/>
                <w:sz w:val="16"/>
                <w:szCs w:val="16"/>
              </w:rPr>
              <w:t xml:space="preserve">310,64</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1" w:type="dxa"/>
            <w:shd w:val="clear" w:fill="auto"/>
          </w:tcPr>
          <w:p>
            <w:pPr>
              <w:jc w:val="center"/>
              <w:spacing w:after="0"/>
            </w:pPr>
            <w:r>
              <w:rPr>
                <w:rFonts w:ascii="Times New Roman" w:hAnsi="Times New Roman" w:eastAsia="Times New Roman" w:cs="Times New Roman"/>
                <w:sz w:val="16"/>
                <w:szCs w:val="16"/>
              </w:rPr>
              <w:t xml:space="preserve">3,74</w:t>
            </w:r>
          </w:p>
        </w:tc>
        <w:tc>
          <w:tcPr>
            <w:tcW w:w="850" w:type="dxa"/>
            <w:shd w:val="clear" w:fill="auto"/>
          </w:tcPr>
          <w:p>
            <w:pPr>
              <w:jc w:val="center"/>
              <w:spacing w:after="0"/>
            </w:pPr>
            <w:r>
              <w:rPr>
                <w:rFonts w:ascii="Times New Roman" w:hAnsi="Times New Roman" w:eastAsia="Times New Roman" w:cs="Times New Roman"/>
                <w:sz w:val="16"/>
                <w:szCs w:val="16"/>
              </w:rPr>
              <w:t xml:space="preserve">219,92</w:t>
            </w:r>
          </w:p>
        </w:tc>
        <w:tc>
          <w:tcPr>
            <w:tcW w:w="709" w:type="dxa"/>
            <w:shd w:val="clear" w:fill="auto"/>
          </w:tcPr>
          <w:p>
            <w:pPr>
              <w:jc w:val="center"/>
              <w:spacing w:after="0"/>
            </w:pPr>
            <w:r>
              <w:rPr>
                <w:rFonts w:ascii="Times New Roman" w:hAnsi="Times New Roman" w:eastAsia="Times New Roman" w:cs="Times New Roman"/>
                <w:sz w:val="16"/>
                <w:szCs w:val="16"/>
              </w:rPr>
              <w:t xml:space="preserve">3,02</w:t>
            </w:r>
          </w:p>
        </w:tc>
        <w:tc>
          <w:tcPr>
            <w:tcW w:w="850" w:type="dxa"/>
            <w:shd w:val="clear" w:fill="auto"/>
          </w:tcPr>
          <w:p>
            <w:pPr>
              <w:jc w:val="center"/>
              <w:spacing w:after="0"/>
            </w:pPr>
            <w:r>
              <w:rPr>
                <w:rFonts w:ascii="Times New Roman" w:hAnsi="Times New Roman" w:eastAsia="Times New Roman" w:cs="Times New Roman"/>
                <w:sz w:val="16"/>
                <w:szCs w:val="16"/>
              </w:rPr>
              <w:t xml:space="preserve">17,21</w:t>
            </w:r>
          </w:p>
        </w:tc>
        <w:tc>
          <w:tcPr>
            <w:tcW w:w="851" w:type="dxa"/>
            <w:shd w:val="clear" w:fill="auto"/>
          </w:tcPr>
          <w:p>
            <w:pPr>
              <w:jc w:val="center"/>
              <w:spacing w:after="0"/>
            </w:pPr>
            <w:r>
              <w:rPr>
                <w:rFonts w:ascii="Times New Roman" w:hAnsi="Times New Roman" w:eastAsia="Times New Roman" w:cs="Times New Roman"/>
                <w:sz w:val="16"/>
                <w:szCs w:val="16"/>
              </w:rPr>
              <w:t xml:space="preserve">139,44</w:t>
            </w:r>
          </w:p>
        </w:tc>
        <w:tc>
          <w:tcPr>
            <w:tcW w:w="850" w:type="dxa"/>
            <w:shd w:val="clear" w:fill="auto"/>
          </w:tcPr>
          <w:p>
            <w:pPr>
              <w:jc w:val="center"/>
              <w:spacing w:after="0"/>
            </w:pPr>
            <w:r>
              <w:rPr>
                <w:rFonts w:ascii="Times New Roman" w:hAnsi="Times New Roman" w:eastAsia="Times New Roman" w:cs="Times New Roman"/>
                <w:sz w:val="16"/>
                <w:szCs w:val="16"/>
              </w:rPr>
              <w:t xml:space="preserve">34,96</w:t>
            </w:r>
          </w:p>
        </w:tc>
        <w:tc>
          <w:tcPr>
            <w:tcW w:w="851" w:type="dxa"/>
            <w:shd w:val="clear" w:fill="auto"/>
          </w:tcPr>
          <w:p>
            <w:pPr>
              <w:jc w:val="center"/>
              <w:spacing w:after="0"/>
            </w:pPr>
            <w:r>
              <w:rPr>
                <w:rFonts w:ascii="Times New Roman" w:hAnsi="Times New Roman" w:eastAsia="Times New Roman" w:cs="Times New Roman"/>
                <w:sz w:val="16"/>
                <w:szCs w:val="16"/>
              </w:rPr>
              <w:t xml:space="preserve">1,18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38,85</w:t>
            </w:r>
          </w:p>
        </w:tc>
        <w:tc>
          <w:tcPr>
            <w:tcW w:w="3402" w:type="dxa"/>
            <w:shd w:val="clear" w:fill="auto"/>
          </w:tcPr>
          <w:p>
            <w:pPr>
              <w:spacing w:after="0"/>
            </w:pPr>
            <w:r>
              <w:rPr>
                <w:rFonts w:ascii="Times New Roman" w:hAnsi="Times New Roman" w:eastAsia="Times New Roman" w:cs="Times New Roman"/>
                <w:sz w:val="16"/>
                <w:szCs w:val="16"/>
              </w:rPr>
              <w:t xml:space="preserve">Яблоко </w:t>
            </w:r>
          </w:p>
        </w:tc>
        <w:tc>
          <w:tcPr>
            <w:tcW w:w="851" w:type="dxa"/>
            <w:shd w:val="clear" w:fill="auto"/>
          </w:tcPr>
          <w:p>
            <w:pPr>
              <w:jc w:val="center"/>
              <w:spacing w:after="0"/>
            </w:pPr>
            <w:r>
              <w:rPr>
                <w:rFonts w:ascii="Times New Roman" w:hAnsi="Times New Roman" w:eastAsia="Times New Roman" w:cs="Times New Roman"/>
                <w:sz w:val="16"/>
                <w:szCs w:val="16"/>
              </w:rPr>
              <w:t xml:space="preserve">110</w:t>
            </w:r>
          </w:p>
        </w:tc>
        <w:tc>
          <w:tcPr>
            <w:tcW w:w="850" w:type="dxa"/>
            <w:shd w:val="clear" w:fill="auto"/>
          </w:tcPr>
          <w:p>
            <w:pPr>
              <w:jc w:val="center"/>
              <w:spacing w:after="0"/>
            </w:pPr>
            <w:r>
              <w:rPr>
                <w:rFonts w:ascii="Times New Roman" w:hAnsi="Times New Roman" w:eastAsia="Times New Roman" w:cs="Times New Roman"/>
                <w:sz w:val="16"/>
                <w:szCs w:val="16"/>
              </w:rPr>
              <w:t xml:space="preserve">0,44</w:t>
            </w:r>
          </w:p>
        </w:tc>
        <w:tc>
          <w:tcPr>
            <w:tcW w:w="851" w:type="dxa"/>
            <w:shd w:val="clear" w:fill="auto"/>
          </w:tcPr>
          <w:p>
            <w:pPr>
              <w:jc w:val="center"/>
              <w:spacing w:after="0"/>
            </w:pPr>
            <w:r>
              <w:rPr>
                <w:rFonts w:ascii="Times New Roman" w:hAnsi="Times New Roman" w:eastAsia="Times New Roman" w:cs="Times New Roman"/>
                <w:sz w:val="16"/>
                <w:szCs w:val="16"/>
              </w:rPr>
              <w:t xml:space="preserve">0,44</w:t>
            </w:r>
          </w:p>
        </w:tc>
        <w:tc>
          <w:tcPr>
            <w:tcW w:w="850" w:type="dxa"/>
            <w:shd w:val="clear" w:fill="auto"/>
          </w:tcPr>
          <w:p>
            <w:pPr>
              <w:jc w:val="center"/>
              <w:spacing w:after="0"/>
            </w:pPr>
            <w:r>
              <w:rPr>
                <w:rFonts w:ascii="Times New Roman" w:hAnsi="Times New Roman" w:eastAsia="Times New Roman" w:cs="Times New Roman"/>
                <w:sz w:val="16"/>
                <w:szCs w:val="16"/>
              </w:rPr>
              <w:t xml:space="preserve">17,27</w:t>
            </w:r>
          </w:p>
        </w:tc>
        <w:tc>
          <w:tcPr>
            <w:tcW w:w="1559" w:type="dxa"/>
            <w:shd w:val="clear" w:fill="auto"/>
          </w:tcPr>
          <w:p>
            <w:pPr>
              <w:jc w:val="center"/>
              <w:spacing w:after="0"/>
            </w:pPr>
            <w:r>
              <w:rPr>
                <w:rFonts w:ascii="Times New Roman" w:hAnsi="Times New Roman" w:eastAsia="Times New Roman" w:cs="Times New Roman"/>
                <w:sz w:val="16"/>
                <w:szCs w:val="16"/>
              </w:rPr>
              <w:t xml:space="preserve">74,8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11</w:t>
            </w:r>
          </w:p>
        </w:tc>
        <w:tc>
          <w:tcPr>
            <w:tcW w:w="850" w:type="dxa"/>
            <w:shd w:val="clear" w:fill="auto"/>
          </w:tcPr>
          <w:p>
            <w:pPr>
              <w:jc w:val="center"/>
              <w:spacing w:after="0"/>
            </w:pPr>
            <w:r>
              <w:rPr>
                <w:rFonts w:ascii="Times New Roman" w:hAnsi="Times New Roman" w:eastAsia="Times New Roman" w:cs="Times New Roman"/>
                <w:sz w:val="16"/>
                <w:szCs w:val="16"/>
              </w:rPr>
              <w:t xml:space="preserve">5,5</w:t>
            </w:r>
          </w:p>
        </w:tc>
        <w:tc>
          <w:tcPr>
            <w:tcW w:w="709" w:type="dxa"/>
            <w:shd w:val="clear" w:fill="auto"/>
          </w:tcPr>
          <w:p>
            <w:pPr>
              <w:jc w:val="center"/>
              <w:spacing w:after="0"/>
            </w:pPr>
            <w:r>
              <w:rPr>
                <w:rFonts w:ascii="Times New Roman" w:hAnsi="Times New Roman" w:eastAsia="Times New Roman" w:cs="Times New Roman"/>
                <w:sz w:val="16"/>
                <w:szCs w:val="16"/>
              </w:rPr>
              <w:t xml:space="preserve">0,22</w:t>
            </w:r>
          </w:p>
        </w:tc>
        <w:tc>
          <w:tcPr>
            <w:tcW w:w="850" w:type="dxa"/>
            <w:shd w:val="clear" w:fill="auto"/>
          </w:tcPr>
          <w:p>
            <w:pPr>
              <w:jc w:val="center"/>
              <w:spacing w:after="0"/>
            </w:pPr>
            <w:r>
              <w:rPr>
                <w:rFonts w:ascii="Times New Roman" w:hAnsi="Times New Roman" w:eastAsia="Times New Roman" w:cs="Times New Roman"/>
                <w:sz w:val="16"/>
                <w:szCs w:val="16"/>
              </w:rPr>
              <w:t xml:space="preserve">17,6</w:t>
            </w:r>
          </w:p>
        </w:tc>
        <w:tc>
          <w:tcPr>
            <w:tcW w:w="851" w:type="dxa"/>
            <w:shd w:val="clear" w:fill="auto"/>
          </w:tcPr>
          <w:p>
            <w:pPr>
              <w:jc w:val="center"/>
              <w:spacing w:after="0"/>
            </w:pPr>
            <w:r>
              <w:rPr>
                <w:rFonts w:ascii="Times New Roman" w:hAnsi="Times New Roman" w:eastAsia="Times New Roman" w:cs="Times New Roman"/>
                <w:sz w:val="16"/>
                <w:szCs w:val="16"/>
              </w:rPr>
              <w:t xml:space="preserve">12,1</w:t>
            </w:r>
          </w:p>
        </w:tc>
        <w:tc>
          <w:tcPr>
            <w:tcW w:w="850" w:type="dxa"/>
            <w:shd w:val="clear" w:fill="auto"/>
          </w:tcPr>
          <w:p>
            <w:pPr>
              <w:jc w:val="center"/>
              <w:spacing w:after="0"/>
            </w:pPr>
            <w:r>
              <w:rPr>
                <w:rFonts w:ascii="Times New Roman" w:hAnsi="Times New Roman" w:eastAsia="Times New Roman" w:cs="Times New Roman"/>
                <w:sz w:val="16"/>
                <w:szCs w:val="16"/>
              </w:rPr>
              <w:t xml:space="preserve">9,9</w:t>
            </w:r>
          </w:p>
        </w:tc>
        <w:tc>
          <w:tcPr>
            <w:tcW w:w="851" w:type="dxa"/>
            <w:shd w:val="clear" w:fill="auto"/>
          </w:tcPr>
          <w:p>
            <w:pPr>
              <w:jc w:val="center"/>
              <w:spacing w:after="0"/>
            </w:pPr>
            <w:r>
              <w:rPr>
                <w:rFonts w:ascii="Times New Roman" w:hAnsi="Times New Roman" w:eastAsia="Times New Roman" w:cs="Times New Roman"/>
                <w:sz w:val="16"/>
                <w:szCs w:val="16"/>
              </w:rPr>
              <w:t xml:space="preserve">2,42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16,03</w:t>
            </w:r>
          </w:p>
        </w:tc>
        <w:tc>
          <w:tcPr>
            <w:tcW w:w="851" w:type="dxa"/>
            <w:shd w:val="clear" w:fill="auto"/>
          </w:tcPr>
          <w:p>
            <w:pPr>
              <w:jc w:val="center"/>
              <w:spacing w:after="0"/>
            </w:pPr>
            <w:r>
              <w:rPr>
                <w:rFonts w:ascii="Times New Roman" w:hAnsi="Times New Roman" w:eastAsia="Times New Roman" w:cs="Times New Roman"/>
                <w:sz w:val="16"/>
                <w:szCs w:val="16"/>
              </w:rPr>
              <w:t xml:space="preserve">15,28</w:t>
            </w:r>
          </w:p>
        </w:tc>
        <w:tc>
          <w:tcPr>
            <w:tcW w:w="850" w:type="dxa"/>
            <w:shd w:val="clear" w:fill="auto"/>
          </w:tcPr>
          <w:p>
            <w:pPr>
              <w:jc w:val="center"/>
              <w:spacing w:after="0"/>
            </w:pPr>
            <w:r>
              <w:rPr>
                <w:rFonts w:ascii="Times New Roman" w:hAnsi="Times New Roman" w:eastAsia="Times New Roman" w:cs="Times New Roman"/>
                <w:sz w:val="16"/>
                <w:szCs w:val="16"/>
              </w:rPr>
              <w:t xml:space="preserve">81,33</w:t>
            </w:r>
          </w:p>
        </w:tc>
        <w:tc>
          <w:tcPr>
            <w:tcW w:w="1559" w:type="dxa"/>
            <w:shd w:val="clear" w:fill="auto"/>
          </w:tcPr>
          <w:p>
            <w:pPr>
              <w:jc w:val="center"/>
              <w:spacing w:after="0"/>
            </w:pPr>
            <w:r>
              <w:rPr>
                <w:rFonts w:ascii="Times New Roman" w:hAnsi="Times New Roman" w:eastAsia="Times New Roman" w:cs="Times New Roman"/>
                <w:sz w:val="16"/>
                <w:szCs w:val="16"/>
              </w:rPr>
              <w:t xml:space="preserve">527,94</w:t>
            </w:r>
          </w:p>
        </w:tc>
        <w:tc>
          <w:tcPr>
            <w:tcW w:w="709" w:type="dxa"/>
            <w:shd w:val="clear" w:fill="auto"/>
          </w:tcPr>
          <w:p>
            <w:pPr>
              <w:jc w:val="center"/>
              <w:spacing w:after="0"/>
            </w:pPr>
            <w:r>
              <w:rPr>
                <w:rFonts w:ascii="Times New Roman" w:hAnsi="Times New Roman" w:eastAsia="Times New Roman" w:cs="Times New Roman"/>
                <w:sz w:val="16"/>
                <w:szCs w:val="16"/>
              </w:rPr>
              <w:t xml:space="preserve">0,50</w:t>
            </w:r>
          </w:p>
        </w:tc>
        <w:tc>
          <w:tcPr>
            <w:tcW w:w="851" w:type="dxa"/>
            <w:shd w:val="clear" w:fill="auto"/>
          </w:tcPr>
          <w:p>
            <w:pPr>
              <w:jc w:val="center"/>
              <w:spacing w:after="0"/>
            </w:pPr>
            <w:r>
              <w:rPr>
                <w:rFonts w:ascii="Times New Roman" w:hAnsi="Times New Roman" w:eastAsia="Times New Roman" w:cs="Times New Roman"/>
                <w:sz w:val="16"/>
                <w:szCs w:val="16"/>
              </w:rPr>
              <w:t xml:space="preserve">28,12</w:t>
            </w:r>
          </w:p>
        </w:tc>
        <w:tc>
          <w:tcPr>
            <w:tcW w:w="850" w:type="dxa"/>
            <w:shd w:val="clear" w:fill="auto"/>
          </w:tcPr>
          <w:p>
            <w:pPr>
              <w:jc w:val="center"/>
              <w:spacing w:after="0"/>
            </w:pPr>
            <w:r>
              <w:rPr>
                <w:rFonts w:ascii="Times New Roman" w:hAnsi="Times New Roman" w:eastAsia="Times New Roman" w:cs="Times New Roman"/>
                <w:sz w:val="16"/>
                <w:szCs w:val="16"/>
              </w:rPr>
              <w:t xml:space="preserve">225,42</w:t>
            </w:r>
          </w:p>
        </w:tc>
        <w:tc>
          <w:tcPr>
            <w:tcW w:w="709" w:type="dxa"/>
            <w:shd w:val="clear" w:fill="auto"/>
          </w:tcPr>
          <w:p>
            <w:pPr>
              <w:jc w:val="center"/>
              <w:spacing w:after="0"/>
            </w:pPr>
            <w:r>
              <w:rPr>
                <w:rFonts w:ascii="Times New Roman" w:hAnsi="Times New Roman" w:eastAsia="Times New Roman" w:cs="Times New Roman"/>
                <w:sz w:val="16"/>
                <w:szCs w:val="16"/>
              </w:rPr>
              <w:t xml:space="preserve">3,84</w:t>
            </w:r>
          </w:p>
        </w:tc>
        <w:tc>
          <w:tcPr>
            <w:tcW w:w="850" w:type="dxa"/>
            <w:shd w:val="clear" w:fill="auto"/>
          </w:tcPr>
          <w:p>
            <w:pPr>
              <w:jc w:val="center"/>
              <w:spacing w:after="0"/>
            </w:pPr>
            <w:r>
              <w:rPr>
                <w:rFonts w:ascii="Times New Roman" w:hAnsi="Times New Roman" w:eastAsia="Times New Roman" w:cs="Times New Roman"/>
                <w:sz w:val="16"/>
                <w:szCs w:val="16"/>
              </w:rPr>
              <w:t xml:space="preserve">42,81</w:t>
            </w:r>
          </w:p>
        </w:tc>
        <w:tc>
          <w:tcPr>
            <w:tcW w:w="851" w:type="dxa"/>
            <w:shd w:val="clear" w:fill="auto"/>
          </w:tcPr>
          <w:p>
            <w:pPr>
              <w:jc w:val="center"/>
              <w:spacing w:after="0"/>
            </w:pPr>
            <w:r>
              <w:rPr>
                <w:rFonts w:ascii="Times New Roman" w:hAnsi="Times New Roman" w:eastAsia="Times New Roman" w:cs="Times New Roman"/>
                <w:sz w:val="16"/>
                <w:szCs w:val="16"/>
              </w:rPr>
              <w:t xml:space="preserve">177,54</w:t>
            </w:r>
          </w:p>
        </w:tc>
        <w:tc>
          <w:tcPr>
            <w:tcW w:w="850" w:type="dxa"/>
            <w:shd w:val="clear" w:fill="auto"/>
          </w:tcPr>
          <w:p>
            <w:pPr>
              <w:jc w:val="center"/>
              <w:spacing w:after="0"/>
            </w:pPr>
            <w:r>
              <w:rPr>
                <w:rFonts w:ascii="Times New Roman" w:hAnsi="Times New Roman" w:eastAsia="Times New Roman" w:cs="Times New Roman"/>
                <w:sz w:val="16"/>
                <w:szCs w:val="16"/>
              </w:rPr>
              <w:t xml:space="preserve">50,46</w:t>
            </w:r>
          </w:p>
        </w:tc>
        <w:tc>
          <w:tcPr>
            <w:tcW w:w="851" w:type="dxa"/>
            <w:shd w:val="clear" w:fill="auto"/>
          </w:tcPr>
          <w:p>
            <w:pPr>
              <w:jc w:val="center"/>
              <w:spacing w:after="0"/>
            </w:pPr>
            <w:r>
              <w:rPr>
                <w:rFonts w:ascii="Times New Roman" w:hAnsi="Times New Roman" w:eastAsia="Times New Roman" w:cs="Times New Roman"/>
                <w:sz w:val="16"/>
                <w:szCs w:val="16"/>
              </w:rPr>
              <w:t xml:space="preserve">4,60</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129,09</w:t>
            </w:r>
          </w:p>
        </w:tc>
        <w:tc>
          <w:tcPr>
            <w:tcW w:w="3402" w:type="dxa"/>
            <w:shd w:val="clear" w:fill="auto"/>
          </w:tcPr>
          <w:p>
            <w:pPr>
              <w:spacing w:after="0"/>
            </w:pPr>
            <w:r>
              <w:rPr>
                <w:rFonts w:ascii="Times New Roman" w:hAnsi="Times New Roman" w:eastAsia="Times New Roman" w:cs="Times New Roman"/>
                <w:sz w:val="16"/>
                <w:szCs w:val="16"/>
              </w:rPr>
              <w:t xml:space="preserve">Суп картофельный с горохом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4,89</w:t>
            </w:r>
          </w:p>
        </w:tc>
        <w:tc>
          <w:tcPr>
            <w:tcW w:w="851" w:type="dxa"/>
            <w:shd w:val="clear" w:fill="auto"/>
          </w:tcPr>
          <w:p>
            <w:pPr>
              <w:jc w:val="center"/>
              <w:spacing w:after="0"/>
            </w:pPr>
            <w:r>
              <w:rPr>
                <w:rFonts w:ascii="Times New Roman" w:hAnsi="Times New Roman" w:eastAsia="Times New Roman" w:cs="Times New Roman"/>
                <w:sz w:val="16"/>
                <w:szCs w:val="16"/>
              </w:rPr>
              <w:t xml:space="preserve">3,72</w:t>
            </w:r>
          </w:p>
        </w:tc>
        <w:tc>
          <w:tcPr>
            <w:tcW w:w="850" w:type="dxa"/>
            <w:shd w:val="clear" w:fill="auto"/>
          </w:tcPr>
          <w:p>
            <w:pPr>
              <w:jc w:val="center"/>
              <w:spacing w:after="0"/>
            </w:pPr>
            <w:r>
              <w:rPr>
                <w:rFonts w:ascii="Times New Roman" w:hAnsi="Times New Roman" w:eastAsia="Times New Roman" w:cs="Times New Roman"/>
                <w:sz w:val="16"/>
                <w:szCs w:val="16"/>
              </w:rPr>
              <w:t xml:space="preserve">16,24</w:t>
            </w:r>
          </w:p>
        </w:tc>
        <w:tc>
          <w:tcPr>
            <w:tcW w:w="1559" w:type="dxa"/>
            <w:shd w:val="clear" w:fill="auto"/>
          </w:tcPr>
          <w:p>
            <w:pPr>
              <w:jc w:val="center"/>
              <w:spacing w:after="0"/>
            </w:pPr>
            <w:r>
              <w:rPr>
                <w:rFonts w:ascii="Times New Roman" w:hAnsi="Times New Roman" w:eastAsia="Times New Roman" w:cs="Times New Roman"/>
                <w:sz w:val="16"/>
                <w:szCs w:val="16"/>
              </w:rPr>
              <w:t xml:space="preserve">118,21</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1" w:type="dxa"/>
            <w:shd w:val="clear" w:fill="auto"/>
          </w:tcPr>
          <w:p>
            <w:pPr>
              <w:jc w:val="center"/>
              <w:spacing w:after="0"/>
            </w:pPr>
            <w:r>
              <w:rPr>
                <w:rFonts w:ascii="Times New Roman" w:hAnsi="Times New Roman" w:eastAsia="Times New Roman" w:cs="Times New Roman"/>
                <w:sz w:val="16"/>
                <w:szCs w:val="16"/>
              </w:rPr>
              <w:t xml:space="preserve">9,32</w:t>
            </w:r>
          </w:p>
        </w:tc>
        <w:tc>
          <w:tcPr>
            <w:tcW w:w="850" w:type="dxa"/>
            <w:shd w:val="clear" w:fill="auto"/>
          </w:tcPr>
          <w:p>
            <w:pPr>
              <w:jc w:val="center"/>
              <w:spacing w:after="0"/>
            </w:pPr>
            <w:r>
              <w:rPr>
                <w:rFonts w:ascii="Times New Roman" w:hAnsi="Times New Roman" w:eastAsia="Times New Roman" w:cs="Times New Roman"/>
                <w:sz w:val="16"/>
                <w:szCs w:val="16"/>
              </w:rPr>
              <w:t xml:space="preserve">209,52</w:t>
            </w:r>
          </w:p>
        </w:tc>
        <w:tc>
          <w:tcPr>
            <w:tcW w:w="709" w:type="dxa"/>
            <w:shd w:val="clear" w:fill="auto"/>
          </w:tcPr>
          <w:p>
            <w:pPr>
              <w:jc w:val="center"/>
              <w:spacing w:after="0"/>
            </w:pPr>
            <w:r>
              <w:rPr>
                <w:rFonts w:ascii="Times New Roman" w:hAnsi="Times New Roman" w:eastAsia="Times New Roman" w:cs="Times New Roman"/>
                <w:sz w:val="16"/>
                <w:szCs w:val="16"/>
              </w:rPr>
              <w:t xml:space="preserve">1,59</w:t>
            </w:r>
          </w:p>
        </w:tc>
        <w:tc>
          <w:tcPr>
            <w:tcW w:w="850" w:type="dxa"/>
            <w:shd w:val="clear" w:fill="auto"/>
          </w:tcPr>
          <w:p>
            <w:pPr>
              <w:jc w:val="center"/>
              <w:spacing w:after="0"/>
            </w:pPr>
            <w:r>
              <w:rPr>
                <w:rFonts w:ascii="Times New Roman" w:hAnsi="Times New Roman" w:eastAsia="Times New Roman" w:cs="Times New Roman"/>
                <w:sz w:val="16"/>
                <w:szCs w:val="16"/>
              </w:rPr>
              <w:t xml:space="preserve">25,37</w:t>
            </w:r>
          </w:p>
        </w:tc>
        <w:tc>
          <w:tcPr>
            <w:tcW w:w="851" w:type="dxa"/>
            <w:shd w:val="clear" w:fill="auto"/>
          </w:tcPr>
          <w:p>
            <w:pPr>
              <w:jc w:val="center"/>
              <w:spacing w:after="0"/>
            </w:pPr>
            <w:r>
              <w:rPr>
                <w:rFonts w:ascii="Times New Roman" w:hAnsi="Times New Roman" w:eastAsia="Times New Roman" w:cs="Times New Roman"/>
                <w:sz w:val="16"/>
                <w:szCs w:val="16"/>
              </w:rPr>
              <w:t xml:space="preserve">69,78</w:t>
            </w:r>
          </w:p>
        </w:tc>
        <w:tc>
          <w:tcPr>
            <w:tcW w:w="850" w:type="dxa"/>
            <w:shd w:val="clear" w:fill="auto"/>
          </w:tcPr>
          <w:p>
            <w:pPr>
              <w:jc w:val="center"/>
              <w:spacing w:after="0"/>
            </w:pPr>
            <w:r>
              <w:rPr>
                <w:rFonts w:ascii="Times New Roman" w:hAnsi="Times New Roman" w:eastAsia="Times New Roman" w:cs="Times New Roman"/>
                <w:sz w:val="16"/>
                <w:szCs w:val="16"/>
              </w:rPr>
              <w:t xml:space="preserve">28,46</w:t>
            </w:r>
          </w:p>
        </w:tc>
        <w:tc>
          <w:tcPr>
            <w:tcW w:w="851" w:type="dxa"/>
            <w:shd w:val="clear" w:fill="auto"/>
          </w:tcPr>
          <w:p>
            <w:pPr>
              <w:jc w:val="center"/>
              <w:spacing w:after="0"/>
            </w:pPr>
            <w:r>
              <w:rPr>
                <w:rFonts w:ascii="Times New Roman" w:hAnsi="Times New Roman" w:eastAsia="Times New Roman" w:cs="Times New Roman"/>
                <w:sz w:val="16"/>
                <w:szCs w:val="16"/>
              </w:rPr>
              <w:t xml:space="preserve">1,63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502,56</w:t>
            </w:r>
          </w:p>
        </w:tc>
        <w:tc>
          <w:tcPr>
            <w:tcW w:w="3402" w:type="dxa"/>
            <w:shd w:val="clear" w:fill="auto"/>
          </w:tcPr>
          <w:p>
            <w:pPr>
              <w:spacing w:after="0"/>
            </w:pPr>
            <w:r>
              <w:rPr>
                <w:rFonts w:ascii="Times New Roman" w:hAnsi="Times New Roman" w:eastAsia="Times New Roman" w:cs="Times New Roman"/>
                <w:sz w:val="16"/>
                <w:szCs w:val="16"/>
              </w:rPr>
              <w:t xml:space="preserve">Биточки из мяса птицы  с томатным соусом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11,97</w:t>
            </w:r>
          </w:p>
        </w:tc>
        <w:tc>
          <w:tcPr>
            <w:tcW w:w="851" w:type="dxa"/>
            <w:shd w:val="clear" w:fill="auto"/>
          </w:tcPr>
          <w:p>
            <w:pPr>
              <w:jc w:val="center"/>
              <w:spacing w:after="0"/>
            </w:pPr>
            <w:r>
              <w:rPr>
                <w:rFonts w:ascii="Times New Roman" w:hAnsi="Times New Roman" w:eastAsia="Times New Roman" w:cs="Times New Roman"/>
                <w:sz w:val="16"/>
                <w:szCs w:val="16"/>
              </w:rPr>
              <w:t xml:space="preserve">13,81</w:t>
            </w:r>
          </w:p>
        </w:tc>
        <w:tc>
          <w:tcPr>
            <w:tcW w:w="850" w:type="dxa"/>
            <w:shd w:val="clear" w:fill="auto"/>
          </w:tcPr>
          <w:p>
            <w:pPr>
              <w:jc w:val="center"/>
              <w:spacing w:after="0"/>
            </w:pPr>
            <w:r>
              <w:rPr>
                <w:rFonts w:ascii="Times New Roman" w:hAnsi="Times New Roman" w:eastAsia="Times New Roman" w:cs="Times New Roman"/>
                <w:sz w:val="16"/>
                <w:szCs w:val="16"/>
              </w:rPr>
              <w:t xml:space="preserve">12,52</w:t>
            </w:r>
          </w:p>
        </w:tc>
        <w:tc>
          <w:tcPr>
            <w:tcW w:w="1559" w:type="dxa"/>
            <w:shd w:val="clear" w:fill="auto"/>
          </w:tcPr>
          <w:p>
            <w:pPr>
              <w:jc w:val="center"/>
              <w:spacing w:after="0"/>
            </w:pPr>
            <w:r>
              <w:rPr>
                <w:rFonts w:ascii="Times New Roman" w:hAnsi="Times New Roman" w:eastAsia="Times New Roman" w:cs="Times New Roman"/>
                <w:sz w:val="16"/>
                <w:szCs w:val="16"/>
              </w:rPr>
              <w:t xml:space="preserve">222,17</w:t>
            </w:r>
          </w:p>
        </w:tc>
        <w:tc>
          <w:tcPr>
            <w:tcW w:w="709" w:type="dxa"/>
            <w:shd w:val="clear" w:fill="auto"/>
          </w:tcPr>
          <w:p>
            <w:pPr>
              <w:jc w:val="center"/>
              <w:spacing w:after="0"/>
            </w:pPr>
            <w:r>
              <w:rPr>
                <w:rFonts w:ascii="Times New Roman" w:hAnsi="Times New Roman" w:eastAsia="Times New Roman" w:cs="Times New Roman"/>
                <w:sz w:val="16"/>
                <w:szCs w:val="16"/>
              </w:rPr>
              <w:t xml:space="preserve">0,01</w:t>
            </w:r>
          </w:p>
        </w:tc>
        <w:tc>
          <w:tcPr>
            <w:tcW w:w="851" w:type="dxa"/>
            <w:shd w:val="clear" w:fill="auto"/>
          </w:tcPr>
          <w:p>
            <w:pPr>
              <w:jc w:val="center"/>
              <w:spacing w:after="0"/>
            </w:pPr>
            <w:r>
              <w:rPr>
                <w:rFonts w:ascii="Times New Roman" w:hAnsi="Times New Roman" w:eastAsia="Times New Roman" w:cs="Times New Roman"/>
                <w:sz w:val="16"/>
                <w:szCs w:val="16"/>
              </w:rPr>
              <w:t xml:space="preserve">1,5</w:t>
            </w:r>
          </w:p>
        </w:tc>
        <w:tc>
          <w:tcPr>
            <w:tcW w:w="850" w:type="dxa"/>
            <w:shd w:val="clear" w:fill="auto"/>
          </w:tcPr>
          <w:p>
            <w:pPr>
              <w:jc w:val="center"/>
              <w:spacing w:after="0"/>
            </w:pPr>
            <w:r>
              <w:rPr>
                <w:rFonts w:ascii="Times New Roman" w:hAnsi="Times New Roman" w:eastAsia="Times New Roman" w:cs="Times New Roman"/>
                <w:sz w:val="16"/>
                <w:szCs w:val="16"/>
              </w:rPr>
              <w:t xml:space="preserve">45</w:t>
            </w:r>
          </w:p>
        </w:tc>
        <w:tc>
          <w:tcPr>
            <w:tcW w:w="709" w:type="dxa"/>
            <w:shd w:val="clear" w:fill="auto"/>
          </w:tcPr>
          <w:p>
            <w:pPr>
              <w:jc w:val="center"/>
              <w:spacing w:after="0"/>
            </w:pPr>
            <w:r>
              <w:rPr>
                <w:rFonts w:ascii="Times New Roman" w:hAnsi="Times New Roman" w:eastAsia="Times New Roman" w:cs="Times New Roman"/>
                <w:sz w:val="16"/>
                <w:szCs w:val="16"/>
              </w:rPr>
              <w:t xml:space="preserve">1,16</w:t>
            </w:r>
          </w:p>
        </w:tc>
        <w:tc>
          <w:tcPr>
            <w:tcW w:w="850" w:type="dxa"/>
            <w:shd w:val="clear" w:fill="auto"/>
          </w:tcPr>
          <w:p>
            <w:pPr>
              <w:jc w:val="center"/>
              <w:spacing w:after="0"/>
            </w:pPr>
            <w:r>
              <w:rPr>
                <w:rFonts w:ascii="Times New Roman" w:hAnsi="Times New Roman" w:eastAsia="Times New Roman" w:cs="Times New Roman"/>
                <w:sz w:val="16"/>
                <w:szCs w:val="16"/>
              </w:rPr>
              <w:t xml:space="preserve">3,36</w:t>
            </w:r>
          </w:p>
        </w:tc>
        <w:tc>
          <w:tcPr>
            <w:tcW w:w="851" w:type="dxa"/>
            <w:shd w:val="clear" w:fill="auto"/>
          </w:tcPr>
          <w:p>
            <w:pPr>
              <w:jc w:val="center"/>
              <w:spacing w:after="0"/>
            </w:pPr>
            <w:r>
              <w:rPr>
                <w:rFonts w:ascii="Times New Roman" w:hAnsi="Times New Roman" w:eastAsia="Times New Roman" w:cs="Times New Roman"/>
                <w:sz w:val="16"/>
                <w:szCs w:val="16"/>
              </w:rPr>
              <w:t xml:space="preserve">4,63</w:t>
            </w:r>
          </w:p>
        </w:tc>
        <w:tc>
          <w:tcPr>
            <w:tcW w:w="850" w:type="dxa"/>
            <w:shd w:val="clear" w:fill="auto"/>
          </w:tcPr>
          <w:p>
            <w:pPr>
              <w:jc w:val="center"/>
              <w:spacing w:after="0"/>
            </w:pPr>
            <w:r>
              <w:rPr>
                <w:rFonts w:ascii="Times New Roman" w:hAnsi="Times New Roman" w:eastAsia="Times New Roman" w:cs="Times New Roman"/>
                <w:sz w:val="16"/>
                <w:szCs w:val="16"/>
              </w:rPr>
              <w:t xml:space="preserve">2,6</w:t>
            </w:r>
          </w:p>
        </w:tc>
        <w:tc>
          <w:tcPr>
            <w:tcW w:w="851"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212,03</w:t>
            </w:r>
          </w:p>
        </w:tc>
        <w:tc>
          <w:tcPr>
            <w:tcW w:w="3402" w:type="dxa"/>
            <w:shd w:val="clear" w:fill="auto"/>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6,16</w:t>
            </w:r>
          </w:p>
        </w:tc>
        <w:tc>
          <w:tcPr>
            <w:tcW w:w="851" w:type="dxa"/>
            <w:shd w:val="clear" w:fill="auto"/>
          </w:tcPr>
          <w:p>
            <w:pPr>
              <w:jc w:val="center"/>
              <w:spacing w:after="0"/>
            </w:pPr>
            <w:r>
              <w:rPr>
                <w:rFonts w:ascii="Times New Roman" w:hAnsi="Times New Roman" w:eastAsia="Times New Roman" w:cs="Times New Roman"/>
                <w:sz w:val="16"/>
                <w:szCs w:val="16"/>
              </w:rPr>
              <w:t xml:space="preserve">3,7</w:t>
            </w:r>
          </w:p>
        </w:tc>
        <w:tc>
          <w:tcPr>
            <w:tcW w:w="850" w:type="dxa"/>
            <w:shd w:val="clear" w:fill="auto"/>
          </w:tcPr>
          <w:p>
            <w:pPr>
              <w:jc w:val="center"/>
              <w:spacing w:after="0"/>
            </w:pPr>
            <w:r>
              <w:rPr>
                <w:rFonts w:ascii="Times New Roman" w:hAnsi="Times New Roman" w:eastAsia="Times New Roman" w:cs="Times New Roman"/>
                <w:sz w:val="16"/>
                <w:szCs w:val="16"/>
              </w:rPr>
              <w:t xml:space="preserve">36,08</w:t>
            </w:r>
          </w:p>
        </w:tc>
        <w:tc>
          <w:tcPr>
            <w:tcW w:w="1559" w:type="dxa"/>
            <w:shd w:val="clear" w:fill="auto"/>
          </w:tcPr>
          <w:p>
            <w:pPr>
              <w:jc w:val="center"/>
              <w:spacing w:after="0"/>
            </w:pPr>
            <w:r>
              <w:rPr>
                <w:rFonts w:ascii="Times New Roman" w:hAnsi="Times New Roman" w:eastAsia="Times New Roman" w:cs="Times New Roman"/>
                <w:sz w:val="16"/>
                <w:szCs w:val="16"/>
              </w:rPr>
              <w:t xml:space="preserve">202,38</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17,55</w:t>
            </w:r>
          </w:p>
        </w:tc>
        <w:tc>
          <w:tcPr>
            <w:tcW w:w="709" w:type="dxa"/>
            <w:shd w:val="clear" w:fill="auto"/>
          </w:tcPr>
          <w:p>
            <w:pPr>
              <w:jc w:val="center"/>
              <w:spacing w:after="0"/>
            </w:pPr>
            <w:r>
              <w:rPr>
                <w:rFonts w:ascii="Times New Roman" w:hAnsi="Times New Roman" w:eastAsia="Times New Roman" w:cs="Times New Roman"/>
                <w:sz w:val="16"/>
                <w:szCs w:val="16"/>
              </w:rPr>
              <w:t xml:space="preserve">0,81</w:t>
            </w:r>
          </w:p>
        </w:tc>
        <w:tc>
          <w:tcPr>
            <w:tcW w:w="850" w:type="dxa"/>
            <w:shd w:val="clear" w:fill="auto"/>
          </w:tcPr>
          <w:p>
            <w:pPr>
              <w:jc w:val="center"/>
              <w:spacing w:after="0"/>
            </w:pPr>
            <w:r>
              <w:rPr>
                <w:rFonts w:ascii="Times New Roman" w:hAnsi="Times New Roman" w:eastAsia="Times New Roman" w:cs="Times New Roman"/>
                <w:sz w:val="16"/>
                <w:szCs w:val="16"/>
              </w:rPr>
              <w:t xml:space="preserve">15,06</w:t>
            </w:r>
          </w:p>
        </w:tc>
        <w:tc>
          <w:tcPr>
            <w:tcW w:w="851" w:type="dxa"/>
            <w:shd w:val="clear" w:fill="auto"/>
          </w:tcPr>
          <w:p>
            <w:pPr>
              <w:jc w:val="center"/>
              <w:spacing w:after="0"/>
            </w:pPr>
            <w:r>
              <w:rPr>
                <w:rFonts w:ascii="Times New Roman" w:hAnsi="Times New Roman" w:eastAsia="Times New Roman" w:cs="Times New Roman"/>
                <w:sz w:val="16"/>
                <w:szCs w:val="16"/>
              </w:rPr>
              <w:t xml:space="preserve">45,63</w:t>
            </w:r>
          </w:p>
        </w:tc>
        <w:tc>
          <w:tcPr>
            <w:tcW w:w="850" w:type="dxa"/>
            <w:shd w:val="clear" w:fill="auto"/>
          </w:tcPr>
          <w:p>
            <w:pPr>
              <w:jc w:val="center"/>
              <w:spacing w:after="0"/>
            </w:pPr>
            <w:r>
              <w:rPr>
                <w:rFonts w:ascii="Times New Roman" w:hAnsi="Times New Roman" w:eastAsia="Times New Roman" w:cs="Times New Roman"/>
                <w:sz w:val="16"/>
                <w:szCs w:val="16"/>
              </w:rPr>
              <w:t xml:space="preserve">8,44</w:t>
            </w:r>
          </w:p>
        </w:tc>
        <w:tc>
          <w:tcPr>
            <w:tcW w:w="851" w:type="dxa"/>
            <w:shd w:val="clear" w:fill="auto"/>
          </w:tcPr>
          <w:p>
            <w:pPr>
              <w:jc w:val="center"/>
              <w:spacing w:after="0"/>
            </w:pPr>
            <w:r>
              <w:rPr>
                <w:rFonts w:ascii="Times New Roman" w:hAnsi="Times New Roman" w:eastAsia="Times New Roman" w:cs="Times New Roman"/>
                <w:sz w:val="16"/>
                <w:szCs w:val="16"/>
              </w:rPr>
              <w:t xml:space="preserve">0,86</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1,1</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16,5</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6</w:t>
            </w:r>
          </w:p>
        </w:tc>
        <w:tc>
          <w:tcPr>
            <w:tcW w:w="851" w:type="dxa"/>
            <w:shd w:val="clear" w:fill="auto"/>
          </w:tcPr>
          <w:p>
            <w:pPr>
              <w:jc w:val="center"/>
              <w:spacing w:after="0"/>
            </w:pPr>
            <w:r>
              <w:rPr>
                <w:rFonts w:ascii="Times New Roman" w:hAnsi="Times New Roman" w:eastAsia="Times New Roman" w:cs="Times New Roman"/>
                <w:sz w:val="16"/>
                <w:szCs w:val="16"/>
              </w:rPr>
              <w:t xml:space="preserve">19,5</w:t>
            </w:r>
          </w:p>
        </w:tc>
        <w:tc>
          <w:tcPr>
            <w:tcW w:w="850" w:type="dxa"/>
            <w:shd w:val="clear" w:fill="auto"/>
          </w:tcPr>
          <w:p>
            <w:pPr>
              <w:jc w:val="center"/>
              <w:spacing w:after="0"/>
            </w:pPr>
            <w:r>
              <w:rPr>
                <w:rFonts w:ascii="Times New Roman" w:hAnsi="Times New Roman" w:eastAsia="Times New Roman" w:cs="Times New Roman"/>
                <w:sz w:val="16"/>
                <w:szCs w:val="16"/>
              </w:rPr>
              <w:t xml:space="preserve">4,2</w:t>
            </w:r>
          </w:p>
        </w:tc>
        <w:tc>
          <w:tcPr>
            <w:tcW w:w="851"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13,8</w:t>
            </w:r>
          </w:p>
        </w:tc>
        <w:tc>
          <w:tcPr>
            <w:tcW w:w="1559" w:type="dxa"/>
            <w:shd w:val="clear" w:fill="auto"/>
          </w:tcPr>
          <w:p>
            <w:pPr>
              <w:jc w:val="center"/>
              <w:spacing w:after="0"/>
            </w:pPr>
            <w:r>
              <w:rPr>
                <w:rFonts w:ascii="Times New Roman" w:hAnsi="Times New Roman" w:eastAsia="Times New Roman" w:cs="Times New Roman"/>
                <w:sz w:val="16"/>
                <w:szCs w:val="16"/>
              </w:rPr>
              <w:t xml:space="preserve">66</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0" w:type="dxa"/>
            <w:shd w:val="clear" w:fill="auto"/>
          </w:tcPr>
          <w:p>
            <w:pPr>
              <w:jc w:val="center"/>
              <w:spacing w:after="0"/>
            </w:pPr>
            <w:r>
              <w:rPr>
                <w:rFonts w:ascii="Times New Roman" w:hAnsi="Times New Roman" w:eastAsia="Times New Roman" w:cs="Times New Roman"/>
                <w:sz w:val="16"/>
                <w:szCs w:val="16"/>
              </w:rPr>
              <w:t xml:space="preserve">8,7</w:t>
            </w:r>
          </w:p>
        </w:tc>
        <w:tc>
          <w:tcPr>
            <w:tcW w:w="851" w:type="dxa"/>
            <w:shd w:val="clear" w:fill="auto"/>
          </w:tcPr>
          <w:p>
            <w:pPr>
              <w:jc w:val="center"/>
              <w:spacing w:after="0"/>
            </w:pPr>
            <w:r>
              <w:rPr>
                <w:rFonts w:ascii="Times New Roman" w:hAnsi="Times New Roman" w:eastAsia="Times New Roman" w:cs="Times New Roman"/>
                <w:sz w:val="16"/>
                <w:szCs w:val="16"/>
              </w:rPr>
              <w:t xml:space="preserve">39</w:t>
            </w:r>
          </w:p>
        </w:tc>
        <w:tc>
          <w:tcPr>
            <w:tcW w:w="850" w:type="dxa"/>
            <w:shd w:val="clear" w:fill="auto"/>
          </w:tcPr>
          <w:p>
            <w:pPr>
              <w:jc w:val="center"/>
              <w:spacing w:after="0"/>
            </w:pPr>
            <w:r>
              <w:rPr>
                <w:rFonts w:ascii="Times New Roman" w:hAnsi="Times New Roman" w:eastAsia="Times New Roman" w:cs="Times New Roman"/>
                <w:sz w:val="16"/>
                <w:szCs w:val="16"/>
              </w:rPr>
              <w:t xml:space="preserve">12,6</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27,82</w:t>
            </w:r>
          </w:p>
        </w:tc>
        <w:tc>
          <w:tcPr>
            <w:tcW w:w="851" w:type="dxa"/>
            <w:shd w:val="clear" w:fill="auto"/>
          </w:tcPr>
          <w:p>
            <w:pPr>
              <w:jc w:val="center"/>
              <w:spacing w:after="0"/>
            </w:pPr>
            <w:r>
              <w:rPr>
                <w:rFonts w:ascii="Times New Roman" w:hAnsi="Times New Roman" w:eastAsia="Times New Roman" w:cs="Times New Roman"/>
                <w:sz w:val="16"/>
                <w:szCs w:val="16"/>
              </w:rPr>
              <w:t xml:space="preserve">21,83</w:t>
            </w:r>
          </w:p>
        </w:tc>
        <w:tc>
          <w:tcPr>
            <w:tcW w:w="850" w:type="dxa"/>
            <w:shd w:val="clear" w:fill="auto"/>
          </w:tcPr>
          <w:p>
            <w:pPr>
              <w:jc w:val="center"/>
              <w:spacing w:after="0"/>
            </w:pPr>
            <w:r>
              <w:rPr>
                <w:rFonts w:ascii="Times New Roman" w:hAnsi="Times New Roman" w:eastAsia="Times New Roman" w:cs="Times New Roman"/>
                <w:sz w:val="16"/>
                <w:szCs w:val="16"/>
              </w:rPr>
              <w:t xml:space="preserve">105,12</w:t>
            </w:r>
          </w:p>
        </w:tc>
        <w:tc>
          <w:tcPr>
            <w:tcW w:w="1559" w:type="dxa"/>
            <w:shd w:val="clear" w:fill="auto"/>
          </w:tcPr>
          <w:p>
            <w:pPr>
              <w:jc w:val="center"/>
              <w:spacing w:after="0"/>
            </w:pPr>
            <w:r>
              <w:rPr>
                <w:rFonts w:ascii="Times New Roman" w:hAnsi="Times New Roman" w:eastAsia="Times New Roman" w:cs="Times New Roman"/>
                <w:sz w:val="16"/>
                <w:szCs w:val="16"/>
              </w:rPr>
              <w:t xml:space="preserve">726,66</w:t>
            </w:r>
          </w:p>
        </w:tc>
        <w:tc>
          <w:tcPr>
            <w:tcW w:w="709" w:type="dxa"/>
            <w:shd w:val="clear" w:fill="auto"/>
          </w:tcPr>
          <w:p>
            <w:pPr>
              <w:jc w:val="center"/>
              <w:spacing w:after="0"/>
            </w:pPr>
            <w:r>
              <w:rPr>
                <w:rFonts w:ascii="Times New Roman" w:hAnsi="Times New Roman" w:eastAsia="Times New Roman" w:cs="Times New Roman"/>
                <w:sz w:val="16"/>
                <w:szCs w:val="16"/>
              </w:rPr>
              <w:t xml:space="preserve">0,52</w:t>
            </w:r>
          </w:p>
        </w:tc>
        <w:tc>
          <w:tcPr>
            <w:tcW w:w="851" w:type="dxa"/>
            <w:shd w:val="clear" w:fill="auto"/>
          </w:tcPr>
          <w:p>
            <w:pPr>
              <w:jc w:val="center"/>
              <w:spacing w:after="0"/>
            </w:pPr>
            <w:r>
              <w:rPr>
                <w:rFonts w:ascii="Times New Roman" w:hAnsi="Times New Roman" w:eastAsia="Times New Roman" w:cs="Times New Roman"/>
                <w:sz w:val="16"/>
                <w:szCs w:val="16"/>
              </w:rPr>
              <w:t xml:space="preserve">10,82</w:t>
            </w:r>
          </w:p>
        </w:tc>
        <w:tc>
          <w:tcPr>
            <w:tcW w:w="850" w:type="dxa"/>
            <w:shd w:val="clear" w:fill="auto"/>
          </w:tcPr>
          <w:p>
            <w:pPr>
              <w:jc w:val="center"/>
              <w:spacing w:after="0"/>
            </w:pPr>
            <w:r>
              <w:rPr>
                <w:rFonts w:ascii="Times New Roman" w:hAnsi="Times New Roman" w:eastAsia="Times New Roman" w:cs="Times New Roman"/>
                <w:sz w:val="16"/>
                <w:szCs w:val="16"/>
              </w:rPr>
              <w:t xml:space="preserve">272,07</w:t>
            </w:r>
          </w:p>
        </w:tc>
        <w:tc>
          <w:tcPr>
            <w:tcW w:w="709" w:type="dxa"/>
            <w:shd w:val="clear" w:fill="auto"/>
          </w:tcPr>
          <w:p>
            <w:pPr>
              <w:jc w:val="center"/>
              <w:spacing w:after="0"/>
            </w:pPr>
            <w:r>
              <w:rPr>
                <w:rFonts w:ascii="Times New Roman" w:hAnsi="Times New Roman" w:eastAsia="Times New Roman" w:cs="Times New Roman"/>
                <w:sz w:val="16"/>
                <w:szCs w:val="16"/>
              </w:rPr>
              <w:t xml:space="preserve">4,52</w:t>
            </w:r>
          </w:p>
        </w:tc>
        <w:tc>
          <w:tcPr>
            <w:tcW w:w="850" w:type="dxa"/>
            <w:shd w:val="clear" w:fill="auto"/>
          </w:tcPr>
          <w:p>
            <w:pPr>
              <w:jc w:val="center"/>
              <w:spacing w:after="0"/>
            </w:pPr>
            <w:r>
              <w:rPr>
                <w:rFonts w:ascii="Times New Roman" w:hAnsi="Times New Roman" w:eastAsia="Times New Roman" w:cs="Times New Roman"/>
                <w:sz w:val="16"/>
                <w:szCs w:val="16"/>
              </w:rPr>
              <w:t xml:space="preserve">58,79</w:t>
            </w:r>
          </w:p>
        </w:tc>
        <w:tc>
          <w:tcPr>
            <w:tcW w:w="851" w:type="dxa"/>
            <w:shd w:val="clear" w:fill="auto"/>
          </w:tcPr>
          <w:p>
            <w:pPr>
              <w:jc w:val="center"/>
              <w:spacing w:after="0"/>
            </w:pPr>
            <w:r>
              <w:rPr>
                <w:rFonts w:ascii="Times New Roman" w:hAnsi="Times New Roman" w:eastAsia="Times New Roman" w:cs="Times New Roman"/>
                <w:sz w:val="16"/>
                <w:szCs w:val="16"/>
              </w:rPr>
              <w:t xml:space="preserve">178,54</w:t>
            </w:r>
          </w:p>
        </w:tc>
        <w:tc>
          <w:tcPr>
            <w:tcW w:w="850" w:type="dxa"/>
            <w:shd w:val="clear" w:fill="auto"/>
          </w:tcPr>
          <w:p>
            <w:pPr>
              <w:jc w:val="center"/>
              <w:spacing w:after="0"/>
            </w:pPr>
            <w:r>
              <w:rPr>
                <w:rFonts w:ascii="Times New Roman" w:hAnsi="Times New Roman" w:eastAsia="Times New Roman" w:cs="Times New Roman"/>
                <w:sz w:val="16"/>
                <w:szCs w:val="16"/>
              </w:rPr>
              <w:t xml:space="preserve">56,30</w:t>
            </w:r>
          </w:p>
        </w:tc>
        <w:tc>
          <w:tcPr>
            <w:tcW w:w="851" w:type="dxa"/>
            <w:shd w:val="clear" w:fill="auto"/>
          </w:tcPr>
          <w:p>
            <w:pPr>
              <w:jc w:val="center"/>
              <w:spacing w:after="0"/>
            </w:pPr>
            <w:r>
              <w:rPr>
                <w:rFonts w:ascii="Times New Roman" w:hAnsi="Times New Roman" w:eastAsia="Times New Roman" w:cs="Times New Roman"/>
                <w:sz w:val="16"/>
                <w:szCs w:val="16"/>
              </w:rPr>
              <w:t xml:space="preserve">4,29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43,85</w:t>
            </w:r>
          </w:p>
        </w:tc>
        <w:tc>
          <w:tcPr>
            <w:tcW w:w="851" w:type="dxa"/>
            <w:shd w:val="clear" w:fill="auto"/>
          </w:tcPr>
          <w:p>
            <w:pPr>
              <w:jc w:val="center"/>
              <w:spacing w:after="0"/>
            </w:pPr>
            <w:r>
              <w:rPr>
                <w:rFonts w:ascii="Times New Roman" w:hAnsi="Times New Roman" w:eastAsia="Times New Roman" w:cs="Times New Roman"/>
                <w:sz w:val="16"/>
                <w:szCs w:val="16"/>
              </w:rPr>
              <w:t xml:space="preserve">37,11</w:t>
            </w:r>
          </w:p>
        </w:tc>
        <w:tc>
          <w:tcPr>
            <w:tcW w:w="850" w:type="dxa"/>
            <w:shd w:val="clear" w:fill="auto"/>
          </w:tcPr>
          <w:p>
            <w:pPr>
              <w:jc w:val="center"/>
              <w:spacing w:after="0"/>
            </w:pPr>
            <w:r>
              <w:rPr>
                <w:rFonts w:ascii="Times New Roman" w:hAnsi="Times New Roman" w:eastAsia="Times New Roman" w:cs="Times New Roman"/>
                <w:sz w:val="16"/>
                <w:szCs w:val="16"/>
              </w:rPr>
              <w:t xml:space="preserve">186,45</w:t>
            </w:r>
          </w:p>
        </w:tc>
        <w:tc>
          <w:tcPr>
            <w:tcW w:w="1559" w:type="dxa"/>
            <w:shd w:val="clear" w:fill="auto"/>
          </w:tcPr>
          <w:p>
            <w:pPr>
              <w:jc w:val="center"/>
              <w:spacing w:after="0"/>
            </w:pPr>
            <w:r>
              <w:rPr>
                <w:rFonts w:ascii="Times New Roman" w:hAnsi="Times New Roman" w:eastAsia="Times New Roman" w:cs="Times New Roman"/>
                <w:sz w:val="16"/>
                <w:szCs w:val="16"/>
              </w:rPr>
              <w:t xml:space="preserve">1254,60</w:t>
            </w:r>
          </w:p>
        </w:tc>
        <w:tc>
          <w:tcPr>
            <w:tcW w:w="709" w:type="dxa"/>
            <w:shd w:val="clear" w:fill="auto"/>
          </w:tcPr>
          <w:p>
            <w:pPr>
              <w:jc w:val="center"/>
              <w:spacing w:after="0"/>
            </w:pPr>
            <w:r>
              <w:rPr>
                <w:rFonts w:ascii="Times New Roman" w:hAnsi="Times New Roman" w:eastAsia="Times New Roman" w:cs="Times New Roman"/>
                <w:sz w:val="16"/>
                <w:szCs w:val="16"/>
              </w:rPr>
              <w:t xml:space="preserve">1,02</w:t>
            </w:r>
          </w:p>
        </w:tc>
        <w:tc>
          <w:tcPr>
            <w:tcW w:w="851" w:type="dxa"/>
            <w:shd w:val="clear" w:fill="auto"/>
          </w:tcPr>
          <w:p>
            <w:pPr>
              <w:jc w:val="center"/>
              <w:spacing w:after="0"/>
            </w:pPr>
            <w:r>
              <w:rPr>
                <w:rFonts w:ascii="Times New Roman" w:hAnsi="Times New Roman" w:eastAsia="Times New Roman" w:cs="Times New Roman"/>
                <w:sz w:val="16"/>
                <w:szCs w:val="16"/>
              </w:rPr>
              <w:t xml:space="preserve">38,94</w:t>
            </w:r>
          </w:p>
        </w:tc>
        <w:tc>
          <w:tcPr>
            <w:tcW w:w="850" w:type="dxa"/>
            <w:shd w:val="clear" w:fill="auto"/>
          </w:tcPr>
          <w:p>
            <w:pPr>
              <w:jc w:val="center"/>
              <w:spacing w:after="0"/>
            </w:pPr>
            <w:r>
              <w:rPr>
                <w:rFonts w:ascii="Times New Roman" w:hAnsi="Times New Roman" w:eastAsia="Times New Roman" w:cs="Times New Roman"/>
                <w:sz w:val="16"/>
                <w:szCs w:val="16"/>
              </w:rPr>
              <w:t xml:space="preserve">497,49</w:t>
            </w:r>
          </w:p>
        </w:tc>
        <w:tc>
          <w:tcPr>
            <w:tcW w:w="709" w:type="dxa"/>
            <w:shd w:val="clear" w:fill="auto"/>
          </w:tcPr>
          <w:p>
            <w:pPr>
              <w:jc w:val="center"/>
              <w:spacing w:after="0"/>
            </w:pPr>
            <w:r>
              <w:rPr>
                <w:rFonts w:ascii="Times New Roman" w:hAnsi="Times New Roman" w:eastAsia="Times New Roman" w:cs="Times New Roman"/>
                <w:sz w:val="16"/>
                <w:szCs w:val="16"/>
              </w:rPr>
              <w:t xml:space="preserve">8,36</w:t>
            </w:r>
          </w:p>
        </w:tc>
        <w:tc>
          <w:tcPr>
            <w:tcW w:w="850" w:type="dxa"/>
            <w:shd w:val="clear" w:fill="auto"/>
          </w:tcPr>
          <w:p>
            <w:pPr>
              <w:jc w:val="center"/>
              <w:spacing w:after="0"/>
            </w:pPr>
            <w:r>
              <w:rPr>
                <w:rFonts w:ascii="Times New Roman" w:hAnsi="Times New Roman" w:eastAsia="Times New Roman" w:cs="Times New Roman"/>
                <w:sz w:val="16"/>
                <w:szCs w:val="16"/>
              </w:rPr>
              <w:t xml:space="preserve">101,60</w:t>
            </w:r>
          </w:p>
        </w:tc>
        <w:tc>
          <w:tcPr>
            <w:tcW w:w="851" w:type="dxa"/>
            <w:shd w:val="clear" w:fill="auto"/>
          </w:tcPr>
          <w:p>
            <w:pPr>
              <w:jc w:val="center"/>
              <w:spacing w:after="0"/>
            </w:pPr>
            <w:r>
              <w:rPr>
                <w:rFonts w:ascii="Times New Roman" w:hAnsi="Times New Roman" w:eastAsia="Times New Roman" w:cs="Times New Roman"/>
                <w:sz w:val="16"/>
                <w:szCs w:val="16"/>
              </w:rPr>
              <w:t xml:space="preserve">356,08</w:t>
            </w:r>
          </w:p>
        </w:tc>
        <w:tc>
          <w:tcPr>
            <w:tcW w:w="850" w:type="dxa"/>
            <w:shd w:val="clear" w:fill="auto"/>
          </w:tcPr>
          <w:p>
            <w:pPr>
              <w:jc w:val="center"/>
              <w:spacing w:after="0"/>
            </w:pPr>
            <w:r>
              <w:rPr>
                <w:rFonts w:ascii="Times New Roman" w:hAnsi="Times New Roman" w:eastAsia="Times New Roman" w:cs="Times New Roman"/>
                <w:sz w:val="16"/>
                <w:szCs w:val="16"/>
              </w:rPr>
              <w:t xml:space="preserve">106,76</w:t>
            </w:r>
          </w:p>
        </w:tc>
        <w:tc>
          <w:tcPr>
            <w:tcW w:w="851" w:type="dxa"/>
            <w:shd w:val="clear" w:fill="auto"/>
          </w:tcPr>
          <w:p>
            <w:pPr>
              <w:jc w:val="center"/>
              <w:spacing w:after="0"/>
            </w:pPr>
            <w:r>
              <w:rPr>
                <w:rFonts w:ascii="Times New Roman" w:hAnsi="Times New Roman" w:eastAsia="Times New Roman" w:cs="Times New Roman"/>
                <w:sz w:val="16"/>
                <w:szCs w:val="16"/>
              </w:rPr>
              <w:t xml:space="preserve">8,89</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7</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вторник</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37" w:type="dxa"/>
        <w:gridCol w:w="3416"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37"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16"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37" w:type="dxa"/>
            <w:vAlign w:val="center"/>
          </w:tcPr>
          <w:p>
            <w:pPr>
              <w:rPr/>
            </w:pPr>
          </w:p>
        </w:tc>
        <w:tc>
          <w:tcPr>
            <w:tcW w:w="3416"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16"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470,94</w:t>
            </w:r>
          </w:p>
        </w:tc>
        <w:tc>
          <w:tcPr>
            <w:tcW w:w="3416" w:type="dxa"/>
            <w:shd w:val="clear" w:fill="auto"/>
          </w:tcPr>
          <w:p>
            <w:pPr>
              <w:spacing w:after="0"/>
            </w:pPr>
            <w:r>
              <w:rPr>
                <w:rFonts w:ascii="Times New Roman" w:hAnsi="Times New Roman" w:eastAsia="Times New Roman" w:cs="Times New Roman"/>
                <w:sz w:val="16"/>
                <w:szCs w:val="16"/>
              </w:rPr>
              <w:t xml:space="preserve">Каша пшенная молочная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6,99</w:t>
            </w:r>
          </w:p>
        </w:tc>
        <w:tc>
          <w:tcPr>
            <w:tcW w:w="851" w:type="dxa"/>
            <w:shd w:val="clear" w:fill="auto"/>
          </w:tcPr>
          <w:p>
            <w:pPr>
              <w:jc w:val="center"/>
              <w:spacing w:after="0"/>
            </w:pPr>
            <w:r>
              <w:rPr>
                <w:rFonts w:ascii="Times New Roman" w:hAnsi="Times New Roman" w:eastAsia="Times New Roman" w:cs="Times New Roman"/>
                <w:sz w:val="16"/>
                <w:szCs w:val="16"/>
              </w:rPr>
              <w:t xml:space="preserve">6,74</w:t>
            </w:r>
          </w:p>
        </w:tc>
        <w:tc>
          <w:tcPr>
            <w:tcW w:w="850" w:type="dxa"/>
            <w:shd w:val="clear" w:fill="auto"/>
          </w:tcPr>
          <w:p>
            <w:pPr>
              <w:jc w:val="center"/>
              <w:spacing w:after="0"/>
            </w:pPr>
            <w:r>
              <w:rPr>
                <w:rFonts w:ascii="Times New Roman" w:hAnsi="Times New Roman" w:eastAsia="Times New Roman" w:cs="Times New Roman"/>
                <w:sz w:val="16"/>
                <w:szCs w:val="16"/>
              </w:rPr>
              <w:t xml:space="preserve">33,84</w:t>
            </w:r>
          </w:p>
        </w:tc>
        <w:tc>
          <w:tcPr>
            <w:tcW w:w="1559" w:type="dxa"/>
            <w:shd w:val="clear" w:fill="auto"/>
          </w:tcPr>
          <w:p>
            <w:pPr>
              <w:jc w:val="center"/>
              <w:spacing w:after="0"/>
            </w:pPr>
            <w:r>
              <w:rPr>
                <w:rFonts w:ascii="Times New Roman" w:hAnsi="Times New Roman" w:eastAsia="Times New Roman" w:cs="Times New Roman"/>
                <w:sz w:val="16"/>
                <w:szCs w:val="16"/>
              </w:rPr>
              <w:t xml:space="preserve">224,75</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1" w:type="dxa"/>
            <w:shd w:val="clear" w:fill="auto"/>
          </w:tcPr>
          <w:p>
            <w:pPr>
              <w:jc w:val="center"/>
              <w:spacing w:after="0"/>
            </w:pPr>
            <w:r>
              <w:rPr>
                <w:rFonts w:ascii="Times New Roman" w:hAnsi="Times New Roman" w:eastAsia="Times New Roman" w:cs="Times New Roman"/>
                <w:sz w:val="16"/>
                <w:szCs w:val="16"/>
              </w:rPr>
              <w:t xml:space="preserve">1,01</w:t>
            </w:r>
          </w:p>
        </w:tc>
        <w:tc>
          <w:tcPr>
            <w:tcW w:w="850" w:type="dxa"/>
            <w:shd w:val="clear" w:fill="auto"/>
          </w:tcPr>
          <w:p>
            <w:pPr>
              <w:jc w:val="center"/>
              <w:spacing w:after="0"/>
            </w:pPr>
            <w:r>
              <w:rPr>
                <w:rFonts w:ascii="Times New Roman" w:hAnsi="Times New Roman" w:eastAsia="Times New Roman" w:cs="Times New Roman"/>
                <w:sz w:val="16"/>
                <w:szCs w:val="16"/>
              </w:rPr>
              <w:t xml:space="preserve">36,38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0" w:type="dxa"/>
            <w:shd w:val="clear" w:fill="auto"/>
          </w:tcPr>
          <w:p>
            <w:pPr>
              <w:jc w:val="center"/>
              <w:spacing w:after="0"/>
            </w:pPr>
            <w:r>
              <w:rPr>
                <w:rFonts w:ascii="Times New Roman" w:hAnsi="Times New Roman" w:eastAsia="Times New Roman" w:cs="Times New Roman"/>
                <w:sz w:val="16"/>
                <w:szCs w:val="16"/>
              </w:rPr>
              <w:t xml:space="preserve">108,98</w:t>
            </w:r>
          </w:p>
        </w:tc>
        <w:tc>
          <w:tcPr>
            <w:tcW w:w="851" w:type="dxa"/>
            <w:shd w:val="clear" w:fill="auto"/>
          </w:tcPr>
          <w:p>
            <w:pPr>
              <w:jc w:val="center"/>
              <w:spacing w:after="0"/>
            </w:pPr>
            <w:r>
              <w:rPr>
                <w:rFonts w:ascii="Times New Roman" w:hAnsi="Times New Roman" w:eastAsia="Times New Roman" w:cs="Times New Roman"/>
                <w:sz w:val="16"/>
                <w:szCs w:val="16"/>
              </w:rPr>
              <w:t xml:space="preserve">166,46</w:t>
            </w:r>
          </w:p>
        </w:tc>
        <w:tc>
          <w:tcPr>
            <w:tcW w:w="850" w:type="dxa"/>
            <w:shd w:val="clear" w:fill="auto"/>
          </w:tcPr>
          <w:p>
            <w:pPr>
              <w:jc w:val="center"/>
              <w:spacing w:after="0"/>
            </w:pPr>
            <w:r>
              <w:rPr>
                <w:rFonts w:ascii="Times New Roman" w:hAnsi="Times New Roman" w:eastAsia="Times New Roman" w:cs="Times New Roman"/>
                <w:sz w:val="16"/>
                <w:szCs w:val="16"/>
              </w:rPr>
              <w:t xml:space="preserve">44,98</w:t>
            </w:r>
          </w:p>
        </w:tc>
        <w:tc>
          <w:tcPr>
            <w:tcW w:w="851" w:type="dxa"/>
            <w:shd w:val="clear" w:fill="auto"/>
          </w:tcPr>
          <w:p>
            <w:pPr>
              <w:jc w:val="center"/>
              <w:spacing w:after="0"/>
            </w:pPr>
            <w:r>
              <w:rPr>
                <w:rFonts w:ascii="Times New Roman" w:hAnsi="Times New Roman" w:eastAsia="Times New Roman" w:cs="Times New Roman"/>
                <w:sz w:val="16"/>
                <w:szCs w:val="16"/>
              </w:rPr>
              <w:t xml:space="preserve">1,22</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476,01</w:t>
            </w:r>
          </w:p>
        </w:tc>
        <w:tc>
          <w:tcPr>
            <w:tcW w:w="3416" w:type="dxa"/>
            <w:shd w:val="clear" w:fill="auto"/>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100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3,2</w:t>
            </w:r>
          </w:p>
        </w:tc>
        <w:tc>
          <w:tcPr>
            <w:tcW w:w="850" w:type="dxa"/>
            <w:shd w:val="clear" w:fill="auto"/>
          </w:tcPr>
          <w:p>
            <w:pPr>
              <w:jc w:val="center"/>
              <w:spacing w:after="0"/>
            </w:pPr>
            <w:r>
              <w:rPr>
                <w:rFonts w:ascii="Times New Roman" w:hAnsi="Times New Roman" w:eastAsia="Times New Roman" w:cs="Times New Roman"/>
                <w:sz w:val="16"/>
                <w:szCs w:val="16"/>
              </w:rPr>
              <w:t xml:space="preserve">9,1</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13,39</w:t>
            </w:r>
          </w:p>
        </w:tc>
        <w:tc>
          <w:tcPr>
            <w:tcW w:w="851" w:type="dxa"/>
            <w:shd w:val="clear" w:fill="auto"/>
          </w:tcPr>
          <w:p>
            <w:pPr>
              <w:jc w:val="center"/>
              <w:spacing w:after="0"/>
            </w:pPr>
            <w:r>
              <w:rPr>
                <w:rFonts w:ascii="Times New Roman" w:hAnsi="Times New Roman" w:eastAsia="Times New Roman" w:cs="Times New Roman"/>
                <w:sz w:val="16"/>
                <w:szCs w:val="16"/>
              </w:rPr>
              <w:t xml:space="preserve">10,34</w:t>
            </w:r>
          </w:p>
        </w:tc>
        <w:tc>
          <w:tcPr>
            <w:tcW w:w="850" w:type="dxa"/>
            <w:shd w:val="clear" w:fill="auto"/>
          </w:tcPr>
          <w:p>
            <w:pPr>
              <w:jc w:val="center"/>
              <w:spacing w:after="0"/>
            </w:pPr>
            <w:r>
              <w:rPr>
                <w:rFonts w:ascii="Times New Roman" w:hAnsi="Times New Roman" w:eastAsia="Times New Roman" w:cs="Times New Roman"/>
                <w:sz w:val="16"/>
                <w:szCs w:val="16"/>
              </w:rPr>
              <w:t xml:space="preserve">74,92</w:t>
            </w:r>
          </w:p>
        </w:tc>
        <w:tc>
          <w:tcPr>
            <w:tcW w:w="1559" w:type="dxa"/>
            <w:shd w:val="clear" w:fill="auto"/>
          </w:tcPr>
          <w:p>
            <w:pPr>
              <w:jc w:val="center"/>
              <w:spacing w:after="0"/>
            </w:pPr>
            <w:r>
              <w:rPr>
                <w:rFonts w:ascii="Times New Roman" w:hAnsi="Times New Roman" w:eastAsia="Times New Roman" w:cs="Times New Roman"/>
                <w:sz w:val="16"/>
                <w:szCs w:val="16"/>
              </w:rPr>
              <w:t xml:space="preserve">446,65</w:t>
            </w:r>
          </w:p>
        </w:tc>
        <w:tc>
          <w:tcPr>
            <w:tcW w:w="709" w:type="dxa"/>
            <w:shd w:val="clear" w:fill="auto"/>
          </w:tcPr>
          <w:p>
            <w:pPr>
              <w:jc w:val="center"/>
              <w:spacing w:after="0"/>
            </w:pPr>
            <w:r>
              <w:rPr>
                <w:rFonts w:ascii="Times New Roman" w:hAnsi="Times New Roman" w:eastAsia="Times New Roman" w:cs="Times New Roman"/>
                <w:sz w:val="16"/>
                <w:szCs w:val="16"/>
              </w:rPr>
              <w:t xml:space="preserve">0,37</w:t>
            </w:r>
          </w:p>
        </w:tc>
        <w:tc>
          <w:tcPr>
            <w:tcW w:w="851" w:type="dxa"/>
            <w:shd w:val="clear" w:fill="auto"/>
          </w:tcPr>
          <w:p>
            <w:pPr>
              <w:jc w:val="center"/>
              <w:spacing w:after="0"/>
            </w:pPr>
            <w:r>
              <w:rPr>
                <w:rFonts w:ascii="Times New Roman" w:hAnsi="Times New Roman" w:eastAsia="Times New Roman" w:cs="Times New Roman"/>
                <w:sz w:val="16"/>
                <w:szCs w:val="16"/>
              </w:rPr>
              <w:t xml:space="preserve">1,61</w:t>
            </w:r>
          </w:p>
        </w:tc>
        <w:tc>
          <w:tcPr>
            <w:tcW w:w="850" w:type="dxa"/>
            <w:shd w:val="clear" w:fill="auto"/>
          </w:tcPr>
          <w:p>
            <w:pPr>
              <w:jc w:val="center"/>
              <w:spacing w:after="0"/>
            </w:pPr>
            <w:r>
              <w:rPr>
                <w:rFonts w:ascii="Times New Roman" w:hAnsi="Times New Roman" w:eastAsia="Times New Roman" w:cs="Times New Roman"/>
                <w:sz w:val="16"/>
                <w:szCs w:val="16"/>
              </w:rPr>
              <w:t xml:space="preserve">36,38</w:t>
            </w:r>
          </w:p>
        </w:tc>
        <w:tc>
          <w:tcPr>
            <w:tcW w:w="709" w:type="dxa"/>
            <w:shd w:val="clear" w:fill="auto"/>
          </w:tcPr>
          <w:p>
            <w:pPr>
              <w:jc w:val="center"/>
              <w:spacing w:after="0"/>
            </w:pPr>
            <w:r>
              <w:rPr>
                <w:rFonts w:ascii="Times New Roman" w:hAnsi="Times New Roman" w:eastAsia="Times New Roman" w:cs="Times New Roman"/>
                <w:sz w:val="16"/>
                <w:szCs w:val="16"/>
              </w:rPr>
              <w:t xml:space="preserve">0,76</w:t>
            </w:r>
          </w:p>
        </w:tc>
        <w:tc>
          <w:tcPr>
            <w:tcW w:w="850" w:type="dxa"/>
            <w:shd w:val="clear" w:fill="auto"/>
          </w:tcPr>
          <w:p>
            <w:pPr>
              <w:jc w:val="center"/>
              <w:spacing w:after="0"/>
            </w:pPr>
            <w:r>
              <w:rPr>
                <w:rFonts w:ascii="Times New Roman" w:hAnsi="Times New Roman" w:eastAsia="Times New Roman" w:cs="Times New Roman"/>
                <w:sz w:val="16"/>
                <w:szCs w:val="16"/>
              </w:rPr>
              <w:t xml:space="preserve">236,28</w:t>
            </w:r>
          </w:p>
        </w:tc>
        <w:tc>
          <w:tcPr>
            <w:tcW w:w="851" w:type="dxa"/>
            <w:shd w:val="clear" w:fill="auto"/>
          </w:tcPr>
          <w:p>
            <w:pPr>
              <w:jc w:val="center"/>
              <w:spacing w:after="0"/>
            </w:pPr>
            <w:r>
              <w:rPr>
                <w:rFonts w:ascii="Times New Roman" w:hAnsi="Times New Roman" w:eastAsia="Times New Roman" w:cs="Times New Roman"/>
                <w:sz w:val="16"/>
                <w:szCs w:val="16"/>
              </w:rPr>
              <w:t xml:space="preserve">192,46</w:t>
            </w:r>
          </w:p>
        </w:tc>
        <w:tc>
          <w:tcPr>
            <w:tcW w:w="850" w:type="dxa"/>
            <w:shd w:val="clear" w:fill="auto"/>
          </w:tcPr>
          <w:p>
            <w:pPr>
              <w:jc w:val="center"/>
              <w:spacing w:after="0"/>
            </w:pPr>
            <w:r>
              <w:rPr>
                <w:rFonts w:ascii="Times New Roman" w:hAnsi="Times New Roman" w:eastAsia="Times New Roman" w:cs="Times New Roman"/>
                <w:sz w:val="16"/>
                <w:szCs w:val="16"/>
              </w:rPr>
              <w:t xml:space="preserve">64,58</w:t>
            </w:r>
          </w:p>
        </w:tc>
        <w:tc>
          <w:tcPr>
            <w:tcW w:w="851" w:type="dxa"/>
            <w:shd w:val="clear" w:fill="auto"/>
          </w:tcPr>
          <w:p>
            <w:pPr>
              <w:jc w:val="center"/>
              <w:spacing w:after="0"/>
            </w:pPr>
            <w:r>
              <w:rPr>
                <w:rFonts w:ascii="Times New Roman" w:hAnsi="Times New Roman" w:eastAsia="Times New Roman" w:cs="Times New Roman"/>
                <w:sz w:val="16"/>
                <w:szCs w:val="16"/>
              </w:rPr>
              <w:t xml:space="preserve">2,35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66,88</w:t>
            </w:r>
          </w:p>
        </w:tc>
        <w:tc>
          <w:tcPr>
            <w:tcW w:w="3416" w:type="dxa"/>
            <w:shd w:val="clear" w:fill="auto"/>
          </w:tcPr>
          <w:p>
            <w:pPr>
              <w:spacing w:after="0"/>
            </w:pPr>
            <w:r>
              <w:rPr>
                <w:rFonts w:ascii="Times New Roman" w:hAnsi="Times New Roman" w:eastAsia="Times New Roman" w:cs="Times New Roman"/>
                <w:sz w:val="16"/>
                <w:szCs w:val="16"/>
              </w:rPr>
              <w:t xml:space="preserve">Тукмас</w:t>
            </w:r>
          </w:p>
        </w:tc>
        <w:tc>
          <w:tcPr>
            <w:tcW w:w="851" w:type="dxa"/>
            <w:shd w:val="clear" w:fill="auto"/>
          </w:tcPr>
          <w:p>
            <w:pPr>
              <w:jc w:val="center"/>
              <w:spacing w:after="0"/>
            </w:pPr>
            <w:r>
              <w:rPr>
                <w:rFonts w:ascii="Times New Roman" w:hAnsi="Times New Roman" w:eastAsia="Times New Roman" w:cs="Times New Roman"/>
                <w:sz w:val="16"/>
                <w:szCs w:val="16"/>
              </w:rPr>
              <w:t xml:space="preserve">250</w:t>
            </w:r>
          </w:p>
        </w:tc>
        <w:tc>
          <w:tcPr>
            <w:tcW w:w="850" w:type="dxa"/>
            <w:shd w:val="clear" w:fill="auto"/>
          </w:tcPr>
          <w:p>
            <w:pPr>
              <w:jc w:val="center"/>
              <w:spacing w:after="0"/>
            </w:pPr>
            <w:r>
              <w:rPr>
                <w:rFonts w:ascii="Times New Roman" w:hAnsi="Times New Roman" w:eastAsia="Times New Roman" w:cs="Times New Roman"/>
                <w:sz w:val="16"/>
                <w:szCs w:val="16"/>
              </w:rPr>
              <w:t xml:space="preserve">7,61</w:t>
            </w:r>
          </w:p>
        </w:tc>
        <w:tc>
          <w:tcPr>
            <w:tcW w:w="851" w:type="dxa"/>
            <w:shd w:val="clear" w:fill="auto"/>
          </w:tcPr>
          <w:p>
            <w:pPr>
              <w:jc w:val="center"/>
              <w:spacing w:after="0"/>
            </w:pPr>
            <w:r>
              <w:rPr>
                <w:rFonts w:ascii="Times New Roman" w:hAnsi="Times New Roman" w:eastAsia="Times New Roman" w:cs="Times New Roman"/>
                <w:sz w:val="16"/>
                <w:szCs w:val="16"/>
              </w:rPr>
              <w:t xml:space="preserve">3,34</w:t>
            </w:r>
          </w:p>
        </w:tc>
        <w:tc>
          <w:tcPr>
            <w:tcW w:w="850" w:type="dxa"/>
            <w:shd w:val="clear" w:fill="auto"/>
          </w:tcPr>
          <w:p>
            <w:pPr>
              <w:jc w:val="center"/>
              <w:spacing w:after="0"/>
            </w:pPr>
            <w:r>
              <w:rPr>
                <w:rFonts w:ascii="Times New Roman" w:hAnsi="Times New Roman" w:eastAsia="Times New Roman" w:cs="Times New Roman"/>
                <w:sz w:val="16"/>
                <w:szCs w:val="16"/>
              </w:rPr>
              <w:t xml:space="preserve">44,1</w:t>
            </w:r>
          </w:p>
        </w:tc>
        <w:tc>
          <w:tcPr>
            <w:tcW w:w="1559" w:type="dxa"/>
            <w:shd w:val="clear" w:fill="auto"/>
          </w:tcPr>
          <w:p>
            <w:pPr>
              <w:jc w:val="center"/>
              <w:spacing w:after="0"/>
            </w:pPr>
            <w:r>
              <w:rPr>
                <w:rFonts w:ascii="Times New Roman" w:hAnsi="Times New Roman" w:eastAsia="Times New Roman" w:cs="Times New Roman"/>
                <w:sz w:val="16"/>
                <w:szCs w:val="16"/>
              </w:rPr>
              <w:t xml:space="preserve">237,43</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1" w:type="dxa"/>
            <w:shd w:val="clear" w:fill="auto"/>
          </w:tcPr>
          <w:p>
            <w:pPr>
              <w:jc w:val="center"/>
              <w:spacing w:after="0"/>
            </w:pPr>
            <w:r>
              <w:rPr>
                <w:rFonts w:ascii="Times New Roman" w:hAnsi="Times New Roman" w:eastAsia="Times New Roman" w:cs="Times New Roman"/>
                <w:sz w:val="16"/>
                <w:szCs w:val="16"/>
              </w:rPr>
              <w:t xml:space="preserve">6,5</w:t>
            </w:r>
          </w:p>
        </w:tc>
        <w:tc>
          <w:tcPr>
            <w:tcW w:w="850" w:type="dxa"/>
            <w:shd w:val="clear" w:fill="auto"/>
          </w:tcPr>
          <w:p>
            <w:pPr>
              <w:jc w:val="center"/>
              <w:spacing w:after="0"/>
            </w:pPr>
            <w:r>
              <w:rPr>
                <w:rFonts w:ascii="Times New Roman" w:hAnsi="Times New Roman" w:eastAsia="Times New Roman" w:cs="Times New Roman"/>
                <w:sz w:val="16"/>
                <w:szCs w:val="16"/>
              </w:rPr>
              <w:t xml:space="preserve">200,75</w:t>
            </w:r>
          </w:p>
        </w:tc>
        <w:tc>
          <w:tcPr>
            <w:tcW w:w="709" w:type="dxa"/>
            <w:shd w:val="clear" w:fill="auto"/>
          </w:tcPr>
          <w:p>
            <w:pPr>
              <w:jc w:val="center"/>
              <w:spacing w:after="0"/>
            </w:pPr>
            <w:r>
              <w:rPr>
                <w:rFonts w:ascii="Times New Roman" w:hAnsi="Times New Roman" w:eastAsia="Times New Roman" w:cs="Times New Roman"/>
                <w:sz w:val="16"/>
                <w:szCs w:val="16"/>
              </w:rPr>
              <w:t xml:space="preserve">2,29</w:t>
            </w:r>
          </w:p>
        </w:tc>
        <w:tc>
          <w:tcPr>
            <w:tcW w:w="850" w:type="dxa"/>
            <w:shd w:val="clear" w:fill="auto"/>
          </w:tcPr>
          <w:p>
            <w:pPr>
              <w:jc w:val="center"/>
              <w:spacing w:after="0"/>
            </w:pPr>
            <w:r>
              <w:rPr>
                <w:rFonts w:ascii="Times New Roman" w:hAnsi="Times New Roman" w:eastAsia="Times New Roman" w:cs="Times New Roman"/>
                <w:sz w:val="16"/>
                <w:szCs w:val="16"/>
              </w:rPr>
              <w:t xml:space="preserve">10,14</w:t>
            </w:r>
          </w:p>
        </w:tc>
        <w:tc>
          <w:tcPr>
            <w:tcW w:w="851" w:type="dxa"/>
            <w:shd w:val="clear" w:fill="auto"/>
          </w:tcPr>
          <w:p>
            <w:pPr>
              <w:jc w:val="center"/>
              <w:spacing w:after="0"/>
            </w:pPr>
            <w:r>
              <w:rPr>
                <w:rFonts w:ascii="Times New Roman" w:hAnsi="Times New Roman" w:eastAsia="Times New Roman" w:cs="Times New Roman"/>
                <w:sz w:val="16"/>
                <w:szCs w:val="16"/>
              </w:rPr>
              <w:t xml:space="preserve">25,9</w:t>
            </w:r>
          </w:p>
        </w:tc>
        <w:tc>
          <w:tcPr>
            <w:tcW w:w="850" w:type="dxa"/>
            <w:shd w:val="clear" w:fill="auto"/>
          </w:tcPr>
          <w:p>
            <w:pPr>
              <w:jc w:val="center"/>
              <w:spacing w:after="0"/>
            </w:pPr>
            <w:r>
              <w:rPr>
                <w:rFonts w:ascii="Times New Roman" w:hAnsi="Times New Roman" w:eastAsia="Times New Roman" w:cs="Times New Roman"/>
                <w:sz w:val="16"/>
                <w:szCs w:val="16"/>
              </w:rPr>
              <w:t xml:space="preserve">11,06</w:t>
            </w:r>
          </w:p>
        </w:tc>
        <w:tc>
          <w:tcPr>
            <w:tcW w:w="851" w:type="dxa"/>
            <w:shd w:val="clear" w:fill="auto"/>
          </w:tcPr>
          <w:p>
            <w:pPr>
              <w:jc w:val="center"/>
              <w:spacing w:after="0"/>
            </w:pPr>
            <w:r>
              <w:rPr>
                <w:rFonts w:ascii="Times New Roman" w:hAnsi="Times New Roman" w:eastAsia="Times New Roman" w:cs="Times New Roman"/>
                <w:sz w:val="16"/>
                <w:szCs w:val="16"/>
              </w:rPr>
              <w:t xml:space="preserve">0,71</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684,55</w:t>
            </w:r>
          </w:p>
        </w:tc>
        <w:tc>
          <w:tcPr>
            <w:tcW w:w="3416" w:type="dxa"/>
            <w:shd w:val="clear" w:fill="auto"/>
          </w:tcPr>
          <w:p>
            <w:pPr>
              <w:spacing w:after="0"/>
            </w:pPr>
            <w:r>
              <w:rPr>
                <w:rFonts w:ascii="Times New Roman" w:hAnsi="Times New Roman" w:eastAsia="Times New Roman" w:cs="Times New Roman"/>
                <w:sz w:val="16"/>
                <w:szCs w:val="16"/>
              </w:rPr>
              <w:t xml:space="preserve">Жаркое по-домашнему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160</w:t>
            </w:r>
          </w:p>
        </w:tc>
        <w:tc>
          <w:tcPr>
            <w:tcW w:w="850" w:type="dxa"/>
            <w:shd w:val="clear" w:fill="auto"/>
          </w:tcPr>
          <w:p>
            <w:pPr>
              <w:jc w:val="center"/>
              <w:spacing w:after="0"/>
            </w:pPr>
            <w:r>
              <w:rPr>
                <w:rFonts w:ascii="Times New Roman" w:hAnsi="Times New Roman" w:eastAsia="Times New Roman" w:cs="Times New Roman"/>
                <w:sz w:val="16"/>
                <w:szCs w:val="16"/>
              </w:rPr>
              <w:t xml:space="preserve">10,34</w:t>
            </w:r>
          </w:p>
        </w:tc>
        <w:tc>
          <w:tcPr>
            <w:tcW w:w="851" w:type="dxa"/>
            <w:shd w:val="clear" w:fill="auto"/>
          </w:tcPr>
          <w:p>
            <w:pPr>
              <w:jc w:val="center"/>
              <w:spacing w:after="0"/>
            </w:pPr>
            <w:r>
              <w:rPr>
                <w:rFonts w:ascii="Times New Roman" w:hAnsi="Times New Roman" w:eastAsia="Times New Roman" w:cs="Times New Roman"/>
                <w:sz w:val="16"/>
                <w:szCs w:val="16"/>
              </w:rPr>
              <w:t xml:space="preserve">12,68</w:t>
            </w:r>
          </w:p>
        </w:tc>
        <w:tc>
          <w:tcPr>
            <w:tcW w:w="850" w:type="dxa"/>
            <w:shd w:val="clear" w:fill="auto"/>
          </w:tcPr>
          <w:p>
            <w:pPr>
              <w:jc w:val="center"/>
              <w:spacing w:after="0"/>
            </w:pPr>
            <w:r>
              <w:rPr>
                <w:rFonts w:ascii="Times New Roman" w:hAnsi="Times New Roman" w:eastAsia="Times New Roman" w:cs="Times New Roman"/>
                <w:sz w:val="16"/>
                <w:szCs w:val="16"/>
              </w:rPr>
              <w:t xml:space="preserve">20,85</w:t>
            </w:r>
          </w:p>
        </w:tc>
        <w:tc>
          <w:tcPr>
            <w:tcW w:w="1559" w:type="dxa"/>
            <w:shd w:val="clear" w:fill="auto"/>
          </w:tcPr>
          <w:p>
            <w:pPr>
              <w:jc w:val="center"/>
              <w:spacing w:after="0"/>
            </w:pPr>
            <w:r>
              <w:rPr>
                <w:rFonts w:ascii="Times New Roman" w:hAnsi="Times New Roman" w:eastAsia="Times New Roman" w:cs="Times New Roman"/>
                <w:sz w:val="16"/>
                <w:szCs w:val="16"/>
              </w:rPr>
              <w:t xml:space="preserve">238,68</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24,49</w:t>
            </w:r>
          </w:p>
        </w:tc>
        <w:tc>
          <w:tcPr>
            <w:tcW w:w="850" w:type="dxa"/>
            <w:shd w:val="clear" w:fill="auto"/>
          </w:tcPr>
          <w:p>
            <w:pPr>
              <w:jc w:val="center"/>
              <w:spacing w:after="0"/>
            </w:pPr>
            <w:r>
              <w:rPr>
                <w:rFonts w:ascii="Times New Roman" w:hAnsi="Times New Roman" w:eastAsia="Times New Roman" w:cs="Times New Roman"/>
                <w:sz w:val="16"/>
                <w:szCs w:val="16"/>
              </w:rPr>
              <w:t xml:space="preserve">24,46</w:t>
            </w:r>
          </w:p>
        </w:tc>
        <w:tc>
          <w:tcPr>
            <w:tcW w:w="709" w:type="dxa"/>
            <w:shd w:val="clear" w:fill="auto"/>
          </w:tcPr>
          <w:p>
            <w:pPr>
              <w:jc w:val="center"/>
              <w:spacing w:after="0"/>
            </w:pPr>
            <w:r>
              <w:rPr>
                <w:rFonts w:ascii="Times New Roman" w:hAnsi="Times New Roman" w:eastAsia="Times New Roman" w:cs="Times New Roman"/>
                <w:sz w:val="16"/>
                <w:szCs w:val="16"/>
              </w:rPr>
              <w:t xml:space="preserve">2,63</w:t>
            </w:r>
          </w:p>
        </w:tc>
        <w:tc>
          <w:tcPr>
            <w:tcW w:w="850" w:type="dxa"/>
            <w:shd w:val="clear" w:fill="auto"/>
          </w:tcPr>
          <w:p>
            <w:pPr>
              <w:jc w:val="center"/>
              <w:spacing w:after="0"/>
            </w:pPr>
            <w:r>
              <w:rPr>
                <w:rFonts w:ascii="Times New Roman" w:hAnsi="Times New Roman" w:eastAsia="Times New Roman" w:cs="Times New Roman"/>
                <w:sz w:val="16"/>
                <w:szCs w:val="16"/>
              </w:rPr>
              <w:t xml:space="preserve">22,39</w:t>
            </w:r>
          </w:p>
        </w:tc>
        <w:tc>
          <w:tcPr>
            <w:tcW w:w="851" w:type="dxa"/>
            <w:shd w:val="clear" w:fill="auto"/>
          </w:tcPr>
          <w:p>
            <w:pPr>
              <w:jc w:val="center"/>
              <w:spacing w:after="0"/>
            </w:pPr>
            <w:r>
              <w:rPr>
                <w:rFonts w:ascii="Times New Roman" w:hAnsi="Times New Roman" w:eastAsia="Times New Roman" w:cs="Times New Roman"/>
                <w:sz w:val="16"/>
                <w:szCs w:val="16"/>
              </w:rPr>
              <w:t xml:space="preserve">125,59</w:t>
            </w:r>
          </w:p>
        </w:tc>
        <w:tc>
          <w:tcPr>
            <w:tcW w:w="850" w:type="dxa"/>
            <w:shd w:val="clear" w:fill="auto"/>
          </w:tcPr>
          <w:p>
            <w:pPr>
              <w:jc w:val="center"/>
              <w:spacing w:after="0"/>
            </w:pPr>
            <w:r>
              <w:rPr>
                <w:rFonts w:ascii="Times New Roman" w:hAnsi="Times New Roman" w:eastAsia="Times New Roman" w:cs="Times New Roman"/>
                <w:sz w:val="16"/>
                <w:szCs w:val="16"/>
              </w:rPr>
              <w:t xml:space="preserve">34,3</w:t>
            </w:r>
          </w:p>
        </w:tc>
        <w:tc>
          <w:tcPr>
            <w:tcW w:w="851" w:type="dxa"/>
            <w:shd w:val="clear" w:fill="auto"/>
          </w:tcPr>
          <w:p>
            <w:pPr>
              <w:jc w:val="center"/>
              <w:spacing w:after="0"/>
            </w:pPr>
            <w:r>
              <w:rPr>
                <w:rFonts w:ascii="Times New Roman" w:hAnsi="Times New Roman" w:eastAsia="Times New Roman" w:cs="Times New Roman"/>
                <w:sz w:val="16"/>
                <w:szCs w:val="16"/>
              </w:rPr>
              <w:t xml:space="preserve">1,59</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16"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25,15</w:t>
            </w:r>
          </w:p>
        </w:tc>
        <w:tc>
          <w:tcPr>
            <w:tcW w:w="851" w:type="dxa"/>
            <w:shd w:val="clear" w:fill="auto"/>
          </w:tcPr>
          <w:p>
            <w:pPr>
              <w:jc w:val="center"/>
              <w:spacing w:after="0"/>
            </w:pPr>
            <w:r>
              <w:rPr>
                <w:rFonts w:ascii="Times New Roman" w:hAnsi="Times New Roman" w:eastAsia="Times New Roman" w:cs="Times New Roman"/>
                <w:sz w:val="16"/>
                <w:szCs w:val="16"/>
              </w:rPr>
              <w:t xml:space="preserve">16,92</w:t>
            </w:r>
          </w:p>
        </w:tc>
        <w:tc>
          <w:tcPr>
            <w:tcW w:w="850" w:type="dxa"/>
            <w:shd w:val="clear" w:fill="auto"/>
          </w:tcPr>
          <w:p>
            <w:pPr>
              <w:jc w:val="center"/>
              <w:spacing w:after="0"/>
            </w:pPr>
            <w:r>
              <w:rPr>
                <w:rFonts w:ascii="Times New Roman" w:hAnsi="Times New Roman" w:eastAsia="Times New Roman" w:cs="Times New Roman"/>
                <w:sz w:val="16"/>
                <w:szCs w:val="16"/>
              </w:rPr>
              <w:t xml:space="preserve">120,38</w:t>
            </w:r>
          </w:p>
        </w:tc>
        <w:tc>
          <w:tcPr>
            <w:tcW w:w="1559" w:type="dxa"/>
            <w:shd w:val="clear" w:fill="auto"/>
          </w:tcPr>
          <w:p>
            <w:pPr>
              <w:jc w:val="center"/>
              <w:spacing w:after="0"/>
            </w:pPr>
            <w:r>
              <w:rPr>
                <w:rFonts w:ascii="Times New Roman" w:hAnsi="Times New Roman" w:eastAsia="Times New Roman" w:cs="Times New Roman"/>
                <w:sz w:val="16"/>
                <w:szCs w:val="16"/>
              </w:rPr>
              <w:t xml:space="preserve">732,01</w:t>
            </w:r>
          </w:p>
        </w:tc>
        <w:tc>
          <w:tcPr>
            <w:tcW w:w="709" w:type="dxa"/>
            <w:shd w:val="clear" w:fill="auto"/>
          </w:tcPr>
          <w:p>
            <w:pPr>
              <w:jc w:val="center"/>
              <w:spacing w:after="0"/>
            </w:pPr>
            <w:r>
              <w:rPr>
                <w:rFonts w:ascii="Times New Roman" w:hAnsi="Times New Roman" w:eastAsia="Times New Roman" w:cs="Times New Roman"/>
                <w:sz w:val="16"/>
                <w:szCs w:val="16"/>
              </w:rPr>
              <w:t xml:space="preserve">0,58</w:t>
            </w:r>
          </w:p>
        </w:tc>
        <w:tc>
          <w:tcPr>
            <w:tcW w:w="851" w:type="dxa"/>
            <w:shd w:val="clear" w:fill="auto"/>
          </w:tcPr>
          <w:p>
            <w:pPr>
              <w:jc w:val="center"/>
              <w:spacing w:after="0"/>
            </w:pPr>
            <w:r>
              <w:rPr>
                <w:rFonts w:ascii="Times New Roman" w:hAnsi="Times New Roman" w:eastAsia="Times New Roman" w:cs="Times New Roman"/>
                <w:sz w:val="16"/>
                <w:szCs w:val="16"/>
              </w:rPr>
              <w:t xml:space="preserve">30,99</w:t>
            </w:r>
          </w:p>
        </w:tc>
        <w:tc>
          <w:tcPr>
            <w:tcW w:w="850" w:type="dxa"/>
            <w:shd w:val="clear" w:fill="auto"/>
          </w:tcPr>
          <w:p>
            <w:pPr>
              <w:jc w:val="center"/>
              <w:spacing w:after="0"/>
            </w:pPr>
            <w:r>
              <w:rPr>
                <w:rFonts w:ascii="Times New Roman" w:hAnsi="Times New Roman" w:eastAsia="Times New Roman" w:cs="Times New Roman"/>
                <w:sz w:val="16"/>
                <w:szCs w:val="16"/>
              </w:rPr>
              <w:t xml:space="preserve">225,21</w:t>
            </w:r>
          </w:p>
        </w:tc>
        <w:tc>
          <w:tcPr>
            <w:tcW w:w="709" w:type="dxa"/>
            <w:shd w:val="clear" w:fill="auto"/>
          </w:tcPr>
          <w:p>
            <w:pPr>
              <w:jc w:val="center"/>
              <w:spacing w:after="0"/>
            </w:pPr>
            <w:r>
              <w:rPr>
                <w:rFonts w:ascii="Times New Roman" w:hAnsi="Times New Roman" w:eastAsia="Times New Roman" w:cs="Times New Roman"/>
                <w:sz w:val="16"/>
                <w:szCs w:val="16"/>
              </w:rPr>
              <w:t xml:space="preserve">6,37</w:t>
            </w:r>
          </w:p>
        </w:tc>
        <w:tc>
          <w:tcPr>
            <w:tcW w:w="850" w:type="dxa"/>
            <w:shd w:val="clear" w:fill="auto"/>
          </w:tcPr>
          <w:p>
            <w:pPr>
              <w:jc w:val="center"/>
              <w:spacing w:after="0"/>
            </w:pPr>
            <w:r>
              <w:rPr>
                <w:rFonts w:ascii="Times New Roman" w:hAnsi="Times New Roman" w:eastAsia="Times New Roman" w:cs="Times New Roman"/>
                <w:sz w:val="16"/>
                <w:szCs w:val="16"/>
              </w:rPr>
              <w:t xml:space="preserve">54,88</w:t>
            </w:r>
          </w:p>
        </w:tc>
        <w:tc>
          <w:tcPr>
            <w:tcW w:w="851" w:type="dxa"/>
            <w:shd w:val="clear" w:fill="auto"/>
          </w:tcPr>
          <w:p>
            <w:pPr>
              <w:jc w:val="center"/>
              <w:spacing w:after="0"/>
            </w:pPr>
            <w:r>
              <w:rPr>
                <w:rFonts w:ascii="Times New Roman" w:hAnsi="Times New Roman" w:eastAsia="Times New Roman" w:cs="Times New Roman"/>
                <w:sz w:val="16"/>
                <w:szCs w:val="16"/>
              </w:rPr>
              <w:t xml:space="preserve">239,24</w:t>
            </w:r>
          </w:p>
        </w:tc>
        <w:tc>
          <w:tcPr>
            <w:tcW w:w="850" w:type="dxa"/>
            <w:shd w:val="clear" w:fill="auto"/>
          </w:tcPr>
          <w:p>
            <w:pPr>
              <w:jc w:val="center"/>
              <w:spacing w:after="0"/>
            </w:pPr>
            <w:r>
              <w:rPr>
                <w:rFonts w:ascii="Times New Roman" w:hAnsi="Times New Roman" w:eastAsia="Times New Roman" w:cs="Times New Roman"/>
                <w:sz w:val="16"/>
                <w:szCs w:val="16"/>
              </w:rPr>
              <w:t xml:space="preserve">70,56</w:t>
            </w:r>
          </w:p>
        </w:tc>
        <w:tc>
          <w:tcPr>
            <w:tcW w:w="851" w:type="dxa"/>
            <w:shd w:val="clear" w:fill="auto"/>
          </w:tcPr>
          <w:p>
            <w:pPr>
              <w:jc w:val="center"/>
              <w:spacing w:after="0"/>
            </w:pPr>
            <w:r>
              <w:rPr>
                <w:rFonts w:ascii="Times New Roman" w:hAnsi="Times New Roman" w:eastAsia="Times New Roman" w:cs="Times New Roman"/>
                <w:sz w:val="16"/>
                <w:szCs w:val="16"/>
              </w:rPr>
              <w:t xml:space="preserve">4,81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38,54</w:t>
            </w:r>
          </w:p>
        </w:tc>
        <w:tc>
          <w:tcPr>
            <w:tcW w:w="851" w:type="dxa"/>
            <w:shd w:val="clear" w:fill="auto"/>
          </w:tcPr>
          <w:p>
            <w:pPr>
              <w:jc w:val="center"/>
              <w:spacing w:after="0"/>
            </w:pPr>
            <w:r>
              <w:rPr>
                <w:rFonts w:ascii="Times New Roman" w:hAnsi="Times New Roman" w:eastAsia="Times New Roman" w:cs="Times New Roman"/>
                <w:sz w:val="16"/>
                <w:szCs w:val="16"/>
              </w:rPr>
              <w:t xml:space="preserve">27,26</w:t>
            </w:r>
          </w:p>
        </w:tc>
        <w:tc>
          <w:tcPr>
            <w:tcW w:w="850" w:type="dxa"/>
            <w:shd w:val="clear" w:fill="auto"/>
          </w:tcPr>
          <w:p>
            <w:pPr>
              <w:jc w:val="center"/>
              <w:spacing w:after="0"/>
            </w:pPr>
            <w:r>
              <w:rPr>
                <w:rFonts w:ascii="Times New Roman" w:hAnsi="Times New Roman" w:eastAsia="Times New Roman" w:cs="Times New Roman"/>
                <w:sz w:val="16"/>
                <w:szCs w:val="16"/>
              </w:rPr>
              <w:t xml:space="preserve">195,30</w:t>
            </w:r>
          </w:p>
        </w:tc>
        <w:tc>
          <w:tcPr>
            <w:tcW w:w="1559" w:type="dxa"/>
            <w:shd w:val="clear" w:fill="auto"/>
          </w:tcPr>
          <w:p>
            <w:pPr>
              <w:jc w:val="center"/>
              <w:spacing w:after="0"/>
            </w:pPr>
            <w:r>
              <w:rPr>
                <w:rFonts w:ascii="Times New Roman" w:hAnsi="Times New Roman" w:eastAsia="Times New Roman" w:cs="Times New Roman"/>
                <w:sz w:val="16"/>
                <w:szCs w:val="16"/>
              </w:rPr>
              <w:t xml:space="preserve">1178,66</w:t>
            </w:r>
          </w:p>
        </w:tc>
        <w:tc>
          <w:tcPr>
            <w:tcW w:w="709" w:type="dxa"/>
            <w:shd w:val="clear" w:fill="auto"/>
          </w:tcPr>
          <w:p>
            <w:pPr>
              <w:jc w:val="center"/>
              <w:spacing w:after="0"/>
            </w:pPr>
            <w:r>
              <w:rPr>
                <w:rFonts w:ascii="Times New Roman" w:hAnsi="Times New Roman" w:eastAsia="Times New Roman" w:cs="Times New Roman"/>
                <w:sz w:val="16"/>
                <w:szCs w:val="16"/>
              </w:rPr>
              <w:t xml:space="preserve">0,95</w:t>
            </w:r>
          </w:p>
        </w:tc>
        <w:tc>
          <w:tcPr>
            <w:tcW w:w="851" w:type="dxa"/>
            <w:shd w:val="clear" w:fill="auto"/>
          </w:tcPr>
          <w:p>
            <w:pPr>
              <w:jc w:val="center"/>
              <w:spacing w:after="0"/>
            </w:pPr>
            <w:r>
              <w:rPr>
                <w:rFonts w:ascii="Times New Roman" w:hAnsi="Times New Roman" w:eastAsia="Times New Roman" w:cs="Times New Roman"/>
                <w:sz w:val="16"/>
                <w:szCs w:val="16"/>
              </w:rPr>
              <w:t xml:space="preserve">32,60</w:t>
            </w:r>
          </w:p>
        </w:tc>
        <w:tc>
          <w:tcPr>
            <w:tcW w:w="850" w:type="dxa"/>
            <w:shd w:val="clear" w:fill="auto"/>
          </w:tcPr>
          <w:p>
            <w:pPr>
              <w:jc w:val="center"/>
              <w:spacing w:after="0"/>
            </w:pPr>
            <w:r>
              <w:rPr>
                <w:rFonts w:ascii="Times New Roman" w:hAnsi="Times New Roman" w:eastAsia="Times New Roman" w:cs="Times New Roman"/>
                <w:sz w:val="16"/>
                <w:szCs w:val="16"/>
              </w:rPr>
              <w:t xml:space="preserve">261,59</w:t>
            </w:r>
          </w:p>
        </w:tc>
        <w:tc>
          <w:tcPr>
            <w:tcW w:w="709" w:type="dxa"/>
            <w:shd w:val="clear" w:fill="auto"/>
          </w:tcPr>
          <w:p>
            <w:pPr>
              <w:jc w:val="center"/>
              <w:spacing w:after="0"/>
            </w:pPr>
            <w:r>
              <w:rPr>
                <w:rFonts w:ascii="Times New Roman" w:hAnsi="Times New Roman" w:eastAsia="Times New Roman" w:cs="Times New Roman"/>
                <w:sz w:val="16"/>
                <w:szCs w:val="16"/>
              </w:rPr>
              <w:t xml:space="preserve">7,13</w:t>
            </w:r>
          </w:p>
        </w:tc>
        <w:tc>
          <w:tcPr>
            <w:tcW w:w="850" w:type="dxa"/>
            <w:shd w:val="clear" w:fill="auto"/>
          </w:tcPr>
          <w:p>
            <w:pPr>
              <w:jc w:val="center"/>
              <w:spacing w:after="0"/>
            </w:pPr>
            <w:r>
              <w:rPr>
                <w:rFonts w:ascii="Times New Roman" w:hAnsi="Times New Roman" w:eastAsia="Times New Roman" w:cs="Times New Roman"/>
                <w:sz w:val="16"/>
                <w:szCs w:val="16"/>
              </w:rPr>
              <w:t xml:space="preserve">291,16</w:t>
            </w:r>
          </w:p>
        </w:tc>
        <w:tc>
          <w:tcPr>
            <w:tcW w:w="851" w:type="dxa"/>
            <w:shd w:val="clear" w:fill="auto"/>
          </w:tcPr>
          <w:p>
            <w:pPr>
              <w:jc w:val="center"/>
              <w:spacing w:after="0"/>
            </w:pPr>
            <w:r>
              <w:rPr>
                <w:rFonts w:ascii="Times New Roman" w:hAnsi="Times New Roman" w:eastAsia="Times New Roman" w:cs="Times New Roman"/>
                <w:sz w:val="16"/>
                <w:szCs w:val="16"/>
              </w:rPr>
              <w:t xml:space="preserve">431,70</w:t>
            </w:r>
          </w:p>
        </w:tc>
        <w:tc>
          <w:tcPr>
            <w:tcW w:w="850" w:type="dxa"/>
            <w:shd w:val="clear" w:fill="auto"/>
          </w:tcPr>
          <w:p>
            <w:pPr>
              <w:jc w:val="center"/>
              <w:spacing w:after="0"/>
            </w:pPr>
            <w:r>
              <w:rPr>
                <w:rFonts w:ascii="Times New Roman" w:hAnsi="Times New Roman" w:eastAsia="Times New Roman" w:cs="Times New Roman"/>
                <w:sz w:val="16"/>
                <w:szCs w:val="16"/>
              </w:rPr>
              <w:t xml:space="preserve">135,14</w:t>
            </w:r>
          </w:p>
        </w:tc>
        <w:tc>
          <w:tcPr>
            <w:tcW w:w="851" w:type="dxa"/>
            <w:shd w:val="clear" w:fill="auto"/>
          </w:tcPr>
          <w:p>
            <w:pPr>
              <w:jc w:val="center"/>
              <w:spacing w:after="0"/>
            </w:pPr>
            <w:r>
              <w:rPr>
                <w:rFonts w:ascii="Times New Roman" w:hAnsi="Times New Roman" w:eastAsia="Times New Roman" w:cs="Times New Roman"/>
                <w:sz w:val="16"/>
                <w:szCs w:val="16"/>
              </w:rPr>
              <w:t xml:space="preserve">7,16</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8</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среда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13" w:type="dxa"/>
        <w:gridCol w:w="3440"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13"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40"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13" w:type="dxa"/>
            <w:vAlign w:val="center"/>
          </w:tcPr>
          <w:p>
            <w:pPr>
              <w:rPr/>
            </w:pPr>
          </w:p>
        </w:tc>
        <w:tc>
          <w:tcPr>
            <w:tcW w:w="3440"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40"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211,48</w:t>
            </w:r>
          </w:p>
        </w:tc>
        <w:tc>
          <w:tcPr>
            <w:tcW w:w="3440" w:type="dxa"/>
            <w:shd w:val="clear" w:fill="auto"/>
          </w:tcPr>
          <w:p>
            <w:pPr>
              <w:spacing w:after="0"/>
            </w:pPr>
            <w:r>
              <w:rPr>
                <w:rFonts w:ascii="Times New Roman" w:hAnsi="Times New Roman" w:eastAsia="Times New Roman" w:cs="Times New Roman"/>
                <w:sz w:val="16"/>
                <w:szCs w:val="16"/>
              </w:rPr>
              <w:t xml:space="preserve">Макаронные изделия с тертым сыром </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8,32</w:t>
            </w:r>
          </w:p>
        </w:tc>
        <w:tc>
          <w:tcPr>
            <w:tcW w:w="851" w:type="dxa"/>
            <w:shd w:val="clear" w:fill="auto"/>
          </w:tcPr>
          <w:p>
            <w:pPr>
              <w:jc w:val="center"/>
              <w:spacing w:after="0"/>
            </w:pPr>
            <w:r>
              <w:rPr>
                <w:rFonts w:ascii="Times New Roman" w:hAnsi="Times New Roman" w:eastAsia="Times New Roman" w:cs="Times New Roman"/>
                <w:sz w:val="16"/>
                <w:szCs w:val="16"/>
              </w:rPr>
              <w:t xml:space="preserve">7,81</w:t>
            </w:r>
          </w:p>
        </w:tc>
        <w:tc>
          <w:tcPr>
            <w:tcW w:w="850" w:type="dxa"/>
            <w:shd w:val="clear" w:fill="auto"/>
          </w:tcPr>
          <w:p>
            <w:pPr>
              <w:jc w:val="center"/>
              <w:spacing w:after="0"/>
            </w:pPr>
            <w:r>
              <w:rPr>
                <w:rFonts w:ascii="Times New Roman" w:hAnsi="Times New Roman" w:eastAsia="Times New Roman" w:cs="Times New Roman"/>
                <w:sz w:val="16"/>
                <w:szCs w:val="16"/>
              </w:rPr>
              <w:t xml:space="preserve">33,21</w:t>
            </w:r>
          </w:p>
        </w:tc>
        <w:tc>
          <w:tcPr>
            <w:tcW w:w="1559" w:type="dxa"/>
            <w:shd w:val="clear" w:fill="auto"/>
          </w:tcPr>
          <w:p>
            <w:pPr>
              <w:jc w:val="center"/>
              <w:spacing w:after="0"/>
            </w:pPr>
            <w:r>
              <w:rPr>
                <w:rFonts w:ascii="Times New Roman" w:hAnsi="Times New Roman" w:eastAsia="Times New Roman" w:cs="Times New Roman"/>
                <w:sz w:val="16"/>
                <w:szCs w:val="16"/>
              </w:rPr>
              <w:t xml:space="preserve">237,09</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1" w:type="dxa"/>
            <w:shd w:val="clear" w:fill="auto"/>
          </w:tcPr>
          <w:p>
            <w:pPr>
              <w:jc w:val="center"/>
              <w:spacing w:after="0"/>
            </w:pPr>
            <w:r>
              <w:rPr>
                <w:rFonts w:ascii="Times New Roman" w:hAnsi="Times New Roman" w:eastAsia="Times New Roman" w:cs="Times New Roman"/>
                <w:sz w:val="16"/>
                <w:szCs w:val="16"/>
              </w:rPr>
              <w:t xml:space="preserve">0,07</w:t>
            </w:r>
          </w:p>
        </w:tc>
        <w:tc>
          <w:tcPr>
            <w:tcW w:w="850" w:type="dxa"/>
            <w:shd w:val="clear" w:fill="auto"/>
          </w:tcPr>
          <w:p>
            <w:pPr>
              <w:jc w:val="center"/>
              <w:spacing w:after="0"/>
            </w:pPr>
            <w:r>
              <w:rPr>
                <w:rFonts w:ascii="Times New Roman" w:hAnsi="Times New Roman" w:eastAsia="Times New Roman" w:cs="Times New Roman"/>
                <w:sz w:val="16"/>
                <w:szCs w:val="16"/>
              </w:rPr>
              <w:t xml:space="preserve">50,8</w:t>
            </w:r>
          </w:p>
        </w:tc>
        <w:tc>
          <w:tcPr>
            <w:tcW w:w="709" w:type="dxa"/>
            <w:shd w:val="clear" w:fill="auto"/>
          </w:tcPr>
          <w:p>
            <w:pPr>
              <w:jc w:val="center"/>
              <w:spacing w:after="0"/>
            </w:pPr>
            <w:r>
              <w:rPr>
                <w:rFonts w:ascii="Times New Roman" w:hAnsi="Times New Roman" w:eastAsia="Times New Roman" w:cs="Times New Roman"/>
                <w:sz w:val="16"/>
                <w:szCs w:val="16"/>
              </w:rPr>
              <w:t xml:space="preserve">0,81</w:t>
            </w:r>
          </w:p>
        </w:tc>
        <w:tc>
          <w:tcPr>
            <w:tcW w:w="850" w:type="dxa"/>
            <w:shd w:val="clear" w:fill="auto"/>
          </w:tcPr>
          <w:p>
            <w:pPr>
              <w:jc w:val="center"/>
              <w:spacing w:after="0"/>
            </w:pPr>
            <w:r>
              <w:rPr>
                <w:rFonts w:ascii="Times New Roman" w:hAnsi="Times New Roman" w:eastAsia="Times New Roman" w:cs="Times New Roman"/>
                <w:sz w:val="16"/>
                <w:szCs w:val="16"/>
              </w:rPr>
              <w:t xml:space="preserve">112,21</w:t>
            </w:r>
          </w:p>
        </w:tc>
        <w:tc>
          <w:tcPr>
            <w:tcW w:w="851" w:type="dxa"/>
            <w:shd w:val="clear" w:fill="auto"/>
          </w:tcPr>
          <w:p>
            <w:pPr>
              <w:jc w:val="center"/>
              <w:spacing w:after="0"/>
            </w:pPr>
            <w:r>
              <w:rPr>
                <w:rFonts w:ascii="Times New Roman" w:hAnsi="Times New Roman" w:eastAsia="Times New Roman" w:cs="Times New Roman"/>
                <w:sz w:val="16"/>
                <w:szCs w:val="16"/>
              </w:rPr>
              <w:t xml:space="preserve">102,69</w:t>
            </w:r>
          </w:p>
        </w:tc>
        <w:tc>
          <w:tcPr>
            <w:tcW w:w="850" w:type="dxa"/>
            <w:shd w:val="clear" w:fill="auto"/>
          </w:tcPr>
          <w:p>
            <w:pPr>
              <w:jc w:val="center"/>
              <w:spacing w:after="0"/>
            </w:pPr>
            <w:r>
              <w:rPr>
                <w:rFonts w:ascii="Times New Roman" w:hAnsi="Times New Roman" w:eastAsia="Times New Roman" w:cs="Times New Roman"/>
                <w:sz w:val="16"/>
                <w:szCs w:val="16"/>
              </w:rPr>
              <w:t xml:space="preserve">13,13</w:t>
            </w:r>
          </w:p>
        </w:tc>
        <w:tc>
          <w:tcPr>
            <w:tcW w:w="851" w:type="dxa"/>
            <w:shd w:val="clear" w:fill="auto"/>
          </w:tcPr>
          <w:p>
            <w:pPr>
              <w:jc w:val="center"/>
              <w:spacing w:after="0"/>
            </w:pPr>
            <w:r>
              <w:rPr>
                <w:rFonts w:ascii="Times New Roman" w:hAnsi="Times New Roman" w:eastAsia="Times New Roman" w:cs="Times New Roman"/>
                <w:sz w:val="16"/>
                <w:szCs w:val="16"/>
              </w:rPr>
              <w:t xml:space="preserve">0,85</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40"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1,1</w:t>
            </w:r>
          </w:p>
        </w:tc>
        <w:tc>
          <w:tcPr>
            <w:tcW w:w="3440"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16,5</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6</w:t>
            </w:r>
          </w:p>
        </w:tc>
        <w:tc>
          <w:tcPr>
            <w:tcW w:w="851" w:type="dxa"/>
            <w:shd w:val="clear" w:fill="auto"/>
          </w:tcPr>
          <w:p>
            <w:pPr>
              <w:jc w:val="center"/>
              <w:spacing w:after="0"/>
            </w:pPr>
            <w:r>
              <w:rPr>
                <w:rFonts w:ascii="Times New Roman" w:hAnsi="Times New Roman" w:eastAsia="Times New Roman" w:cs="Times New Roman"/>
                <w:sz w:val="16"/>
                <w:szCs w:val="16"/>
              </w:rPr>
              <w:t xml:space="preserve">19,5</w:t>
            </w:r>
          </w:p>
        </w:tc>
        <w:tc>
          <w:tcPr>
            <w:tcW w:w="850" w:type="dxa"/>
            <w:shd w:val="clear" w:fill="auto"/>
          </w:tcPr>
          <w:p>
            <w:pPr>
              <w:jc w:val="center"/>
              <w:spacing w:after="0"/>
            </w:pPr>
            <w:r>
              <w:rPr>
                <w:rFonts w:ascii="Times New Roman" w:hAnsi="Times New Roman" w:eastAsia="Times New Roman" w:cs="Times New Roman"/>
                <w:sz w:val="16"/>
                <w:szCs w:val="16"/>
              </w:rPr>
              <w:t xml:space="preserve">4,2</w:t>
            </w:r>
          </w:p>
        </w:tc>
        <w:tc>
          <w:tcPr>
            <w:tcW w:w="851"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86,02</w:t>
            </w:r>
          </w:p>
        </w:tc>
        <w:tc>
          <w:tcPr>
            <w:tcW w:w="3440" w:type="dxa"/>
            <w:shd w:val="clear" w:fill="auto"/>
          </w:tcPr>
          <w:p>
            <w:pPr>
              <w:spacing w:after="0"/>
            </w:pPr>
            <w:r>
              <w:rPr>
                <w:rFonts w:ascii="Times New Roman" w:hAnsi="Times New Roman" w:eastAsia="Times New Roman" w:cs="Times New Roman"/>
                <w:sz w:val="16"/>
                <w:szCs w:val="16"/>
              </w:rPr>
              <w:t xml:space="preserve">Сок фруктовый</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1</w:t>
            </w:r>
          </w:p>
        </w:tc>
        <w:tc>
          <w:tcPr>
            <w:tcW w:w="851" w:type="dxa"/>
            <w:shd w:val="clear" w:fill="auto"/>
          </w:tcPr>
          <w:p>
            <w:pPr>
              <w:jc w:val="center"/>
              <w:spacing w:after="0"/>
            </w:pPr>
            <w:r>
              <w:rPr>
                <w:rFonts w:ascii="Times New Roman" w:hAnsi="Times New Roman" w:eastAsia="Times New Roman" w:cs="Times New Roman"/>
                <w:sz w:val="16"/>
                <w:szCs w:val="16"/>
              </w:rPr>
              <w:t xml:space="preserve">0,2</w:t>
            </w:r>
          </w:p>
        </w:tc>
        <w:tc>
          <w:tcPr>
            <w:tcW w:w="850" w:type="dxa"/>
            <w:shd w:val="clear" w:fill="auto"/>
          </w:tcPr>
          <w:p>
            <w:pPr>
              <w:jc w:val="center"/>
              <w:spacing w:after="0"/>
            </w:pPr>
            <w:r>
              <w:rPr>
                <w:rFonts w:ascii="Times New Roman" w:hAnsi="Times New Roman" w:eastAsia="Times New Roman" w:cs="Times New Roman"/>
                <w:sz w:val="16"/>
                <w:szCs w:val="16"/>
              </w:rPr>
              <w:t xml:space="preserve">20,2</w:t>
            </w:r>
          </w:p>
        </w:tc>
        <w:tc>
          <w:tcPr>
            <w:tcW w:w="1559" w:type="dxa"/>
            <w:shd w:val="clear" w:fill="auto"/>
          </w:tcPr>
          <w:p>
            <w:pPr>
              <w:jc w:val="center"/>
              <w:spacing w:after="0"/>
            </w:pPr>
            <w:r>
              <w:rPr>
                <w:rFonts w:ascii="Times New Roman" w:hAnsi="Times New Roman" w:eastAsia="Times New Roman" w:cs="Times New Roman"/>
                <w:sz w:val="16"/>
                <w:szCs w:val="16"/>
              </w:rPr>
              <w:t xml:space="preserve">92</w:t>
            </w:r>
          </w:p>
        </w:tc>
        <w:tc>
          <w:tcPr>
            <w:tcW w:w="709" w:type="dxa"/>
            <w:shd w:val="clear" w:fill="auto"/>
          </w:tcPr>
          <w:p>
            <w:pPr>
              <w:jc w:val="center"/>
              <w:spacing w:after="0"/>
            </w:pPr>
            <w:r>
              <w:rPr>
                <w:rFonts w:ascii="Times New Roman" w:hAnsi="Times New Roman" w:eastAsia="Times New Roman" w:cs="Times New Roman"/>
                <w:sz w:val="16"/>
                <w:szCs w:val="16"/>
              </w:rPr>
              <w:t xml:space="preserve">0,02</w:t>
            </w:r>
          </w:p>
        </w:tc>
        <w:tc>
          <w:tcPr>
            <w:tcW w:w="851" w:type="dxa"/>
            <w:shd w:val="clear" w:fill="auto"/>
          </w:tcPr>
          <w:p>
            <w:pPr>
              <w:jc w:val="center"/>
              <w:spacing w:after="0"/>
            </w:pPr>
            <w:r>
              <w:rPr>
                <w:rFonts w:ascii="Times New Roman" w:hAnsi="Times New Roman" w:eastAsia="Times New Roman" w:cs="Times New Roman"/>
                <w:sz w:val="16"/>
                <w:szCs w:val="16"/>
              </w:rPr>
              <w:t xml:space="preserve">4</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14</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2,8</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11,72</w:t>
            </w:r>
          </w:p>
        </w:tc>
        <w:tc>
          <w:tcPr>
            <w:tcW w:w="851" w:type="dxa"/>
            <w:shd w:val="clear" w:fill="auto"/>
          </w:tcPr>
          <w:p>
            <w:pPr>
              <w:jc w:val="center"/>
              <w:spacing w:after="0"/>
            </w:pPr>
            <w:r>
              <w:rPr>
                <w:rFonts w:ascii="Times New Roman" w:hAnsi="Times New Roman" w:eastAsia="Times New Roman" w:cs="Times New Roman"/>
                <w:sz w:val="16"/>
                <w:szCs w:val="16"/>
              </w:rPr>
              <w:t xml:space="preserve">8,31</w:t>
            </w:r>
          </w:p>
        </w:tc>
        <w:tc>
          <w:tcPr>
            <w:tcW w:w="850" w:type="dxa"/>
            <w:shd w:val="clear" w:fill="auto"/>
          </w:tcPr>
          <w:p>
            <w:pPr>
              <w:jc w:val="center"/>
              <w:spacing w:after="0"/>
            </w:pPr>
            <w:r>
              <w:rPr>
                <w:rFonts w:ascii="Times New Roman" w:hAnsi="Times New Roman" w:eastAsia="Times New Roman" w:cs="Times New Roman"/>
                <w:sz w:val="16"/>
                <w:szCs w:val="16"/>
              </w:rPr>
              <w:t xml:space="preserve">79,89</w:t>
            </w:r>
          </w:p>
        </w:tc>
        <w:tc>
          <w:tcPr>
            <w:tcW w:w="1559" w:type="dxa"/>
            <w:shd w:val="clear" w:fill="auto"/>
          </w:tcPr>
          <w:p>
            <w:pPr>
              <w:jc w:val="center"/>
              <w:spacing w:after="0"/>
            </w:pPr>
            <w:r>
              <w:rPr>
                <w:rFonts w:ascii="Times New Roman" w:hAnsi="Times New Roman" w:eastAsia="Times New Roman" w:cs="Times New Roman"/>
                <w:sz w:val="16"/>
                <w:szCs w:val="16"/>
              </w:rPr>
              <w:t xml:space="preserve">446,99</w:t>
            </w:r>
          </w:p>
        </w:tc>
        <w:tc>
          <w:tcPr>
            <w:tcW w:w="709" w:type="dxa"/>
            <w:shd w:val="clear" w:fill="auto"/>
          </w:tcPr>
          <w:p>
            <w:pPr>
              <w:jc w:val="center"/>
              <w:spacing w:after="0"/>
            </w:pPr>
            <w:r>
              <w:rPr>
                <w:rFonts w:ascii="Times New Roman" w:hAnsi="Times New Roman" w:eastAsia="Times New Roman" w:cs="Times New Roman"/>
                <w:sz w:val="16"/>
                <w:szCs w:val="16"/>
              </w:rPr>
              <w:t xml:space="preserve">0,20</w:t>
            </w:r>
          </w:p>
        </w:tc>
        <w:tc>
          <w:tcPr>
            <w:tcW w:w="851" w:type="dxa"/>
            <w:shd w:val="clear" w:fill="auto"/>
          </w:tcPr>
          <w:p>
            <w:pPr>
              <w:jc w:val="center"/>
              <w:spacing w:after="0"/>
            </w:pPr>
            <w:r>
              <w:rPr>
                <w:rFonts w:ascii="Times New Roman" w:hAnsi="Times New Roman" w:eastAsia="Times New Roman" w:cs="Times New Roman"/>
                <w:sz w:val="16"/>
                <w:szCs w:val="16"/>
              </w:rPr>
              <w:t xml:space="preserve">4,07</w:t>
            </w:r>
          </w:p>
        </w:tc>
        <w:tc>
          <w:tcPr>
            <w:tcW w:w="850" w:type="dxa"/>
            <w:shd w:val="clear" w:fill="auto"/>
          </w:tcPr>
          <w:p>
            <w:pPr>
              <w:jc w:val="center"/>
              <w:spacing w:after="0"/>
            </w:pPr>
            <w:r>
              <w:rPr>
                <w:rFonts w:ascii="Times New Roman" w:hAnsi="Times New Roman" w:eastAsia="Times New Roman" w:cs="Times New Roman"/>
                <w:sz w:val="16"/>
                <w:szCs w:val="16"/>
              </w:rPr>
              <w:t xml:space="preserve">50,80</w:t>
            </w:r>
          </w:p>
        </w:tc>
        <w:tc>
          <w:tcPr>
            <w:tcW w:w="709" w:type="dxa"/>
            <w:shd w:val="clear" w:fill="auto"/>
          </w:tcPr>
          <w:p>
            <w:pPr>
              <w:jc w:val="center"/>
              <w:spacing w:after="0"/>
            </w:pPr>
            <w:r>
              <w:rPr>
                <w:rFonts w:ascii="Times New Roman" w:hAnsi="Times New Roman" w:eastAsia="Times New Roman" w:cs="Times New Roman"/>
                <w:sz w:val="16"/>
                <w:szCs w:val="16"/>
              </w:rPr>
              <w:t xml:space="preserve">1,46</w:t>
            </w:r>
          </w:p>
        </w:tc>
        <w:tc>
          <w:tcPr>
            <w:tcW w:w="850" w:type="dxa"/>
            <w:shd w:val="clear" w:fill="auto"/>
          </w:tcPr>
          <w:p>
            <w:pPr>
              <w:jc w:val="center"/>
              <w:spacing w:after="0"/>
            </w:pPr>
            <w:r>
              <w:rPr>
                <w:rFonts w:ascii="Times New Roman" w:hAnsi="Times New Roman" w:eastAsia="Times New Roman" w:cs="Times New Roman"/>
                <w:sz w:val="16"/>
                <w:szCs w:val="16"/>
              </w:rPr>
              <w:t xml:space="preserve">132,51</w:t>
            </w:r>
          </w:p>
        </w:tc>
        <w:tc>
          <w:tcPr>
            <w:tcW w:w="851" w:type="dxa"/>
            <w:shd w:val="clear" w:fill="auto"/>
          </w:tcPr>
          <w:p>
            <w:pPr>
              <w:jc w:val="center"/>
              <w:spacing w:after="0"/>
            </w:pPr>
            <w:r>
              <w:rPr>
                <w:rFonts w:ascii="Times New Roman" w:hAnsi="Times New Roman" w:eastAsia="Times New Roman" w:cs="Times New Roman"/>
                <w:sz w:val="16"/>
                <w:szCs w:val="16"/>
              </w:rPr>
              <w:t xml:space="preserve">136,19</w:t>
            </w:r>
          </w:p>
        </w:tc>
        <w:tc>
          <w:tcPr>
            <w:tcW w:w="850" w:type="dxa"/>
            <w:shd w:val="clear" w:fill="auto"/>
          </w:tcPr>
          <w:p>
            <w:pPr>
              <w:jc w:val="center"/>
              <w:spacing w:after="0"/>
            </w:pPr>
            <w:r>
              <w:rPr>
                <w:rFonts w:ascii="Times New Roman" w:hAnsi="Times New Roman" w:eastAsia="Times New Roman" w:cs="Times New Roman"/>
                <w:sz w:val="16"/>
                <w:szCs w:val="16"/>
              </w:rPr>
              <w:t xml:space="preserve">25,33</w:t>
            </w:r>
          </w:p>
        </w:tc>
        <w:tc>
          <w:tcPr>
            <w:tcW w:w="851" w:type="dxa"/>
            <w:shd w:val="clear" w:fill="auto"/>
          </w:tcPr>
          <w:p>
            <w:pPr>
              <w:jc w:val="center"/>
              <w:spacing w:after="0"/>
            </w:pPr>
            <w:r>
              <w:rPr>
                <w:rFonts w:ascii="Times New Roman" w:hAnsi="Times New Roman" w:eastAsia="Times New Roman" w:cs="Times New Roman"/>
                <w:sz w:val="16"/>
                <w:szCs w:val="16"/>
              </w:rPr>
              <w:t xml:space="preserve">4,43</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54,04</w:t>
            </w:r>
          </w:p>
        </w:tc>
        <w:tc>
          <w:tcPr>
            <w:tcW w:w="3440" w:type="dxa"/>
            <w:shd w:val="clear" w:fill="auto"/>
          </w:tcPr>
          <w:p>
            <w:pPr>
              <w:spacing w:after="0"/>
            </w:pPr>
            <w:r>
              <w:rPr>
                <w:rFonts w:ascii="Times New Roman" w:hAnsi="Times New Roman" w:eastAsia="Times New Roman" w:cs="Times New Roman"/>
                <w:sz w:val="16"/>
                <w:szCs w:val="16"/>
              </w:rPr>
              <w:t xml:space="preserve">Рассольник ленинградский со сметаной </w:t>
            </w:r>
          </w:p>
        </w:tc>
        <w:tc>
          <w:tcPr>
            <w:tcW w:w="851" w:type="dxa"/>
            <w:shd w:val="clear" w:fill="auto"/>
          </w:tcPr>
          <w:p>
            <w:pPr>
              <w:jc w:val="center"/>
              <w:spacing w:after="0"/>
            </w:pPr>
            <w:r>
              <w:rPr>
                <w:rFonts w:ascii="Times New Roman" w:hAnsi="Times New Roman" w:eastAsia="Times New Roman" w:cs="Times New Roman"/>
                <w:sz w:val="16"/>
                <w:szCs w:val="16"/>
              </w:rPr>
              <w:t xml:space="preserve">205</w:t>
            </w:r>
          </w:p>
        </w:tc>
        <w:tc>
          <w:tcPr>
            <w:tcW w:w="850" w:type="dxa"/>
            <w:shd w:val="clear" w:fill="auto"/>
          </w:tcPr>
          <w:p>
            <w:pPr>
              <w:jc w:val="center"/>
              <w:spacing w:after="0"/>
            </w:pPr>
            <w:r>
              <w:rPr>
                <w:rFonts w:ascii="Times New Roman" w:hAnsi="Times New Roman" w:eastAsia="Times New Roman" w:cs="Times New Roman"/>
                <w:sz w:val="16"/>
                <w:szCs w:val="16"/>
              </w:rPr>
              <w:t xml:space="preserve">1,54</w:t>
            </w:r>
          </w:p>
        </w:tc>
        <w:tc>
          <w:tcPr>
            <w:tcW w:w="851" w:type="dxa"/>
            <w:shd w:val="clear" w:fill="auto"/>
          </w:tcPr>
          <w:p>
            <w:pPr>
              <w:jc w:val="center"/>
              <w:spacing w:after="0"/>
            </w:pPr>
            <w:r>
              <w:rPr>
                <w:rFonts w:ascii="Times New Roman" w:hAnsi="Times New Roman" w:eastAsia="Times New Roman" w:cs="Times New Roman"/>
                <w:sz w:val="16"/>
                <w:szCs w:val="16"/>
              </w:rPr>
              <w:t xml:space="preserve">4,97</w:t>
            </w:r>
          </w:p>
        </w:tc>
        <w:tc>
          <w:tcPr>
            <w:tcW w:w="850" w:type="dxa"/>
            <w:shd w:val="clear" w:fill="auto"/>
          </w:tcPr>
          <w:p>
            <w:pPr>
              <w:jc w:val="center"/>
              <w:spacing w:after="0"/>
            </w:pPr>
            <w:r>
              <w:rPr>
                <w:rFonts w:ascii="Times New Roman" w:hAnsi="Times New Roman" w:eastAsia="Times New Roman" w:cs="Times New Roman"/>
                <w:sz w:val="16"/>
                <w:szCs w:val="16"/>
              </w:rPr>
              <w:t xml:space="preserve">10,15</w:t>
            </w:r>
          </w:p>
        </w:tc>
        <w:tc>
          <w:tcPr>
            <w:tcW w:w="1559" w:type="dxa"/>
            <w:shd w:val="clear" w:fill="auto"/>
          </w:tcPr>
          <w:p>
            <w:pPr>
              <w:jc w:val="center"/>
              <w:spacing w:after="0"/>
            </w:pPr>
            <w:r>
              <w:rPr>
                <w:rFonts w:ascii="Times New Roman" w:hAnsi="Times New Roman" w:eastAsia="Times New Roman" w:cs="Times New Roman"/>
                <w:sz w:val="16"/>
                <w:szCs w:val="16"/>
              </w:rPr>
              <w:t xml:space="preserve">91,79</w:t>
            </w:r>
          </w:p>
        </w:tc>
        <w:tc>
          <w:tcPr>
            <w:tcW w:w="709" w:type="dxa"/>
            <w:shd w:val="clear" w:fill="auto"/>
          </w:tcPr>
          <w:p>
            <w:pPr>
              <w:jc w:val="center"/>
              <w:spacing w:after="0"/>
            </w:pPr>
            <w:r>
              <w:rPr>
                <w:rFonts w:ascii="Times New Roman" w:hAnsi="Times New Roman" w:eastAsia="Times New Roman" w:cs="Times New Roman"/>
                <w:sz w:val="16"/>
                <w:szCs w:val="16"/>
              </w:rPr>
              <w:t xml:space="preserve">0,04</w:t>
            </w:r>
          </w:p>
        </w:tc>
        <w:tc>
          <w:tcPr>
            <w:tcW w:w="851" w:type="dxa"/>
            <w:shd w:val="clear" w:fill="auto"/>
          </w:tcPr>
          <w:p>
            <w:pPr>
              <w:jc w:val="center"/>
              <w:spacing w:after="0"/>
            </w:pPr>
            <w:r>
              <w:rPr>
                <w:rFonts w:ascii="Times New Roman" w:hAnsi="Times New Roman" w:eastAsia="Times New Roman" w:cs="Times New Roman"/>
                <w:sz w:val="16"/>
                <w:szCs w:val="16"/>
              </w:rPr>
              <w:t xml:space="preserve">5,52</w:t>
            </w:r>
          </w:p>
        </w:tc>
        <w:tc>
          <w:tcPr>
            <w:tcW w:w="850" w:type="dxa"/>
            <w:shd w:val="clear" w:fill="auto"/>
          </w:tcPr>
          <w:p>
            <w:pPr>
              <w:jc w:val="center"/>
              <w:spacing w:after="0"/>
            </w:pPr>
            <w:r>
              <w:rPr>
                <w:rFonts w:ascii="Times New Roman" w:hAnsi="Times New Roman" w:eastAsia="Times New Roman" w:cs="Times New Roman"/>
                <w:sz w:val="16"/>
                <w:szCs w:val="16"/>
              </w:rPr>
              <w:t xml:space="preserve">206,58</w:t>
            </w:r>
          </w:p>
        </w:tc>
        <w:tc>
          <w:tcPr>
            <w:tcW w:w="709" w:type="dxa"/>
            <w:shd w:val="clear" w:fill="auto"/>
          </w:tcPr>
          <w:p>
            <w:pPr>
              <w:jc w:val="center"/>
              <w:spacing w:after="0"/>
            </w:pPr>
            <w:r>
              <w:rPr>
                <w:rFonts w:ascii="Times New Roman" w:hAnsi="Times New Roman" w:eastAsia="Times New Roman" w:cs="Times New Roman"/>
                <w:sz w:val="16"/>
                <w:szCs w:val="16"/>
              </w:rPr>
              <w:t xml:space="preserve">1,94</w:t>
            </w:r>
          </w:p>
        </w:tc>
        <w:tc>
          <w:tcPr>
            <w:tcW w:w="850" w:type="dxa"/>
            <w:shd w:val="clear" w:fill="auto"/>
          </w:tcPr>
          <w:p>
            <w:pPr>
              <w:jc w:val="center"/>
              <w:spacing w:after="0"/>
            </w:pPr>
            <w:r>
              <w:rPr>
                <w:rFonts w:ascii="Times New Roman" w:hAnsi="Times New Roman" w:eastAsia="Times New Roman" w:cs="Times New Roman"/>
                <w:sz w:val="16"/>
                <w:szCs w:val="16"/>
              </w:rPr>
              <w:t xml:space="preserve">18,56</w:t>
            </w:r>
          </w:p>
        </w:tc>
        <w:tc>
          <w:tcPr>
            <w:tcW w:w="851" w:type="dxa"/>
            <w:shd w:val="clear" w:fill="auto"/>
          </w:tcPr>
          <w:p>
            <w:pPr>
              <w:jc w:val="center"/>
              <w:spacing w:after="0"/>
            </w:pPr>
            <w:r>
              <w:rPr>
                <w:rFonts w:ascii="Times New Roman" w:hAnsi="Times New Roman" w:eastAsia="Times New Roman" w:cs="Times New Roman"/>
                <w:sz w:val="16"/>
                <w:szCs w:val="16"/>
              </w:rPr>
              <w:t xml:space="preserve">50,69</w:t>
            </w:r>
          </w:p>
        </w:tc>
        <w:tc>
          <w:tcPr>
            <w:tcW w:w="850" w:type="dxa"/>
            <w:shd w:val="clear" w:fill="auto"/>
          </w:tcPr>
          <w:p>
            <w:pPr>
              <w:jc w:val="center"/>
              <w:spacing w:after="0"/>
            </w:pPr>
            <w:r>
              <w:rPr>
                <w:rFonts w:ascii="Times New Roman" w:hAnsi="Times New Roman" w:eastAsia="Times New Roman" w:cs="Times New Roman"/>
                <w:sz w:val="16"/>
                <w:szCs w:val="16"/>
              </w:rPr>
              <w:t xml:space="preserve">14,42</w:t>
            </w:r>
          </w:p>
        </w:tc>
        <w:tc>
          <w:tcPr>
            <w:tcW w:w="851" w:type="dxa"/>
            <w:shd w:val="clear" w:fill="auto"/>
          </w:tcPr>
          <w:p>
            <w:pPr>
              <w:jc w:val="center"/>
              <w:spacing w:after="0"/>
            </w:pPr>
            <w:r>
              <w:rPr>
                <w:rFonts w:ascii="Times New Roman" w:hAnsi="Times New Roman" w:eastAsia="Times New Roman" w:cs="Times New Roman"/>
                <w:sz w:val="16"/>
                <w:szCs w:val="16"/>
              </w:rPr>
              <w:t xml:space="preserve">0,52</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445,12</w:t>
            </w:r>
          </w:p>
        </w:tc>
        <w:tc>
          <w:tcPr>
            <w:tcW w:w="3440" w:type="dxa"/>
            <w:shd w:val="clear" w:fill="auto"/>
          </w:tcPr>
          <w:p>
            <w:pPr>
              <w:spacing w:after="0"/>
            </w:pPr>
            <w:r>
              <w:rPr>
                <w:rFonts w:ascii="Times New Roman" w:hAnsi="Times New Roman" w:eastAsia="Times New Roman" w:cs="Times New Roman"/>
                <w:sz w:val="16"/>
                <w:szCs w:val="16"/>
              </w:rPr>
              <w:t xml:space="preserve">Биточки мясные с томатным соусом</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10,78</w:t>
            </w:r>
          </w:p>
        </w:tc>
        <w:tc>
          <w:tcPr>
            <w:tcW w:w="851" w:type="dxa"/>
            <w:shd w:val="clear" w:fill="auto"/>
          </w:tcPr>
          <w:p>
            <w:pPr>
              <w:jc w:val="center"/>
              <w:spacing w:after="0"/>
            </w:pPr>
            <w:r>
              <w:rPr>
                <w:rFonts w:ascii="Times New Roman" w:hAnsi="Times New Roman" w:eastAsia="Times New Roman" w:cs="Times New Roman"/>
                <w:sz w:val="16"/>
                <w:szCs w:val="16"/>
              </w:rPr>
              <w:t xml:space="preserve">10,75</w:t>
            </w:r>
          </w:p>
        </w:tc>
        <w:tc>
          <w:tcPr>
            <w:tcW w:w="850" w:type="dxa"/>
            <w:shd w:val="clear" w:fill="auto"/>
          </w:tcPr>
          <w:p>
            <w:pPr>
              <w:jc w:val="center"/>
              <w:spacing w:after="0"/>
            </w:pPr>
            <w:r>
              <w:rPr>
                <w:rFonts w:ascii="Times New Roman" w:hAnsi="Times New Roman" w:eastAsia="Times New Roman" w:cs="Times New Roman"/>
                <w:sz w:val="16"/>
                <w:szCs w:val="16"/>
              </w:rPr>
              <w:t xml:space="preserve">12,12</w:t>
            </w:r>
          </w:p>
        </w:tc>
        <w:tc>
          <w:tcPr>
            <w:tcW w:w="1559" w:type="dxa"/>
            <w:shd w:val="clear" w:fill="auto"/>
          </w:tcPr>
          <w:p>
            <w:pPr>
              <w:jc w:val="center"/>
              <w:spacing w:after="0"/>
            </w:pPr>
            <w:r>
              <w:rPr>
                <w:rFonts w:ascii="Times New Roman" w:hAnsi="Times New Roman" w:eastAsia="Times New Roman" w:cs="Times New Roman"/>
                <w:sz w:val="16"/>
                <w:szCs w:val="16"/>
              </w:rPr>
              <w:t xml:space="preserve">188,95</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1,54</w:t>
            </w:r>
          </w:p>
        </w:tc>
        <w:tc>
          <w:tcPr>
            <w:tcW w:w="850" w:type="dxa"/>
            <w:shd w:val="clear" w:fill="auto"/>
          </w:tcPr>
          <w:p>
            <w:pPr>
              <w:jc w:val="center"/>
              <w:spacing w:after="0"/>
            </w:pPr>
            <w:r>
              <w:rPr>
                <w:rFonts w:ascii="Times New Roman" w:hAnsi="Times New Roman" w:eastAsia="Times New Roman" w:cs="Times New Roman"/>
                <w:sz w:val="16"/>
                <w:szCs w:val="16"/>
              </w:rPr>
              <w:t xml:space="preserve">45</w:t>
            </w:r>
          </w:p>
        </w:tc>
        <w:tc>
          <w:tcPr>
            <w:tcW w:w="709" w:type="dxa"/>
            <w:shd w:val="clear" w:fill="auto"/>
          </w:tcPr>
          <w:p>
            <w:pPr>
              <w:jc w:val="center"/>
              <w:spacing w:after="0"/>
            </w:pPr>
            <w:r>
              <w:rPr>
                <w:rFonts w:ascii="Times New Roman" w:hAnsi="Times New Roman" w:eastAsia="Times New Roman" w:cs="Times New Roman"/>
                <w:sz w:val="16"/>
                <w:szCs w:val="16"/>
              </w:rPr>
              <w:t xml:space="preserve">1,3</w:t>
            </w:r>
          </w:p>
        </w:tc>
        <w:tc>
          <w:tcPr>
            <w:tcW w:w="850" w:type="dxa"/>
            <w:shd w:val="clear" w:fill="auto"/>
          </w:tcPr>
          <w:p>
            <w:pPr>
              <w:jc w:val="center"/>
              <w:spacing w:after="0"/>
            </w:pPr>
            <w:r>
              <w:rPr>
                <w:rFonts w:ascii="Times New Roman" w:hAnsi="Times New Roman" w:eastAsia="Times New Roman" w:cs="Times New Roman"/>
                <w:sz w:val="16"/>
                <w:szCs w:val="16"/>
              </w:rPr>
              <w:t xml:space="preserve">5,76</w:t>
            </w:r>
          </w:p>
        </w:tc>
        <w:tc>
          <w:tcPr>
            <w:tcW w:w="851" w:type="dxa"/>
            <w:shd w:val="clear" w:fill="auto"/>
          </w:tcPr>
          <w:p>
            <w:pPr>
              <w:jc w:val="center"/>
              <w:spacing w:after="0"/>
            </w:pPr>
            <w:r>
              <w:rPr>
                <w:rFonts w:ascii="Times New Roman" w:hAnsi="Times New Roman" w:eastAsia="Times New Roman" w:cs="Times New Roman"/>
                <w:sz w:val="16"/>
                <w:szCs w:val="16"/>
              </w:rPr>
              <w:t xml:space="preserve">5,39</w:t>
            </w:r>
          </w:p>
        </w:tc>
        <w:tc>
          <w:tcPr>
            <w:tcW w:w="850" w:type="dxa"/>
            <w:shd w:val="clear" w:fill="auto"/>
          </w:tcPr>
          <w:p>
            <w:pPr>
              <w:jc w:val="center"/>
              <w:spacing w:after="0"/>
            </w:pPr>
            <w:r>
              <w:rPr>
                <w:rFonts w:ascii="Times New Roman" w:hAnsi="Times New Roman" w:eastAsia="Times New Roman" w:cs="Times New Roman"/>
                <w:sz w:val="16"/>
                <w:szCs w:val="16"/>
              </w:rPr>
              <w:t xml:space="preserve">2,88</w:t>
            </w:r>
          </w:p>
        </w:tc>
        <w:tc>
          <w:tcPr>
            <w:tcW w:w="851" w:type="dxa"/>
            <w:shd w:val="clear" w:fill="auto"/>
          </w:tcPr>
          <w:p>
            <w:pPr>
              <w:jc w:val="center"/>
              <w:spacing w:after="0"/>
            </w:pPr>
            <w:r>
              <w:rPr>
                <w:rFonts w:ascii="Times New Roman" w:hAnsi="Times New Roman" w:eastAsia="Times New Roman" w:cs="Times New Roman"/>
                <w:sz w:val="16"/>
                <w:szCs w:val="16"/>
              </w:rPr>
              <w:t xml:space="preserve">0,15</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181,48</w:t>
            </w:r>
          </w:p>
        </w:tc>
        <w:tc>
          <w:tcPr>
            <w:tcW w:w="3440" w:type="dxa"/>
            <w:shd w:val="clear" w:fill="auto"/>
          </w:tcPr>
          <w:p>
            <w:pPr>
              <w:spacing w:after="0"/>
            </w:pPr>
            <w:r>
              <w:rPr>
                <w:rFonts w:ascii="Times New Roman" w:hAnsi="Times New Roman" w:eastAsia="Times New Roman" w:cs="Times New Roman"/>
                <w:sz w:val="16"/>
                <w:szCs w:val="16"/>
              </w:rPr>
              <w:t xml:space="preserve">Каша рисовая вязкая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2,47</w:t>
            </w:r>
          </w:p>
        </w:tc>
        <w:tc>
          <w:tcPr>
            <w:tcW w:w="851" w:type="dxa"/>
            <w:shd w:val="clear" w:fill="auto"/>
          </w:tcPr>
          <w:p>
            <w:pPr>
              <w:jc w:val="center"/>
              <w:spacing w:after="0"/>
            </w:pPr>
            <w:r>
              <w:rPr>
                <w:rFonts w:ascii="Times New Roman" w:hAnsi="Times New Roman" w:eastAsia="Times New Roman" w:cs="Times New Roman"/>
                <w:sz w:val="16"/>
                <w:szCs w:val="16"/>
              </w:rPr>
              <w:t xml:space="preserve">3,99</w:t>
            </w:r>
          </w:p>
        </w:tc>
        <w:tc>
          <w:tcPr>
            <w:tcW w:w="850" w:type="dxa"/>
            <w:shd w:val="clear" w:fill="auto"/>
          </w:tcPr>
          <w:p>
            <w:pPr>
              <w:jc w:val="center"/>
              <w:spacing w:after="0"/>
            </w:pPr>
            <w:r>
              <w:rPr>
                <w:rFonts w:ascii="Times New Roman" w:hAnsi="Times New Roman" w:eastAsia="Times New Roman" w:cs="Times New Roman"/>
                <w:sz w:val="16"/>
                <w:szCs w:val="16"/>
              </w:rPr>
              <w:t xml:space="preserve">24,97</w:t>
            </w:r>
          </w:p>
        </w:tc>
        <w:tc>
          <w:tcPr>
            <w:tcW w:w="1559" w:type="dxa"/>
            <w:shd w:val="clear" w:fill="auto"/>
          </w:tcPr>
          <w:p>
            <w:pPr>
              <w:jc w:val="center"/>
              <w:spacing w:after="0"/>
            </w:pPr>
            <w:r>
              <w:rPr>
                <w:rFonts w:ascii="Times New Roman" w:hAnsi="Times New Roman" w:eastAsia="Times New Roman" w:cs="Times New Roman"/>
                <w:sz w:val="16"/>
                <w:szCs w:val="16"/>
              </w:rPr>
              <w:t xml:space="preserve">146,27</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22,5</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0" w:type="dxa"/>
            <w:shd w:val="clear" w:fill="auto"/>
          </w:tcPr>
          <w:p>
            <w:pPr>
              <w:jc w:val="center"/>
              <w:spacing w:after="0"/>
            </w:pPr>
            <w:r>
              <w:rPr>
                <w:rFonts w:ascii="Times New Roman" w:hAnsi="Times New Roman" w:eastAsia="Times New Roman" w:cs="Times New Roman"/>
                <w:sz w:val="16"/>
                <w:szCs w:val="16"/>
              </w:rPr>
              <w:t xml:space="preserve">6,81</w:t>
            </w:r>
          </w:p>
        </w:tc>
        <w:tc>
          <w:tcPr>
            <w:tcW w:w="851" w:type="dxa"/>
            <w:shd w:val="clear" w:fill="auto"/>
          </w:tcPr>
          <w:p>
            <w:pPr>
              <w:jc w:val="center"/>
              <w:spacing w:after="0"/>
            </w:pPr>
            <w:r>
              <w:rPr>
                <w:rFonts w:ascii="Times New Roman" w:hAnsi="Times New Roman" w:eastAsia="Times New Roman" w:cs="Times New Roman"/>
                <w:sz w:val="16"/>
                <w:szCs w:val="16"/>
              </w:rPr>
              <w:t xml:space="preserve">51,45</w:t>
            </w:r>
          </w:p>
        </w:tc>
        <w:tc>
          <w:tcPr>
            <w:tcW w:w="850" w:type="dxa"/>
            <w:shd w:val="clear" w:fill="auto"/>
          </w:tcPr>
          <w:p>
            <w:pPr>
              <w:jc w:val="center"/>
              <w:spacing w:after="0"/>
            </w:pPr>
            <w:r>
              <w:rPr>
                <w:rFonts w:ascii="Times New Roman" w:hAnsi="Times New Roman" w:eastAsia="Times New Roman" w:cs="Times New Roman"/>
                <w:sz w:val="16"/>
                <w:szCs w:val="16"/>
              </w:rPr>
              <w:t xml:space="preserve">16,83</w:t>
            </w:r>
          </w:p>
        </w:tc>
        <w:tc>
          <w:tcPr>
            <w:tcW w:w="851" w:type="dxa"/>
            <w:shd w:val="clear" w:fill="auto"/>
          </w:tcPr>
          <w:p>
            <w:pPr>
              <w:jc w:val="center"/>
              <w:spacing w:after="0"/>
            </w:pPr>
            <w:r>
              <w:rPr>
                <w:rFonts w:ascii="Times New Roman" w:hAnsi="Times New Roman" w:eastAsia="Times New Roman" w:cs="Times New Roman"/>
                <w:sz w:val="16"/>
                <w:szCs w:val="16"/>
              </w:rPr>
              <w:t xml:space="preserve">0,37</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40"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40"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421,11</w:t>
            </w:r>
          </w:p>
        </w:tc>
        <w:tc>
          <w:tcPr>
            <w:tcW w:w="3440"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18,4</w:t>
            </w:r>
          </w:p>
        </w:tc>
        <w:tc>
          <w:tcPr>
            <w:tcW w:w="1559" w:type="dxa"/>
            <w:shd w:val="clear" w:fill="auto"/>
          </w:tcPr>
          <w:p>
            <w:pPr>
              <w:jc w:val="center"/>
              <w:spacing w:after="0"/>
            </w:pPr>
            <w:r>
              <w:rPr>
                <w:rFonts w:ascii="Times New Roman" w:hAnsi="Times New Roman" w:eastAsia="Times New Roman" w:cs="Times New Roman"/>
                <w:sz w:val="16"/>
                <w:szCs w:val="16"/>
              </w:rPr>
              <w:t xml:space="preserve">88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11,6</w:t>
            </w:r>
          </w:p>
        </w:tc>
        <w:tc>
          <w:tcPr>
            <w:tcW w:w="851" w:type="dxa"/>
            <w:shd w:val="clear" w:fill="auto"/>
          </w:tcPr>
          <w:p>
            <w:pPr>
              <w:jc w:val="center"/>
              <w:spacing w:after="0"/>
            </w:pPr>
            <w:r>
              <w:rPr>
                <w:rFonts w:ascii="Times New Roman" w:hAnsi="Times New Roman" w:eastAsia="Times New Roman" w:cs="Times New Roman"/>
                <w:sz w:val="16"/>
                <w:szCs w:val="16"/>
              </w:rPr>
              <w:t xml:space="preserve">52</w:t>
            </w:r>
          </w:p>
        </w:tc>
        <w:tc>
          <w:tcPr>
            <w:tcW w:w="850" w:type="dxa"/>
            <w:shd w:val="clear" w:fill="auto"/>
          </w:tcPr>
          <w:p>
            <w:pPr>
              <w:jc w:val="center"/>
              <w:spacing w:after="0"/>
            </w:pPr>
            <w:r>
              <w:rPr>
                <w:rFonts w:ascii="Times New Roman" w:hAnsi="Times New Roman" w:eastAsia="Times New Roman" w:cs="Times New Roman"/>
                <w:sz w:val="16"/>
                <w:szCs w:val="16"/>
              </w:rPr>
              <w:t xml:space="preserve">16,8</w:t>
            </w:r>
          </w:p>
        </w:tc>
        <w:tc>
          <w:tcPr>
            <w:tcW w:w="851" w:type="dxa"/>
            <w:shd w:val="clear" w:fill="auto"/>
          </w:tcPr>
          <w:p>
            <w:pPr>
              <w:jc w:val="center"/>
              <w:spacing w:after="0"/>
            </w:pPr>
            <w:r>
              <w:rPr>
                <w:rFonts w:ascii="Times New Roman" w:hAnsi="Times New Roman" w:eastAsia="Times New Roman" w:cs="Times New Roman"/>
                <w:sz w:val="16"/>
                <w:szCs w:val="16"/>
              </w:rPr>
              <w:t xml:space="preserve">1,2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21,59</w:t>
            </w:r>
          </w:p>
        </w:tc>
        <w:tc>
          <w:tcPr>
            <w:tcW w:w="851" w:type="dxa"/>
            <w:shd w:val="clear" w:fill="auto"/>
          </w:tcPr>
          <w:p>
            <w:pPr>
              <w:jc w:val="center"/>
              <w:spacing w:after="0"/>
            </w:pPr>
            <w:r>
              <w:rPr>
                <w:rFonts w:ascii="Times New Roman" w:hAnsi="Times New Roman" w:eastAsia="Times New Roman" w:cs="Times New Roman"/>
                <w:sz w:val="16"/>
                <w:szCs w:val="16"/>
              </w:rPr>
              <w:t xml:space="preserve">20,56</w:t>
            </w:r>
          </w:p>
        </w:tc>
        <w:tc>
          <w:tcPr>
            <w:tcW w:w="850" w:type="dxa"/>
            <w:shd w:val="clear" w:fill="auto"/>
          </w:tcPr>
          <w:p>
            <w:pPr>
              <w:jc w:val="center"/>
              <w:spacing w:after="0"/>
            </w:pPr>
            <w:r>
              <w:rPr>
                <w:rFonts w:ascii="Times New Roman" w:hAnsi="Times New Roman" w:eastAsia="Times New Roman" w:cs="Times New Roman"/>
                <w:sz w:val="16"/>
                <w:szCs w:val="16"/>
              </w:rPr>
              <w:t xml:space="preserve">99,79</w:t>
            </w:r>
          </w:p>
        </w:tc>
        <w:tc>
          <w:tcPr>
            <w:tcW w:w="1559" w:type="dxa"/>
            <w:shd w:val="clear" w:fill="auto"/>
          </w:tcPr>
          <w:p>
            <w:pPr>
              <w:jc w:val="center"/>
              <w:spacing w:after="0"/>
            </w:pPr>
            <w:r>
              <w:rPr>
                <w:rFonts w:ascii="Times New Roman" w:hAnsi="Times New Roman" w:eastAsia="Times New Roman" w:cs="Times New Roman"/>
                <w:sz w:val="16"/>
                <w:szCs w:val="16"/>
              </w:rPr>
              <w:t xml:space="preserve">670,51</w:t>
            </w:r>
          </w:p>
        </w:tc>
        <w:tc>
          <w:tcPr>
            <w:tcW w:w="709" w:type="dxa"/>
            <w:shd w:val="clear" w:fill="auto"/>
          </w:tcPr>
          <w:p>
            <w:pPr>
              <w:jc w:val="center"/>
              <w:spacing w:after="0"/>
            </w:pPr>
            <w:r>
              <w:rPr>
                <w:rFonts w:ascii="Times New Roman" w:hAnsi="Times New Roman" w:eastAsia="Times New Roman" w:cs="Times New Roman"/>
                <w:sz w:val="16"/>
                <w:szCs w:val="16"/>
              </w:rPr>
              <w:t xml:space="preserve">0,63</w:t>
            </w:r>
          </w:p>
        </w:tc>
        <w:tc>
          <w:tcPr>
            <w:tcW w:w="851" w:type="dxa"/>
            <w:shd w:val="clear" w:fill="auto"/>
          </w:tcPr>
          <w:p>
            <w:pPr>
              <w:jc w:val="center"/>
              <w:spacing w:after="0"/>
            </w:pPr>
            <w:r>
              <w:rPr>
                <w:rFonts w:ascii="Times New Roman" w:hAnsi="Times New Roman" w:eastAsia="Times New Roman" w:cs="Times New Roman"/>
                <w:sz w:val="16"/>
                <w:szCs w:val="16"/>
              </w:rPr>
              <w:t xml:space="preserve">20,44</w:t>
            </w:r>
          </w:p>
        </w:tc>
        <w:tc>
          <w:tcPr>
            <w:tcW w:w="850" w:type="dxa"/>
            <w:shd w:val="clear" w:fill="auto"/>
          </w:tcPr>
          <w:p>
            <w:pPr>
              <w:jc w:val="center"/>
              <w:spacing w:after="0"/>
            </w:pPr>
            <w:r>
              <w:rPr>
                <w:rFonts w:ascii="Times New Roman" w:hAnsi="Times New Roman" w:eastAsia="Times New Roman" w:cs="Times New Roman"/>
                <w:sz w:val="16"/>
                <w:szCs w:val="16"/>
              </w:rPr>
              <w:t xml:space="preserve">274,08</w:t>
            </w:r>
          </w:p>
        </w:tc>
        <w:tc>
          <w:tcPr>
            <w:tcW w:w="709" w:type="dxa"/>
            <w:shd w:val="clear" w:fill="auto"/>
          </w:tcPr>
          <w:p>
            <w:pPr>
              <w:jc w:val="center"/>
              <w:spacing w:after="0"/>
            </w:pPr>
            <w:r>
              <w:rPr>
                <w:rFonts w:ascii="Times New Roman" w:hAnsi="Times New Roman" w:eastAsia="Times New Roman" w:cs="Times New Roman"/>
                <w:sz w:val="16"/>
                <w:szCs w:val="16"/>
              </w:rPr>
              <w:t xml:space="preserve">4,78</w:t>
            </w:r>
          </w:p>
        </w:tc>
        <w:tc>
          <w:tcPr>
            <w:tcW w:w="850" w:type="dxa"/>
            <w:shd w:val="clear" w:fill="auto"/>
          </w:tcPr>
          <w:p>
            <w:pPr>
              <w:jc w:val="center"/>
              <w:spacing w:after="0"/>
            </w:pPr>
            <w:r>
              <w:rPr>
                <w:rFonts w:ascii="Times New Roman" w:hAnsi="Times New Roman" w:eastAsia="Times New Roman" w:cs="Times New Roman"/>
                <w:sz w:val="16"/>
                <w:szCs w:val="16"/>
              </w:rPr>
              <w:t xml:space="preserve">51,73</w:t>
            </w:r>
          </w:p>
        </w:tc>
        <w:tc>
          <w:tcPr>
            <w:tcW w:w="851" w:type="dxa"/>
            <w:shd w:val="clear" w:fill="auto"/>
          </w:tcPr>
          <w:p>
            <w:pPr>
              <w:jc w:val="center"/>
              <w:spacing w:after="0"/>
            </w:pPr>
            <w:r>
              <w:rPr>
                <w:rFonts w:ascii="Times New Roman" w:hAnsi="Times New Roman" w:eastAsia="Times New Roman" w:cs="Times New Roman"/>
                <w:sz w:val="16"/>
                <w:szCs w:val="16"/>
              </w:rPr>
              <w:t xml:space="preserve">188,78</w:t>
            </w:r>
          </w:p>
        </w:tc>
        <w:tc>
          <w:tcPr>
            <w:tcW w:w="850" w:type="dxa"/>
            <w:shd w:val="clear" w:fill="auto"/>
          </w:tcPr>
          <w:p>
            <w:pPr>
              <w:jc w:val="center"/>
              <w:spacing w:after="0"/>
            </w:pPr>
            <w:r>
              <w:rPr>
                <w:rFonts w:ascii="Times New Roman" w:hAnsi="Times New Roman" w:eastAsia="Times New Roman" w:cs="Times New Roman"/>
                <w:sz w:val="16"/>
                <w:szCs w:val="16"/>
              </w:rPr>
              <w:t xml:space="preserve">57,23</w:t>
            </w:r>
          </w:p>
        </w:tc>
        <w:tc>
          <w:tcPr>
            <w:tcW w:w="851" w:type="dxa"/>
            <w:shd w:val="clear" w:fill="auto"/>
          </w:tcPr>
          <w:p>
            <w:pPr>
              <w:jc w:val="center"/>
              <w:spacing w:after="0"/>
            </w:pPr>
            <w:r>
              <w:rPr>
                <w:rFonts w:ascii="Times New Roman" w:hAnsi="Times New Roman" w:eastAsia="Times New Roman" w:cs="Times New Roman"/>
                <w:sz w:val="16"/>
                <w:szCs w:val="16"/>
              </w:rPr>
              <w:t xml:space="preserve">3,37</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33,31</w:t>
            </w:r>
          </w:p>
        </w:tc>
        <w:tc>
          <w:tcPr>
            <w:tcW w:w="851" w:type="dxa"/>
            <w:shd w:val="clear" w:fill="auto"/>
          </w:tcPr>
          <w:p>
            <w:pPr>
              <w:jc w:val="center"/>
              <w:spacing w:after="0"/>
            </w:pPr>
            <w:r>
              <w:rPr>
                <w:rFonts w:ascii="Times New Roman" w:hAnsi="Times New Roman" w:eastAsia="Times New Roman" w:cs="Times New Roman"/>
                <w:sz w:val="16"/>
                <w:szCs w:val="16"/>
              </w:rPr>
              <w:t xml:space="preserve">28,87</w:t>
            </w:r>
          </w:p>
        </w:tc>
        <w:tc>
          <w:tcPr>
            <w:tcW w:w="850" w:type="dxa"/>
            <w:shd w:val="clear" w:fill="auto"/>
          </w:tcPr>
          <w:p>
            <w:pPr>
              <w:jc w:val="center"/>
              <w:spacing w:after="0"/>
            </w:pPr>
            <w:r>
              <w:rPr>
                <w:rFonts w:ascii="Times New Roman" w:hAnsi="Times New Roman" w:eastAsia="Times New Roman" w:cs="Times New Roman"/>
                <w:sz w:val="16"/>
                <w:szCs w:val="16"/>
              </w:rPr>
              <w:t xml:space="preserve">179,68</w:t>
            </w:r>
          </w:p>
        </w:tc>
        <w:tc>
          <w:tcPr>
            <w:tcW w:w="1559" w:type="dxa"/>
            <w:shd w:val="clear" w:fill="auto"/>
          </w:tcPr>
          <w:p>
            <w:pPr>
              <w:jc w:val="center"/>
              <w:spacing w:after="0"/>
            </w:pPr>
            <w:r>
              <w:rPr>
                <w:rFonts w:ascii="Times New Roman" w:hAnsi="Times New Roman" w:eastAsia="Times New Roman" w:cs="Times New Roman"/>
                <w:sz w:val="16"/>
                <w:szCs w:val="16"/>
              </w:rPr>
              <w:t xml:space="preserve">1117,50</w:t>
            </w:r>
          </w:p>
        </w:tc>
        <w:tc>
          <w:tcPr>
            <w:tcW w:w="709" w:type="dxa"/>
            <w:shd w:val="clear" w:fill="auto"/>
          </w:tcPr>
          <w:p>
            <w:pPr>
              <w:jc w:val="center"/>
              <w:spacing w:after="0"/>
            </w:pPr>
            <w:r>
              <w:rPr>
                <w:rFonts w:ascii="Times New Roman" w:hAnsi="Times New Roman" w:eastAsia="Times New Roman" w:cs="Times New Roman"/>
                <w:sz w:val="16"/>
                <w:szCs w:val="16"/>
              </w:rPr>
              <w:t xml:space="preserve">0,83</w:t>
            </w:r>
          </w:p>
        </w:tc>
        <w:tc>
          <w:tcPr>
            <w:tcW w:w="851" w:type="dxa"/>
            <w:shd w:val="clear" w:fill="auto"/>
          </w:tcPr>
          <w:p>
            <w:pPr>
              <w:jc w:val="center"/>
              <w:spacing w:after="0"/>
            </w:pPr>
            <w:r>
              <w:rPr>
                <w:rFonts w:ascii="Times New Roman" w:hAnsi="Times New Roman" w:eastAsia="Times New Roman" w:cs="Times New Roman"/>
                <w:sz w:val="16"/>
                <w:szCs w:val="16"/>
              </w:rPr>
              <w:t xml:space="preserve">24,51</w:t>
            </w:r>
          </w:p>
        </w:tc>
        <w:tc>
          <w:tcPr>
            <w:tcW w:w="850" w:type="dxa"/>
            <w:shd w:val="clear" w:fill="auto"/>
          </w:tcPr>
          <w:p>
            <w:pPr>
              <w:jc w:val="center"/>
              <w:spacing w:after="0"/>
            </w:pPr>
            <w:r>
              <w:rPr>
                <w:rFonts w:ascii="Times New Roman" w:hAnsi="Times New Roman" w:eastAsia="Times New Roman" w:cs="Times New Roman"/>
                <w:sz w:val="16"/>
                <w:szCs w:val="16"/>
              </w:rPr>
              <w:t xml:space="preserve">324,88</w:t>
            </w:r>
          </w:p>
        </w:tc>
        <w:tc>
          <w:tcPr>
            <w:tcW w:w="709" w:type="dxa"/>
            <w:shd w:val="clear" w:fill="auto"/>
          </w:tcPr>
          <w:p>
            <w:pPr>
              <w:jc w:val="center"/>
              <w:spacing w:after="0"/>
            </w:pPr>
            <w:r>
              <w:rPr>
                <w:rFonts w:ascii="Times New Roman" w:hAnsi="Times New Roman" w:eastAsia="Times New Roman" w:cs="Times New Roman"/>
                <w:sz w:val="16"/>
                <w:szCs w:val="16"/>
              </w:rPr>
              <w:t xml:space="preserve">6,24</w:t>
            </w:r>
          </w:p>
        </w:tc>
        <w:tc>
          <w:tcPr>
            <w:tcW w:w="850" w:type="dxa"/>
            <w:shd w:val="clear" w:fill="auto"/>
          </w:tcPr>
          <w:p>
            <w:pPr>
              <w:jc w:val="center"/>
              <w:spacing w:after="0"/>
            </w:pPr>
            <w:r>
              <w:rPr>
                <w:rFonts w:ascii="Times New Roman" w:hAnsi="Times New Roman" w:eastAsia="Times New Roman" w:cs="Times New Roman"/>
                <w:sz w:val="16"/>
                <w:szCs w:val="16"/>
              </w:rPr>
              <w:t xml:space="preserve">184,24</w:t>
            </w:r>
          </w:p>
        </w:tc>
        <w:tc>
          <w:tcPr>
            <w:tcW w:w="851" w:type="dxa"/>
            <w:shd w:val="clear" w:fill="auto"/>
          </w:tcPr>
          <w:p>
            <w:pPr>
              <w:jc w:val="center"/>
              <w:spacing w:after="0"/>
            </w:pPr>
            <w:r>
              <w:rPr>
                <w:rFonts w:ascii="Times New Roman" w:hAnsi="Times New Roman" w:eastAsia="Times New Roman" w:cs="Times New Roman"/>
                <w:sz w:val="16"/>
                <w:szCs w:val="16"/>
              </w:rPr>
              <w:t xml:space="preserve">324,97</w:t>
            </w:r>
          </w:p>
        </w:tc>
        <w:tc>
          <w:tcPr>
            <w:tcW w:w="850" w:type="dxa"/>
            <w:shd w:val="clear" w:fill="auto"/>
          </w:tcPr>
          <w:p>
            <w:pPr>
              <w:jc w:val="center"/>
              <w:spacing w:after="0"/>
            </w:pPr>
            <w:r>
              <w:rPr>
                <w:rFonts w:ascii="Times New Roman" w:hAnsi="Times New Roman" w:eastAsia="Times New Roman" w:cs="Times New Roman"/>
                <w:sz w:val="16"/>
                <w:szCs w:val="16"/>
              </w:rPr>
              <w:t xml:space="preserve">82,56</w:t>
            </w:r>
          </w:p>
        </w:tc>
        <w:tc>
          <w:tcPr>
            <w:tcW w:w="851" w:type="dxa"/>
            <w:shd w:val="clear" w:fill="auto"/>
          </w:tcPr>
          <w:p>
            <w:pPr>
              <w:jc w:val="center"/>
              <w:spacing w:after="0"/>
            </w:pPr>
            <w:r>
              <w:rPr>
                <w:rFonts w:ascii="Times New Roman" w:hAnsi="Times New Roman" w:eastAsia="Times New Roman" w:cs="Times New Roman"/>
                <w:sz w:val="16"/>
                <w:szCs w:val="16"/>
              </w:rPr>
              <w:t xml:space="preserve">7,80</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9</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четверг</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37" w:type="dxa"/>
        <w:gridCol w:w="3416"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37"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16"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37" w:type="dxa"/>
            <w:vAlign w:val="center"/>
          </w:tcPr>
          <w:p>
            <w:pPr>
              <w:rPr/>
            </w:pPr>
          </w:p>
        </w:tc>
        <w:tc>
          <w:tcPr>
            <w:tcW w:w="3416"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16"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218,49</w:t>
            </w:r>
          </w:p>
        </w:tc>
        <w:tc>
          <w:tcPr>
            <w:tcW w:w="3416" w:type="dxa"/>
            <w:shd w:val="clear" w:fill="auto"/>
          </w:tcPr>
          <w:p>
            <w:pPr>
              <w:spacing w:after="0"/>
            </w:pPr>
            <w:r>
              <w:rPr>
                <w:rFonts w:ascii="Times New Roman" w:hAnsi="Times New Roman" w:eastAsia="Times New Roman" w:cs="Times New Roman"/>
                <w:sz w:val="16"/>
                <w:szCs w:val="16"/>
              </w:rPr>
              <w:t xml:space="preserve">Омлет натуральный</w:t>
            </w:r>
          </w:p>
        </w:tc>
        <w:tc>
          <w:tcPr>
            <w:tcW w:w="851" w:type="dxa"/>
            <w:shd w:val="clear" w:fill="auto"/>
          </w:tcPr>
          <w:p>
            <w:pPr>
              <w:jc w:val="center"/>
              <w:spacing w:after="0"/>
            </w:pPr>
            <w:r>
              <w:rPr>
                <w:rFonts w:ascii="Times New Roman" w:hAnsi="Times New Roman" w:eastAsia="Times New Roman" w:cs="Times New Roman"/>
                <w:sz w:val="16"/>
                <w:szCs w:val="16"/>
              </w:rPr>
              <w:t xml:space="preserve">80</w:t>
            </w:r>
          </w:p>
        </w:tc>
        <w:tc>
          <w:tcPr>
            <w:tcW w:w="850" w:type="dxa"/>
            <w:shd w:val="clear" w:fill="auto"/>
          </w:tcPr>
          <w:p>
            <w:pPr>
              <w:jc w:val="center"/>
              <w:spacing w:after="0"/>
            </w:pPr>
            <w:r>
              <w:rPr>
                <w:rFonts w:ascii="Times New Roman" w:hAnsi="Times New Roman" w:eastAsia="Times New Roman" w:cs="Times New Roman"/>
                <w:sz w:val="16"/>
                <w:szCs w:val="16"/>
              </w:rPr>
              <w:t xml:space="preserve">9,13</w:t>
            </w:r>
          </w:p>
        </w:tc>
        <w:tc>
          <w:tcPr>
            <w:tcW w:w="851" w:type="dxa"/>
            <w:shd w:val="clear" w:fill="auto"/>
          </w:tcPr>
          <w:p>
            <w:pPr>
              <w:jc w:val="center"/>
              <w:spacing w:after="0"/>
            </w:pPr>
            <w:r>
              <w:rPr>
                <w:rFonts w:ascii="Times New Roman" w:hAnsi="Times New Roman" w:eastAsia="Times New Roman" w:cs="Times New Roman"/>
                <w:sz w:val="16"/>
                <w:szCs w:val="16"/>
              </w:rPr>
              <w:t xml:space="preserve">9,71</w:t>
            </w:r>
          </w:p>
        </w:tc>
        <w:tc>
          <w:tcPr>
            <w:tcW w:w="850" w:type="dxa"/>
            <w:shd w:val="clear" w:fill="auto"/>
          </w:tcPr>
          <w:p>
            <w:pPr>
              <w:jc w:val="center"/>
              <w:spacing w:after="0"/>
            </w:pPr>
            <w:r>
              <w:rPr>
                <w:rFonts w:ascii="Times New Roman" w:hAnsi="Times New Roman" w:eastAsia="Times New Roman" w:cs="Times New Roman"/>
                <w:sz w:val="16"/>
                <w:szCs w:val="16"/>
              </w:rPr>
              <w:t xml:space="preserve">1,64</w:t>
            </w:r>
          </w:p>
        </w:tc>
        <w:tc>
          <w:tcPr>
            <w:tcW w:w="1559" w:type="dxa"/>
            <w:shd w:val="clear" w:fill="auto"/>
          </w:tcPr>
          <w:p>
            <w:pPr>
              <w:jc w:val="center"/>
              <w:spacing w:after="0"/>
            </w:pPr>
            <w:r>
              <w:rPr>
                <w:rFonts w:ascii="Times New Roman" w:hAnsi="Times New Roman" w:eastAsia="Times New Roman" w:cs="Times New Roman"/>
                <w:sz w:val="16"/>
                <w:szCs w:val="16"/>
              </w:rPr>
              <w:t xml:space="preserve">130,62</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0,33</w:t>
            </w:r>
          </w:p>
        </w:tc>
        <w:tc>
          <w:tcPr>
            <w:tcW w:w="850" w:type="dxa"/>
            <w:shd w:val="clear" w:fill="auto"/>
          </w:tcPr>
          <w:p>
            <w:pPr>
              <w:jc w:val="center"/>
              <w:spacing w:after="0"/>
            </w:pPr>
            <w:r>
              <w:rPr>
                <w:rFonts w:ascii="Times New Roman" w:hAnsi="Times New Roman" w:eastAsia="Times New Roman" w:cs="Times New Roman"/>
                <w:sz w:val="16"/>
                <w:szCs w:val="16"/>
              </w:rPr>
              <w:t xml:space="preserve">177,62</w:t>
            </w:r>
          </w:p>
        </w:tc>
        <w:tc>
          <w:tcPr>
            <w:tcW w:w="709" w:type="dxa"/>
            <w:shd w:val="clear" w:fill="auto"/>
          </w:tcPr>
          <w:p>
            <w:pPr>
              <w:jc w:val="center"/>
              <w:spacing w:after="0"/>
            </w:pPr>
            <w:r>
              <w:rPr>
                <w:rFonts w:ascii="Times New Roman" w:hAnsi="Times New Roman" w:eastAsia="Times New Roman" w:cs="Times New Roman"/>
                <w:sz w:val="16"/>
                <w:szCs w:val="16"/>
              </w:rPr>
              <w:t xml:space="preserve">0,97</w:t>
            </w:r>
          </w:p>
        </w:tc>
        <w:tc>
          <w:tcPr>
            <w:tcW w:w="850" w:type="dxa"/>
            <w:shd w:val="clear" w:fill="auto"/>
          </w:tcPr>
          <w:p>
            <w:pPr>
              <w:jc w:val="center"/>
              <w:spacing w:after="0"/>
            </w:pPr>
            <w:r>
              <w:rPr>
                <w:rFonts w:ascii="Times New Roman" w:hAnsi="Times New Roman" w:eastAsia="Times New Roman" w:cs="Times New Roman"/>
                <w:sz w:val="16"/>
                <w:szCs w:val="16"/>
              </w:rPr>
              <w:t xml:space="preserve">69,35</w:t>
            </w:r>
          </w:p>
        </w:tc>
        <w:tc>
          <w:tcPr>
            <w:tcW w:w="851" w:type="dxa"/>
            <w:shd w:val="clear" w:fill="auto"/>
          </w:tcPr>
          <w:p>
            <w:pPr>
              <w:jc w:val="center"/>
              <w:spacing w:after="0"/>
            </w:pPr>
            <w:r>
              <w:rPr>
                <w:rFonts w:ascii="Times New Roman" w:hAnsi="Times New Roman" w:eastAsia="Times New Roman" w:cs="Times New Roman"/>
                <w:sz w:val="16"/>
                <w:szCs w:val="16"/>
              </w:rPr>
              <w:t xml:space="preserve">149,63</w:t>
            </w:r>
          </w:p>
        </w:tc>
        <w:tc>
          <w:tcPr>
            <w:tcW w:w="850" w:type="dxa"/>
            <w:shd w:val="clear" w:fill="auto"/>
          </w:tcPr>
          <w:p>
            <w:pPr>
              <w:jc w:val="center"/>
              <w:spacing w:after="0"/>
            </w:pPr>
            <w:r>
              <w:rPr>
                <w:rFonts w:ascii="Times New Roman" w:hAnsi="Times New Roman" w:eastAsia="Times New Roman" w:cs="Times New Roman"/>
                <w:sz w:val="16"/>
                <w:szCs w:val="16"/>
              </w:rPr>
              <w:t xml:space="preserve">11,62</w:t>
            </w:r>
          </w:p>
        </w:tc>
        <w:tc>
          <w:tcPr>
            <w:tcW w:w="851" w:type="dxa"/>
            <w:shd w:val="clear" w:fill="auto"/>
          </w:tcPr>
          <w:p>
            <w:pPr>
              <w:jc w:val="center"/>
              <w:spacing w:after="0"/>
            </w:pPr>
            <w:r>
              <w:rPr>
                <w:rFonts w:ascii="Times New Roman" w:hAnsi="Times New Roman" w:eastAsia="Times New Roman" w:cs="Times New Roman"/>
                <w:sz w:val="16"/>
                <w:szCs w:val="16"/>
              </w:rPr>
              <w:t xml:space="preserve">1,7</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470,94</w:t>
            </w:r>
          </w:p>
        </w:tc>
        <w:tc>
          <w:tcPr>
            <w:tcW w:w="3416" w:type="dxa"/>
            <w:shd w:val="clear" w:fill="auto"/>
          </w:tcPr>
          <w:p>
            <w:pPr>
              <w:spacing w:after="0"/>
            </w:pPr>
            <w:r>
              <w:rPr>
                <w:rFonts w:ascii="Times New Roman" w:hAnsi="Times New Roman" w:eastAsia="Times New Roman" w:cs="Times New Roman"/>
                <w:sz w:val="16"/>
                <w:szCs w:val="16"/>
              </w:rPr>
              <w:t xml:space="preserve">Каша пшенная молочная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6,99</w:t>
            </w:r>
          </w:p>
        </w:tc>
        <w:tc>
          <w:tcPr>
            <w:tcW w:w="851" w:type="dxa"/>
            <w:shd w:val="clear" w:fill="auto"/>
          </w:tcPr>
          <w:p>
            <w:pPr>
              <w:jc w:val="center"/>
              <w:spacing w:after="0"/>
            </w:pPr>
            <w:r>
              <w:rPr>
                <w:rFonts w:ascii="Times New Roman" w:hAnsi="Times New Roman" w:eastAsia="Times New Roman" w:cs="Times New Roman"/>
                <w:sz w:val="16"/>
                <w:szCs w:val="16"/>
              </w:rPr>
              <w:t xml:space="preserve">6,74</w:t>
            </w:r>
          </w:p>
        </w:tc>
        <w:tc>
          <w:tcPr>
            <w:tcW w:w="850" w:type="dxa"/>
            <w:shd w:val="clear" w:fill="auto"/>
          </w:tcPr>
          <w:p>
            <w:pPr>
              <w:jc w:val="center"/>
              <w:spacing w:after="0"/>
            </w:pPr>
            <w:r>
              <w:rPr>
                <w:rFonts w:ascii="Times New Roman" w:hAnsi="Times New Roman" w:eastAsia="Times New Roman" w:cs="Times New Roman"/>
                <w:sz w:val="16"/>
                <w:szCs w:val="16"/>
              </w:rPr>
              <w:t xml:space="preserve">33,84</w:t>
            </w:r>
          </w:p>
        </w:tc>
        <w:tc>
          <w:tcPr>
            <w:tcW w:w="1559" w:type="dxa"/>
            <w:shd w:val="clear" w:fill="auto"/>
          </w:tcPr>
          <w:p>
            <w:pPr>
              <w:jc w:val="center"/>
              <w:spacing w:after="0"/>
            </w:pPr>
            <w:r>
              <w:rPr>
                <w:rFonts w:ascii="Times New Roman" w:hAnsi="Times New Roman" w:eastAsia="Times New Roman" w:cs="Times New Roman"/>
                <w:sz w:val="16"/>
                <w:szCs w:val="16"/>
              </w:rPr>
              <w:t xml:space="preserve">224,75</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1" w:type="dxa"/>
            <w:shd w:val="clear" w:fill="auto"/>
          </w:tcPr>
          <w:p>
            <w:pPr>
              <w:jc w:val="center"/>
              <w:spacing w:after="0"/>
            </w:pPr>
            <w:r>
              <w:rPr>
                <w:rFonts w:ascii="Times New Roman" w:hAnsi="Times New Roman" w:eastAsia="Times New Roman" w:cs="Times New Roman"/>
                <w:sz w:val="16"/>
                <w:szCs w:val="16"/>
              </w:rPr>
              <w:t xml:space="preserve">1,01</w:t>
            </w:r>
          </w:p>
        </w:tc>
        <w:tc>
          <w:tcPr>
            <w:tcW w:w="850" w:type="dxa"/>
            <w:shd w:val="clear" w:fill="auto"/>
          </w:tcPr>
          <w:p>
            <w:pPr>
              <w:jc w:val="center"/>
              <w:spacing w:after="0"/>
            </w:pPr>
            <w:r>
              <w:rPr>
                <w:rFonts w:ascii="Times New Roman" w:hAnsi="Times New Roman" w:eastAsia="Times New Roman" w:cs="Times New Roman"/>
                <w:sz w:val="16"/>
                <w:szCs w:val="16"/>
              </w:rPr>
              <w:t xml:space="preserve">36,38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0" w:type="dxa"/>
            <w:shd w:val="clear" w:fill="auto"/>
          </w:tcPr>
          <w:p>
            <w:pPr>
              <w:jc w:val="center"/>
              <w:spacing w:after="0"/>
            </w:pPr>
            <w:r>
              <w:rPr>
                <w:rFonts w:ascii="Times New Roman" w:hAnsi="Times New Roman" w:eastAsia="Times New Roman" w:cs="Times New Roman"/>
                <w:sz w:val="16"/>
                <w:szCs w:val="16"/>
              </w:rPr>
              <w:t xml:space="preserve">108,98</w:t>
            </w:r>
          </w:p>
        </w:tc>
        <w:tc>
          <w:tcPr>
            <w:tcW w:w="851" w:type="dxa"/>
            <w:shd w:val="clear" w:fill="auto"/>
          </w:tcPr>
          <w:p>
            <w:pPr>
              <w:jc w:val="center"/>
              <w:spacing w:after="0"/>
            </w:pPr>
            <w:r>
              <w:rPr>
                <w:rFonts w:ascii="Times New Roman" w:hAnsi="Times New Roman" w:eastAsia="Times New Roman" w:cs="Times New Roman"/>
                <w:sz w:val="16"/>
                <w:szCs w:val="16"/>
              </w:rPr>
              <w:t xml:space="preserve">166,46</w:t>
            </w:r>
          </w:p>
        </w:tc>
        <w:tc>
          <w:tcPr>
            <w:tcW w:w="850" w:type="dxa"/>
            <w:shd w:val="clear" w:fill="auto"/>
          </w:tcPr>
          <w:p>
            <w:pPr>
              <w:jc w:val="center"/>
              <w:spacing w:after="0"/>
            </w:pPr>
            <w:r>
              <w:rPr>
                <w:rFonts w:ascii="Times New Roman" w:hAnsi="Times New Roman" w:eastAsia="Times New Roman" w:cs="Times New Roman"/>
                <w:sz w:val="16"/>
                <w:szCs w:val="16"/>
              </w:rPr>
              <w:t xml:space="preserve">44,98</w:t>
            </w:r>
          </w:p>
        </w:tc>
        <w:tc>
          <w:tcPr>
            <w:tcW w:w="851" w:type="dxa"/>
            <w:shd w:val="clear" w:fill="auto"/>
          </w:tcPr>
          <w:p>
            <w:pPr>
              <w:jc w:val="center"/>
              <w:spacing w:after="0"/>
            </w:pPr>
            <w:r>
              <w:rPr>
                <w:rFonts w:ascii="Times New Roman" w:hAnsi="Times New Roman" w:eastAsia="Times New Roman" w:cs="Times New Roman"/>
                <w:sz w:val="16"/>
                <w:szCs w:val="16"/>
              </w:rPr>
              <w:t xml:space="preserve">1,22</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420,06</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50</w:t>
            </w:r>
          </w:p>
        </w:tc>
        <w:tc>
          <w:tcPr>
            <w:tcW w:w="850" w:type="dxa"/>
            <w:shd w:val="clear" w:fill="auto"/>
          </w:tcPr>
          <w:p>
            <w:pPr>
              <w:jc w:val="center"/>
              <w:spacing w:after="0"/>
            </w:pPr>
            <w:r>
              <w:rPr>
                <w:rFonts w:ascii="Times New Roman" w:hAnsi="Times New Roman" w:eastAsia="Times New Roman" w:cs="Times New Roman"/>
                <w:sz w:val="16"/>
                <w:szCs w:val="16"/>
              </w:rPr>
              <w:t xml:space="preserve">4</w:t>
            </w:r>
          </w:p>
        </w:tc>
        <w:tc>
          <w:tcPr>
            <w:tcW w:w="851" w:type="dxa"/>
            <w:shd w:val="clear" w:fill="auto"/>
          </w:tcPr>
          <w:p>
            <w:pPr>
              <w:jc w:val="center"/>
              <w:spacing w:after="0"/>
            </w:pPr>
            <w:r>
              <w:rPr>
                <w:rFonts w:ascii="Times New Roman" w:hAnsi="Times New Roman" w:eastAsia="Times New Roman" w:cs="Times New Roman"/>
                <w:sz w:val="16"/>
                <w:szCs w:val="16"/>
              </w:rPr>
              <w:t xml:space="preserve">0,5</w:t>
            </w:r>
          </w:p>
        </w:tc>
        <w:tc>
          <w:tcPr>
            <w:tcW w:w="850" w:type="dxa"/>
            <w:shd w:val="clear" w:fill="auto"/>
          </w:tcPr>
          <w:p>
            <w:pPr>
              <w:jc w:val="center"/>
              <w:spacing w:after="0"/>
            </w:pPr>
            <w:r>
              <w:rPr>
                <w:rFonts w:ascii="Times New Roman" w:hAnsi="Times New Roman" w:eastAsia="Times New Roman" w:cs="Times New Roman"/>
                <w:sz w:val="16"/>
                <w:szCs w:val="16"/>
              </w:rPr>
              <w:t xml:space="preserve">27,5</w:t>
            </w:r>
          </w:p>
        </w:tc>
        <w:tc>
          <w:tcPr>
            <w:tcW w:w="1559" w:type="dxa"/>
            <w:shd w:val="clear" w:fill="auto"/>
          </w:tcPr>
          <w:p>
            <w:pPr>
              <w:jc w:val="center"/>
              <w:spacing w:after="0"/>
            </w:pPr>
            <w:r>
              <w:rPr>
                <w:rFonts w:ascii="Times New Roman" w:hAnsi="Times New Roman" w:eastAsia="Times New Roman" w:cs="Times New Roman"/>
                <w:sz w:val="16"/>
                <w:szCs w:val="16"/>
              </w:rPr>
              <w:t xml:space="preserve">130</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0,75</w:t>
            </w:r>
          </w:p>
        </w:tc>
        <w:tc>
          <w:tcPr>
            <w:tcW w:w="850" w:type="dxa"/>
            <w:shd w:val="clear" w:fill="auto"/>
          </w:tcPr>
          <w:p>
            <w:pPr>
              <w:jc w:val="center"/>
              <w:spacing w:after="0"/>
            </w:pPr>
            <w:r>
              <w:rPr>
                <w:rFonts w:ascii="Times New Roman" w:hAnsi="Times New Roman" w:eastAsia="Times New Roman" w:cs="Times New Roman"/>
                <w:sz w:val="16"/>
                <w:szCs w:val="16"/>
              </w:rPr>
              <w:t xml:space="preserve">10</w:t>
            </w:r>
          </w:p>
        </w:tc>
        <w:tc>
          <w:tcPr>
            <w:tcW w:w="851" w:type="dxa"/>
            <w:shd w:val="clear" w:fill="auto"/>
          </w:tcPr>
          <w:p>
            <w:pPr>
              <w:jc w:val="center"/>
              <w:spacing w:after="0"/>
            </w:pPr>
            <w:r>
              <w:rPr>
                <w:rFonts w:ascii="Times New Roman" w:hAnsi="Times New Roman" w:eastAsia="Times New Roman" w:cs="Times New Roman"/>
                <w:sz w:val="16"/>
                <w:szCs w:val="16"/>
              </w:rPr>
              <w:t xml:space="preserve">32,5</w:t>
            </w:r>
          </w:p>
        </w:tc>
        <w:tc>
          <w:tcPr>
            <w:tcW w:w="850" w:type="dxa"/>
            <w:shd w:val="clear" w:fill="auto"/>
          </w:tcPr>
          <w:p>
            <w:pPr>
              <w:jc w:val="center"/>
              <w:spacing w:after="0"/>
            </w:pPr>
            <w:r>
              <w:rPr>
                <w:rFonts w:ascii="Times New Roman" w:hAnsi="Times New Roman" w:eastAsia="Times New Roman" w:cs="Times New Roman"/>
                <w:sz w:val="16"/>
                <w:szCs w:val="16"/>
              </w:rPr>
              <w:t xml:space="preserve">7</w:t>
            </w:r>
          </w:p>
        </w:tc>
        <w:tc>
          <w:tcPr>
            <w:tcW w:w="851" w:type="dxa"/>
            <w:shd w:val="clear" w:fill="auto"/>
          </w:tcPr>
          <w:p>
            <w:pPr>
              <w:jc w:val="center"/>
              <w:spacing w:after="0"/>
            </w:pPr>
            <w:r>
              <w:rPr>
                <w:rFonts w:ascii="Times New Roman" w:hAnsi="Times New Roman" w:eastAsia="Times New Roman" w:cs="Times New Roman"/>
                <w:sz w:val="16"/>
                <w:szCs w:val="16"/>
              </w:rPr>
              <w:t xml:space="preserve">1,25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20,12</w:t>
            </w:r>
          </w:p>
        </w:tc>
        <w:tc>
          <w:tcPr>
            <w:tcW w:w="851" w:type="dxa"/>
            <w:shd w:val="clear" w:fill="auto"/>
          </w:tcPr>
          <w:p>
            <w:pPr>
              <w:jc w:val="center"/>
              <w:spacing w:after="0"/>
            </w:pPr>
            <w:r>
              <w:rPr>
                <w:rFonts w:ascii="Times New Roman" w:hAnsi="Times New Roman" w:eastAsia="Times New Roman" w:cs="Times New Roman"/>
                <w:sz w:val="16"/>
                <w:szCs w:val="16"/>
              </w:rPr>
              <w:t xml:space="preserve">16,95</w:t>
            </w:r>
          </w:p>
        </w:tc>
        <w:tc>
          <w:tcPr>
            <w:tcW w:w="850" w:type="dxa"/>
            <w:shd w:val="clear" w:fill="auto"/>
          </w:tcPr>
          <w:p>
            <w:pPr>
              <w:jc w:val="center"/>
              <w:spacing w:after="0"/>
            </w:pPr>
            <w:r>
              <w:rPr>
                <w:rFonts w:ascii="Times New Roman" w:hAnsi="Times New Roman" w:eastAsia="Times New Roman" w:cs="Times New Roman"/>
                <w:sz w:val="16"/>
                <w:szCs w:val="16"/>
              </w:rPr>
              <w:t xml:space="preserve">72,96</w:t>
            </w:r>
          </w:p>
        </w:tc>
        <w:tc>
          <w:tcPr>
            <w:tcW w:w="1559" w:type="dxa"/>
            <w:shd w:val="clear" w:fill="auto"/>
          </w:tcPr>
          <w:p>
            <w:pPr>
              <w:jc w:val="center"/>
              <w:spacing w:after="0"/>
            </w:pPr>
            <w:r>
              <w:rPr>
                <w:rFonts w:ascii="Times New Roman" w:hAnsi="Times New Roman" w:eastAsia="Times New Roman" w:cs="Times New Roman"/>
                <w:sz w:val="16"/>
                <w:szCs w:val="16"/>
              </w:rPr>
              <w:t xml:space="preserve">525,27</w:t>
            </w:r>
          </w:p>
        </w:tc>
        <w:tc>
          <w:tcPr>
            <w:tcW w:w="709" w:type="dxa"/>
            <w:shd w:val="clear" w:fill="auto"/>
          </w:tcPr>
          <w:p>
            <w:pPr>
              <w:jc w:val="center"/>
              <w:spacing w:after="0"/>
            </w:pPr>
            <w:r>
              <w:rPr>
                <w:rFonts w:ascii="Times New Roman" w:hAnsi="Times New Roman" w:eastAsia="Times New Roman" w:cs="Times New Roman"/>
                <w:sz w:val="16"/>
                <w:szCs w:val="16"/>
              </w:rPr>
              <w:t xml:space="preserve">0,43</w:t>
            </w:r>
          </w:p>
        </w:tc>
        <w:tc>
          <w:tcPr>
            <w:tcW w:w="851" w:type="dxa"/>
            <w:shd w:val="clear" w:fill="auto"/>
          </w:tcPr>
          <w:p>
            <w:pPr>
              <w:jc w:val="center"/>
              <w:spacing w:after="0"/>
            </w:pPr>
            <w:r>
              <w:rPr>
                <w:rFonts w:ascii="Times New Roman" w:hAnsi="Times New Roman" w:eastAsia="Times New Roman" w:cs="Times New Roman"/>
                <w:sz w:val="16"/>
                <w:szCs w:val="16"/>
              </w:rPr>
              <w:t xml:space="preserve">1,34</w:t>
            </w:r>
          </w:p>
        </w:tc>
        <w:tc>
          <w:tcPr>
            <w:tcW w:w="850" w:type="dxa"/>
            <w:shd w:val="clear" w:fill="auto"/>
          </w:tcPr>
          <w:p>
            <w:pPr>
              <w:jc w:val="center"/>
              <w:spacing w:after="0"/>
            </w:pPr>
            <w:r>
              <w:rPr>
                <w:rFonts w:ascii="Times New Roman" w:hAnsi="Times New Roman" w:eastAsia="Times New Roman" w:cs="Times New Roman"/>
                <w:sz w:val="16"/>
                <w:szCs w:val="16"/>
              </w:rPr>
              <w:t xml:space="preserve">214,00</w:t>
            </w:r>
          </w:p>
        </w:tc>
        <w:tc>
          <w:tcPr>
            <w:tcW w:w="709" w:type="dxa"/>
            <w:shd w:val="clear" w:fill="auto"/>
          </w:tcPr>
          <w:p>
            <w:pPr>
              <w:jc w:val="center"/>
              <w:spacing w:after="0"/>
            </w:pPr>
            <w:r>
              <w:rPr>
                <w:rFonts w:ascii="Times New Roman" w:hAnsi="Times New Roman" w:eastAsia="Times New Roman" w:cs="Times New Roman"/>
                <w:sz w:val="16"/>
                <w:szCs w:val="16"/>
              </w:rPr>
              <w:t xml:space="preserve">1,88</w:t>
            </w:r>
          </w:p>
        </w:tc>
        <w:tc>
          <w:tcPr>
            <w:tcW w:w="850" w:type="dxa"/>
            <w:shd w:val="clear" w:fill="auto"/>
          </w:tcPr>
          <w:p>
            <w:pPr>
              <w:jc w:val="center"/>
              <w:spacing w:after="0"/>
            </w:pPr>
            <w:r>
              <w:rPr>
                <w:rFonts w:ascii="Times New Roman" w:hAnsi="Times New Roman" w:eastAsia="Times New Roman" w:cs="Times New Roman"/>
                <w:sz w:val="16"/>
                <w:szCs w:val="16"/>
              </w:rPr>
              <w:t xml:space="preserve">188,63</w:t>
            </w:r>
          </w:p>
        </w:tc>
        <w:tc>
          <w:tcPr>
            <w:tcW w:w="851" w:type="dxa"/>
            <w:shd w:val="clear" w:fill="auto"/>
          </w:tcPr>
          <w:p>
            <w:pPr>
              <w:jc w:val="center"/>
              <w:spacing w:after="0"/>
            </w:pPr>
            <w:r>
              <w:rPr>
                <w:rFonts w:ascii="Times New Roman" w:hAnsi="Times New Roman" w:eastAsia="Times New Roman" w:cs="Times New Roman"/>
                <w:sz w:val="16"/>
                <w:szCs w:val="16"/>
              </w:rPr>
              <w:t xml:space="preserve">348,59</w:t>
            </w:r>
          </w:p>
        </w:tc>
        <w:tc>
          <w:tcPr>
            <w:tcW w:w="850" w:type="dxa"/>
            <w:shd w:val="clear" w:fill="auto"/>
          </w:tcPr>
          <w:p>
            <w:pPr>
              <w:jc w:val="center"/>
              <w:spacing w:after="0"/>
            </w:pPr>
            <w:r>
              <w:rPr>
                <w:rFonts w:ascii="Times New Roman" w:hAnsi="Times New Roman" w:eastAsia="Times New Roman" w:cs="Times New Roman"/>
                <w:sz w:val="16"/>
                <w:szCs w:val="16"/>
              </w:rPr>
              <w:t xml:space="preserve">63,60</w:t>
            </w:r>
          </w:p>
        </w:tc>
        <w:tc>
          <w:tcPr>
            <w:tcW w:w="851" w:type="dxa"/>
            <w:shd w:val="clear" w:fill="auto"/>
          </w:tcPr>
          <w:p>
            <w:pPr>
              <w:jc w:val="center"/>
              <w:spacing w:after="0"/>
            </w:pPr>
            <w:r>
              <w:rPr>
                <w:rFonts w:ascii="Times New Roman" w:hAnsi="Times New Roman" w:eastAsia="Times New Roman" w:cs="Times New Roman"/>
                <w:sz w:val="16"/>
                <w:szCs w:val="16"/>
              </w:rPr>
              <w:t xml:space="preserve">4,20</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56,88</w:t>
            </w:r>
          </w:p>
        </w:tc>
        <w:tc>
          <w:tcPr>
            <w:tcW w:w="3416" w:type="dxa"/>
            <w:shd w:val="clear" w:fill="auto"/>
          </w:tcPr>
          <w:p>
            <w:pPr>
              <w:spacing w:after="0"/>
            </w:pPr>
            <w:r>
              <w:rPr>
                <w:rFonts w:ascii="Times New Roman" w:hAnsi="Times New Roman" w:eastAsia="Times New Roman" w:cs="Times New Roman"/>
                <w:sz w:val="16"/>
                <w:szCs w:val="16"/>
              </w:rPr>
              <w:t xml:space="preserve">Борщ с капустой и картофелем со сметаной</w:t>
            </w:r>
          </w:p>
        </w:tc>
        <w:tc>
          <w:tcPr>
            <w:tcW w:w="851" w:type="dxa"/>
            <w:shd w:val="clear" w:fill="auto"/>
          </w:tcPr>
          <w:p>
            <w:pPr>
              <w:jc w:val="center"/>
              <w:spacing w:after="0"/>
            </w:pPr>
            <w:r>
              <w:rPr>
                <w:rFonts w:ascii="Times New Roman" w:hAnsi="Times New Roman" w:eastAsia="Times New Roman" w:cs="Times New Roman"/>
                <w:sz w:val="16"/>
                <w:szCs w:val="16"/>
              </w:rPr>
              <w:t xml:space="preserve">205</w:t>
            </w:r>
          </w:p>
        </w:tc>
        <w:tc>
          <w:tcPr>
            <w:tcW w:w="850" w:type="dxa"/>
            <w:shd w:val="clear" w:fill="auto"/>
          </w:tcPr>
          <w:p>
            <w:pPr>
              <w:jc w:val="center"/>
              <w:spacing w:after="0"/>
            </w:pPr>
            <w:r>
              <w:rPr>
                <w:rFonts w:ascii="Times New Roman" w:hAnsi="Times New Roman" w:eastAsia="Times New Roman" w:cs="Times New Roman"/>
                <w:sz w:val="16"/>
                <w:szCs w:val="16"/>
              </w:rPr>
              <w:t xml:space="preserve">1,61</w:t>
            </w:r>
          </w:p>
        </w:tc>
        <w:tc>
          <w:tcPr>
            <w:tcW w:w="851" w:type="dxa"/>
            <w:shd w:val="clear" w:fill="auto"/>
          </w:tcPr>
          <w:p>
            <w:pPr>
              <w:jc w:val="center"/>
              <w:spacing w:after="0"/>
            </w:pPr>
            <w:r>
              <w:rPr>
                <w:rFonts w:ascii="Times New Roman" w:hAnsi="Times New Roman" w:eastAsia="Times New Roman" w:cs="Times New Roman"/>
                <w:sz w:val="16"/>
                <w:szCs w:val="16"/>
              </w:rPr>
              <w:t xml:space="preserve">4,11</w:t>
            </w:r>
          </w:p>
        </w:tc>
        <w:tc>
          <w:tcPr>
            <w:tcW w:w="850" w:type="dxa"/>
            <w:shd w:val="clear" w:fill="auto"/>
          </w:tcPr>
          <w:p>
            <w:pPr>
              <w:jc w:val="center"/>
              <w:spacing w:after="0"/>
            </w:pPr>
            <w:r>
              <w:rPr>
                <w:rFonts w:ascii="Times New Roman" w:hAnsi="Times New Roman" w:eastAsia="Times New Roman" w:cs="Times New Roman"/>
                <w:sz w:val="16"/>
                <w:szCs w:val="16"/>
              </w:rPr>
              <w:t xml:space="preserve">8,28</w:t>
            </w:r>
          </w:p>
        </w:tc>
        <w:tc>
          <w:tcPr>
            <w:tcW w:w="1559" w:type="dxa"/>
            <w:shd w:val="clear" w:fill="auto"/>
          </w:tcPr>
          <w:p>
            <w:pPr>
              <w:jc w:val="center"/>
              <w:spacing w:after="0"/>
            </w:pPr>
            <w:r>
              <w:rPr>
                <w:rFonts w:ascii="Times New Roman" w:hAnsi="Times New Roman" w:eastAsia="Times New Roman" w:cs="Times New Roman"/>
                <w:sz w:val="16"/>
                <w:szCs w:val="16"/>
              </w:rPr>
              <w:t xml:space="preserve">77,19</w:t>
            </w:r>
          </w:p>
        </w:tc>
        <w:tc>
          <w:tcPr>
            <w:tcW w:w="709" w:type="dxa"/>
            <w:shd w:val="clear" w:fill="auto"/>
          </w:tcPr>
          <w:p>
            <w:pPr>
              <w:jc w:val="center"/>
              <w:spacing w:after="0"/>
            </w:pPr>
            <w:r>
              <w:rPr>
                <w:rFonts w:ascii="Times New Roman" w:hAnsi="Times New Roman" w:eastAsia="Times New Roman" w:cs="Times New Roman"/>
                <w:sz w:val="16"/>
                <w:szCs w:val="16"/>
              </w:rPr>
              <w:t xml:space="preserve">0,04</w:t>
            </w:r>
          </w:p>
        </w:tc>
        <w:tc>
          <w:tcPr>
            <w:tcW w:w="851" w:type="dxa"/>
            <w:shd w:val="clear" w:fill="auto"/>
          </w:tcPr>
          <w:p>
            <w:pPr>
              <w:jc w:val="center"/>
              <w:spacing w:after="0"/>
            </w:pPr>
            <w:r>
              <w:rPr>
                <w:rFonts w:ascii="Times New Roman" w:hAnsi="Times New Roman" w:eastAsia="Times New Roman" w:cs="Times New Roman"/>
                <w:sz w:val="16"/>
                <w:szCs w:val="16"/>
              </w:rPr>
              <w:t xml:space="preserve">15,9</w:t>
            </w:r>
          </w:p>
        </w:tc>
        <w:tc>
          <w:tcPr>
            <w:tcW w:w="850" w:type="dxa"/>
            <w:shd w:val="clear" w:fill="auto"/>
          </w:tcPr>
          <w:p>
            <w:pPr>
              <w:jc w:val="center"/>
              <w:spacing w:after="0"/>
            </w:pPr>
            <w:r>
              <w:rPr>
                <w:rFonts w:ascii="Times New Roman" w:hAnsi="Times New Roman" w:eastAsia="Times New Roman" w:cs="Times New Roman"/>
                <w:sz w:val="16"/>
                <w:szCs w:val="16"/>
              </w:rPr>
              <w:t xml:space="preserve">174,15</w:t>
            </w:r>
          </w:p>
        </w:tc>
        <w:tc>
          <w:tcPr>
            <w:tcW w:w="709" w:type="dxa"/>
            <w:shd w:val="clear" w:fill="auto"/>
          </w:tcPr>
          <w:p>
            <w:pPr>
              <w:jc w:val="center"/>
              <w:spacing w:after="0"/>
            </w:pPr>
            <w:r>
              <w:rPr>
                <w:rFonts w:ascii="Times New Roman" w:hAnsi="Times New Roman" w:eastAsia="Times New Roman" w:cs="Times New Roman"/>
                <w:sz w:val="16"/>
                <w:szCs w:val="16"/>
              </w:rPr>
              <w:t xml:space="preserve">1,56</w:t>
            </w:r>
          </w:p>
        </w:tc>
        <w:tc>
          <w:tcPr>
            <w:tcW w:w="850" w:type="dxa"/>
            <w:shd w:val="clear" w:fill="auto"/>
          </w:tcPr>
          <w:p>
            <w:pPr>
              <w:jc w:val="center"/>
              <w:spacing w:after="0"/>
            </w:pPr>
            <w:r>
              <w:rPr>
                <w:rFonts w:ascii="Times New Roman" w:hAnsi="Times New Roman" w:eastAsia="Times New Roman" w:cs="Times New Roman"/>
                <w:sz w:val="16"/>
                <w:szCs w:val="16"/>
              </w:rPr>
              <w:t xml:space="preserve">33,58</w:t>
            </w:r>
          </w:p>
        </w:tc>
        <w:tc>
          <w:tcPr>
            <w:tcW w:w="851" w:type="dxa"/>
            <w:shd w:val="clear" w:fill="auto"/>
          </w:tcPr>
          <w:p>
            <w:pPr>
              <w:jc w:val="center"/>
              <w:spacing w:after="0"/>
            </w:pPr>
            <w:r>
              <w:rPr>
                <w:rFonts w:ascii="Times New Roman" w:hAnsi="Times New Roman" w:eastAsia="Times New Roman" w:cs="Times New Roman"/>
                <w:sz w:val="16"/>
                <w:szCs w:val="16"/>
              </w:rPr>
              <w:t xml:space="preserve">41,79</w:t>
            </w:r>
          </w:p>
        </w:tc>
        <w:tc>
          <w:tcPr>
            <w:tcW w:w="850" w:type="dxa"/>
            <w:shd w:val="clear" w:fill="auto"/>
          </w:tcPr>
          <w:p>
            <w:pPr>
              <w:jc w:val="center"/>
              <w:spacing w:after="0"/>
            </w:pPr>
            <w:r>
              <w:rPr>
                <w:rFonts w:ascii="Times New Roman" w:hAnsi="Times New Roman" w:eastAsia="Times New Roman" w:cs="Times New Roman"/>
                <w:sz w:val="16"/>
                <w:szCs w:val="16"/>
              </w:rPr>
              <w:t xml:space="preserve">19,27</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502,56</w:t>
            </w:r>
          </w:p>
        </w:tc>
        <w:tc>
          <w:tcPr>
            <w:tcW w:w="3416" w:type="dxa"/>
            <w:shd w:val="clear" w:fill="auto"/>
          </w:tcPr>
          <w:p>
            <w:pPr>
              <w:spacing w:after="0"/>
            </w:pPr>
            <w:r>
              <w:rPr>
                <w:rFonts w:ascii="Times New Roman" w:hAnsi="Times New Roman" w:eastAsia="Times New Roman" w:cs="Times New Roman"/>
                <w:sz w:val="16"/>
                <w:szCs w:val="16"/>
              </w:rPr>
              <w:t xml:space="preserve">Биточки из мяса птицы  с томатным соусом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11,97</w:t>
            </w:r>
          </w:p>
        </w:tc>
        <w:tc>
          <w:tcPr>
            <w:tcW w:w="851" w:type="dxa"/>
            <w:shd w:val="clear" w:fill="auto"/>
          </w:tcPr>
          <w:p>
            <w:pPr>
              <w:jc w:val="center"/>
              <w:spacing w:after="0"/>
            </w:pPr>
            <w:r>
              <w:rPr>
                <w:rFonts w:ascii="Times New Roman" w:hAnsi="Times New Roman" w:eastAsia="Times New Roman" w:cs="Times New Roman"/>
                <w:sz w:val="16"/>
                <w:szCs w:val="16"/>
              </w:rPr>
              <w:t xml:space="preserve">13,81</w:t>
            </w:r>
          </w:p>
        </w:tc>
        <w:tc>
          <w:tcPr>
            <w:tcW w:w="850" w:type="dxa"/>
            <w:shd w:val="clear" w:fill="auto"/>
          </w:tcPr>
          <w:p>
            <w:pPr>
              <w:jc w:val="center"/>
              <w:spacing w:after="0"/>
            </w:pPr>
            <w:r>
              <w:rPr>
                <w:rFonts w:ascii="Times New Roman" w:hAnsi="Times New Roman" w:eastAsia="Times New Roman" w:cs="Times New Roman"/>
                <w:sz w:val="16"/>
                <w:szCs w:val="16"/>
              </w:rPr>
              <w:t xml:space="preserve">12,52</w:t>
            </w:r>
          </w:p>
        </w:tc>
        <w:tc>
          <w:tcPr>
            <w:tcW w:w="1559" w:type="dxa"/>
            <w:shd w:val="clear" w:fill="auto"/>
          </w:tcPr>
          <w:p>
            <w:pPr>
              <w:jc w:val="center"/>
              <w:spacing w:after="0"/>
            </w:pPr>
            <w:r>
              <w:rPr>
                <w:rFonts w:ascii="Times New Roman" w:hAnsi="Times New Roman" w:eastAsia="Times New Roman" w:cs="Times New Roman"/>
                <w:sz w:val="16"/>
                <w:szCs w:val="16"/>
              </w:rPr>
              <w:t xml:space="preserve">222,17</w:t>
            </w:r>
          </w:p>
        </w:tc>
        <w:tc>
          <w:tcPr>
            <w:tcW w:w="709" w:type="dxa"/>
            <w:shd w:val="clear" w:fill="auto"/>
          </w:tcPr>
          <w:p>
            <w:pPr>
              <w:jc w:val="center"/>
              <w:spacing w:after="0"/>
            </w:pPr>
            <w:r>
              <w:rPr>
                <w:rFonts w:ascii="Times New Roman" w:hAnsi="Times New Roman" w:eastAsia="Times New Roman" w:cs="Times New Roman"/>
                <w:sz w:val="16"/>
                <w:szCs w:val="16"/>
              </w:rPr>
              <w:t xml:space="preserve">0,01</w:t>
            </w:r>
          </w:p>
        </w:tc>
        <w:tc>
          <w:tcPr>
            <w:tcW w:w="851" w:type="dxa"/>
            <w:shd w:val="clear" w:fill="auto"/>
          </w:tcPr>
          <w:p>
            <w:pPr>
              <w:jc w:val="center"/>
              <w:spacing w:after="0"/>
            </w:pPr>
            <w:r>
              <w:rPr>
                <w:rFonts w:ascii="Times New Roman" w:hAnsi="Times New Roman" w:eastAsia="Times New Roman" w:cs="Times New Roman"/>
                <w:sz w:val="16"/>
                <w:szCs w:val="16"/>
              </w:rPr>
              <w:t xml:space="preserve">1,5</w:t>
            </w:r>
          </w:p>
        </w:tc>
        <w:tc>
          <w:tcPr>
            <w:tcW w:w="850" w:type="dxa"/>
            <w:shd w:val="clear" w:fill="auto"/>
          </w:tcPr>
          <w:p>
            <w:pPr>
              <w:jc w:val="center"/>
              <w:spacing w:after="0"/>
            </w:pPr>
            <w:r>
              <w:rPr>
                <w:rFonts w:ascii="Times New Roman" w:hAnsi="Times New Roman" w:eastAsia="Times New Roman" w:cs="Times New Roman"/>
                <w:sz w:val="16"/>
                <w:szCs w:val="16"/>
              </w:rPr>
              <w:t xml:space="preserve">45</w:t>
            </w:r>
          </w:p>
        </w:tc>
        <w:tc>
          <w:tcPr>
            <w:tcW w:w="709" w:type="dxa"/>
            <w:shd w:val="clear" w:fill="auto"/>
          </w:tcPr>
          <w:p>
            <w:pPr>
              <w:jc w:val="center"/>
              <w:spacing w:after="0"/>
            </w:pPr>
            <w:r>
              <w:rPr>
                <w:rFonts w:ascii="Times New Roman" w:hAnsi="Times New Roman" w:eastAsia="Times New Roman" w:cs="Times New Roman"/>
                <w:sz w:val="16"/>
                <w:szCs w:val="16"/>
              </w:rPr>
              <w:t xml:space="preserve">1,16</w:t>
            </w:r>
          </w:p>
        </w:tc>
        <w:tc>
          <w:tcPr>
            <w:tcW w:w="850" w:type="dxa"/>
            <w:shd w:val="clear" w:fill="auto"/>
          </w:tcPr>
          <w:p>
            <w:pPr>
              <w:jc w:val="center"/>
              <w:spacing w:after="0"/>
            </w:pPr>
            <w:r>
              <w:rPr>
                <w:rFonts w:ascii="Times New Roman" w:hAnsi="Times New Roman" w:eastAsia="Times New Roman" w:cs="Times New Roman"/>
                <w:sz w:val="16"/>
                <w:szCs w:val="16"/>
              </w:rPr>
              <w:t xml:space="preserve">3,36</w:t>
            </w:r>
          </w:p>
        </w:tc>
        <w:tc>
          <w:tcPr>
            <w:tcW w:w="851" w:type="dxa"/>
            <w:shd w:val="clear" w:fill="auto"/>
          </w:tcPr>
          <w:p>
            <w:pPr>
              <w:jc w:val="center"/>
              <w:spacing w:after="0"/>
            </w:pPr>
            <w:r>
              <w:rPr>
                <w:rFonts w:ascii="Times New Roman" w:hAnsi="Times New Roman" w:eastAsia="Times New Roman" w:cs="Times New Roman"/>
                <w:sz w:val="16"/>
                <w:szCs w:val="16"/>
              </w:rPr>
              <w:t xml:space="preserve">4,63</w:t>
            </w:r>
          </w:p>
        </w:tc>
        <w:tc>
          <w:tcPr>
            <w:tcW w:w="850" w:type="dxa"/>
            <w:shd w:val="clear" w:fill="auto"/>
          </w:tcPr>
          <w:p>
            <w:pPr>
              <w:jc w:val="center"/>
              <w:spacing w:after="0"/>
            </w:pPr>
            <w:r>
              <w:rPr>
                <w:rFonts w:ascii="Times New Roman" w:hAnsi="Times New Roman" w:eastAsia="Times New Roman" w:cs="Times New Roman"/>
                <w:sz w:val="16"/>
                <w:szCs w:val="16"/>
              </w:rPr>
              <w:t xml:space="preserve">2,6</w:t>
            </w:r>
          </w:p>
        </w:tc>
        <w:tc>
          <w:tcPr>
            <w:tcW w:w="851"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302</w:t>
            </w:r>
          </w:p>
        </w:tc>
        <w:tc>
          <w:tcPr>
            <w:tcW w:w="3416" w:type="dxa"/>
            <w:shd w:val="clear" w:fill="auto"/>
          </w:tcPr>
          <w:p>
            <w:pPr>
              <w:spacing w:after="0"/>
            </w:pPr>
            <w:r>
              <w:rPr>
                <w:rFonts w:ascii="Times New Roman" w:hAnsi="Times New Roman" w:eastAsia="Times New Roman" w:cs="Times New Roman"/>
                <w:sz w:val="16"/>
                <w:szCs w:val="16"/>
              </w:rPr>
              <w:t xml:space="preserve">Каша гречневая вязкая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4,77</w:t>
            </w:r>
          </w:p>
        </w:tc>
        <w:tc>
          <w:tcPr>
            <w:tcW w:w="851" w:type="dxa"/>
            <w:shd w:val="clear" w:fill="auto"/>
          </w:tcPr>
          <w:p>
            <w:pPr>
              <w:jc w:val="center"/>
              <w:spacing w:after="0"/>
            </w:pPr>
            <w:r>
              <w:rPr>
                <w:rFonts w:ascii="Times New Roman" w:hAnsi="Times New Roman" w:eastAsia="Times New Roman" w:cs="Times New Roman"/>
                <w:sz w:val="16"/>
                <w:szCs w:val="16"/>
              </w:rPr>
              <w:t xml:space="preserve">4,86</w:t>
            </w:r>
          </w:p>
        </w:tc>
        <w:tc>
          <w:tcPr>
            <w:tcW w:w="850" w:type="dxa"/>
            <w:shd w:val="clear" w:fill="auto"/>
          </w:tcPr>
          <w:p>
            <w:pPr>
              <w:jc w:val="center"/>
              <w:spacing w:after="0"/>
            </w:pPr>
            <w:r>
              <w:rPr>
                <w:rFonts w:ascii="Times New Roman" w:hAnsi="Times New Roman" w:eastAsia="Times New Roman" w:cs="Times New Roman"/>
                <w:sz w:val="16"/>
                <w:szCs w:val="16"/>
              </w:rPr>
              <w:t xml:space="preserve">21,48</w:t>
            </w:r>
          </w:p>
        </w:tc>
        <w:tc>
          <w:tcPr>
            <w:tcW w:w="1559" w:type="dxa"/>
            <w:shd w:val="clear" w:fill="auto"/>
          </w:tcPr>
          <w:p>
            <w:pPr>
              <w:jc w:val="center"/>
              <w:spacing w:after="0"/>
            </w:pPr>
            <w:r>
              <w:rPr>
                <w:rFonts w:ascii="Times New Roman" w:hAnsi="Times New Roman" w:eastAsia="Times New Roman" w:cs="Times New Roman"/>
                <w:sz w:val="16"/>
                <w:szCs w:val="16"/>
              </w:rPr>
              <w:t xml:space="preserve">148,55</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23,25</w:t>
            </w:r>
          </w:p>
        </w:tc>
        <w:tc>
          <w:tcPr>
            <w:tcW w:w="709" w:type="dxa"/>
            <w:shd w:val="clear" w:fill="auto"/>
          </w:tcPr>
          <w:p>
            <w:pPr>
              <w:jc w:val="center"/>
              <w:spacing w:after="0"/>
            </w:pPr>
            <w:r>
              <w:rPr>
                <w:rFonts w:ascii="Times New Roman" w:hAnsi="Times New Roman" w:eastAsia="Times New Roman" w:cs="Times New Roman"/>
                <w:sz w:val="16"/>
                <w:szCs w:val="16"/>
              </w:rPr>
              <w:t xml:space="preserve">0,35</w:t>
            </w:r>
          </w:p>
        </w:tc>
        <w:tc>
          <w:tcPr>
            <w:tcW w:w="850" w:type="dxa"/>
            <w:shd w:val="clear" w:fill="auto"/>
          </w:tcPr>
          <w:p>
            <w:pPr>
              <w:jc w:val="center"/>
              <w:spacing w:after="0"/>
            </w:pPr>
            <w:r>
              <w:rPr>
                <w:rFonts w:ascii="Times New Roman" w:hAnsi="Times New Roman" w:eastAsia="Times New Roman" w:cs="Times New Roman"/>
                <w:sz w:val="16"/>
                <w:szCs w:val="16"/>
              </w:rPr>
              <w:t xml:space="preserve">11,64</w:t>
            </w:r>
          </w:p>
        </w:tc>
        <w:tc>
          <w:tcPr>
            <w:tcW w:w="851" w:type="dxa"/>
            <w:shd w:val="clear" w:fill="auto"/>
          </w:tcPr>
          <w:p>
            <w:pPr>
              <w:jc w:val="center"/>
              <w:spacing w:after="0"/>
            </w:pPr>
            <w:r>
              <w:rPr>
                <w:rFonts w:ascii="Times New Roman" w:hAnsi="Times New Roman" w:eastAsia="Times New Roman" w:cs="Times New Roman"/>
                <w:sz w:val="16"/>
                <w:szCs w:val="16"/>
              </w:rPr>
              <w:t xml:space="preserve">113,25</w:t>
            </w:r>
          </w:p>
        </w:tc>
        <w:tc>
          <w:tcPr>
            <w:tcW w:w="850" w:type="dxa"/>
            <w:shd w:val="clear" w:fill="auto"/>
          </w:tcPr>
          <w:p>
            <w:pPr>
              <w:jc w:val="center"/>
              <w:spacing w:after="0"/>
            </w:pPr>
            <w:r>
              <w:rPr>
                <w:rFonts w:ascii="Times New Roman" w:hAnsi="Times New Roman" w:eastAsia="Times New Roman" w:cs="Times New Roman"/>
                <w:sz w:val="16"/>
                <w:szCs w:val="16"/>
              </w:rPr>
              <w:t xml:space="preserve">75,18</w:t>
            </w:r>
          </w:p>
        </w:tc>
        <w:tc>
          <w:tcPr>
            <w:tcW w:w="851" w:type="dxa"/>
            <w:shd w:val="clear" w:fill="auto"/>
          </w:tcPr>
          <w:p>
            <w:pPr>
              <w:jc w:val="center"/>
              <w:spacing w:after="0"/>
            </w:pPr>
            <w:r>
              <w:rPr>
                <w:rFonts w:ascii="Times New Roman" w:hAnsi="Times New Roman" w:eastAsia="Times New Roman" w:cs="Times New Roman"/>
                <w:sz w:val="16"/>
                <w:szCs w:val="16"/>
              </w:rPr>
              <w:t xml:space="preserve">2,55</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421,11</w:t>
            </w:r>
          </w:p>
        </w:tc>
        <w:tc>
          <w:tcPr>
            <w:tcW w:w="3416"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18,4</w:t>
            </w:r>
          </w:p>
        </w:tc>
        <w:tc>
          <w:tcPr>
            <w:tcW w:w="1559" w:type="dxa"/>
            <w:shd w:val="clear" w:fill="auto"/>
          </w:tcPr>
          <w:p>
            <w:pPr>
              <w:jc w:val="center"/>
              <w:spacing w:after="0"/>
            </w:pPr>
            <w:r>
              <w:rPr>
                <w:rFonts w:ascii="Times New Roman" w:hAnsi="Times New Roman" w:eastAsia="Times New Roman" w:cs="Times New Roman"/>
                <w:sz w:val="16"/>
                <w:szCs w:val="16"/>
              </w:rPr>
              <w:t xml:space="preserve">88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11,6</w:t>
            </w:r>
          </w:p>
        </w:tc>
        <w:tc>
          <w:tcPr>
            <w:tcW w:w="851" w:type="dxa"/>
            <w:shd w:val="clear" w:fill="auto"/>
          </w:tcPr>
          <w:p>
            <w:pPr>
              <w:jc w:val="center"/>
              <w:spacing w:after="0"/>
            </w:pPr>
            <w:r>
              <w:rPr>
                <w:rFonts w:ascii="Times New Roman" w:hAnsi="Times New Roman" w:eastAsia="Times New Roman" w:cs="Times New Roman"/>
                <w:sz w:val="16"/>
                <w:szCs w:val="16"/>
              </w:rPr>
              <w:t xml:space="preserve">52</w:t>
            </w:r>
          </w:p>
        </w:tc>
        <w:tc>
          <w:tcPr>
            <w:tcW w:w="850" w:type="dxa"/>
            <w:shd w:val="clear" w:fill="auto"/>
          </w:tcPr>
          <w:p>
            <w:pPr>
              <w:jc w:val="center"/>
              <w:spacing w:after="0"/>
            </w:pPr>
            <w:r>
              <w:rPr>
                <w:rFonts w:ascii="Times New Roman" w:hAnsi="Times New Roman" w:eastAsia="Times New Roman" w:cs="Times New Roman"/>
                <w:sz w:val="16"/>
                <w:szCs w:val="16"/>
              </w:rPr>
              <w:t xml:space="preserve">16,8</w:t>
            </w:r>
          </w:p>
        </w:tc>
        <w:tc>
          <w:tcPr>
            <w:tcW w:w="851" w:type="dxa"/>
            <w:shd w:val="clear" w:fill="auto"/>
          </w:tcPr>
          <w:p>
            <w:pPr>
              <w:jc w:val="center"/>
              <w:spacing w:after="0"/>
            </w:pPr>
            <w:r>
              <w:rPr>
                <w:rFonts w:ascii="Times New Roman" w:hAnsi="Times New Roman" w:eastAsia="Times New Roman" w:cs="Times New Roman"/>
                <w:sz w:val="16"/>
                <w:szCs w:val="16"/>
              </w:rPr>
              <w:t xml:space="preserve">1,2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851" w:type="dxa"/>
            <w:shd w:val="clear" w:fill="auto"/>
          </w:tcPr>
          <w:p>
            <w:pPr>
              <w:jc w:val="center"/>
              <w:spacing w:after="0"/>
            </w:pPr>
            <w:r>
              <w:rPr>
                <w:rFonts w:ascii="Times New Roman" w:hAnsi="Times New Roman" w:eastAsia="Times New Roman" w:cs="Times New Roman"/>
                <w:sz w:val="16"/>
                <w:szCs w:val="16"/>
              </w:rPr>
              <w:t xml:space="preserve">23,58</w:t>
            </w:r>
          </w:p>
        </w:tc>
        <w:tc>
          <w:tcPr>
            <w:tcW w:w="850" w:type="dxa"/>
            <w:shd w:val="clear" w:fill="auto"/>
          </w:tcPr>
          <w:p>
            <w:pPr>
              <w:jc w:val="center"/>
              <w:spacing w:after="0"/>
            </w:pPr>
            <w:r>
              <w:rPr>
                <w:rFonts w:ascii="Times New Roman" w:hAnsi="Times New Roman" w:eastAsia="Times New Roman" w:cs="Times New Roman"/>
                <w:sz w:val="16"/>
                <w:szCs w:val="16"/>
              </w:rPr>
              <w:t xml:space="preserve">92,66</w:t>
            </w:r>
          </w:p>
        </w:tc>
        <w:tc>
          <w:tcPr>
            <w:tcW w:w="1559" w:type="dxa"/>
            <w:shd w:val="clear" w:fill="auto"/>
          </w:tcPr>
          <w:p>
            <w:pPr>
              <w:jc w:val="center"/>
              <w:spacing w:after="0"/>
            </w:pPr>
            <w:r>
              <w:rPr>
                <w:rFonts w:ascii="Times New Roman" w:hAnsi="Times New Roman" w:eastAsia="Times New Roman" w:cs="Times New Roman"/>
                <w:sz w:val="16"/>
                <w:szCs w:val="16"/>
              </w:rPr>
              <w:t xml:space="preserve">679,81</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1" w:type="dxa"/>
            <w:shd w:val="clear" w:fill="auto"/>
          </w:tcPr>
          <w:p>
            <w:pPr>
              <w:jc w:val="center"/>
              <w:spacing w:after="0"/>
            </w:pPr>
            <w:r>
              <w:rPr>
                <w:rFonts w:ascii="Times New Roman" w:hAnsi="Times New Roman" w:eastAsia="Times New Roman" w:cs="Times New Roman"/>
                <w:sz w:val="16"/>
                <w:szCs w:val="16"/>
              </w:rPr>
              <w:t xml:space="preserve">17,40</w:t>
            </w:r>
          </w:p>
        </w:tc>
        <w:tc>
          <w:tcPr>
            <w:tcW w:w="850" w:type="dxa"/>
            <w:shd w:val="clear" w:fill="auto"/>
          </w:tcPr>
          <w:p>
            <w:pPr>
              <w:jc w:val="center"/>
              <w:spacing w:after="0"/>
            </w:pPr>
            <w:r>
              <w:rPr>
                <w:rFonts w:ascii="Times New Roman" w:hAnsi="Times New Roman" w:eastAsia="Times New Roman" w:cs="Times New Roman"/>
                <w:sz w:val="16"/>
                <w:szCs w:val="16"/>
              </w:rPr>
              <w:t xml:space="preserve">242,40</w:t>
            </w:r>
          </w:p>
        </w:tc>
        <w:tc>
          <w:tcPr>
            <w:tcW w:w="709" w:type="dxa"/>
            <w:shd w:val="clear" w:fill="auto"/>
          </w:tcPr>
          <w:p>
            <w:pPr>
              <w:jc w:val="center"/>
              <w:spacing w:after="0"/>
            </w:pPr>
            <w:r>
              <w:rPr>
                <w:rFonts w:ascii="Times New Roman" w:hAnsi="Times New Roman" w:eastAsia="Times New Roman" w:cs="Times New Roman"/>
                <w:sz w:val="16"/>
                <w:szCs w:val="16"/>
              </w:rPr>
              <w:t xml:space="preserve">4,35</w:t>
            </w:r>
          </w:p>
        </w:tc>
        <w:tc>
          <w:tcPr>
            <w:tcW w:w="850" w:type="dxa"/>
            <w:shd w:val="clear" w:fill="auto"/>
          </w:tcPr>
          <w:p>
            <w:pPr>
              <w:jc w:val="center"/>
              <w:spacing w:after="0"/>
            </w:pPr>
            <w:r>
              <w:rPr>
                <w:rFonts w:ascii="Times New Roman" w:hAnsi="Times New Roman" w:eastAsia="Times New Roman" w:cs="Times New Roman"/>
                <w:sz w:val="16"/>
                <w:szCs w:val="16"/>
              </w:rPr>
              <w:t xml:space="preserve">68,48</w:t>
            </w:r>
          </w:p>
        </w:tc>
        <w:tc>
          <w:tcPr>
            <w:tcW w:w="851" w:type="dxa"/>
            <w:shd w:val="clear" w:fill="auto"/>
          </w:tcPr>
          <w:p>
            <w:pPr>
              <w:jc w:val="center"/>
              <w:spacing w:after="0"/>
            </w:pPr>
            <w:r>
              <w:rPr>
                <w:rFonts w:ascii="Times New Roman" w:hAnsi="Times New Roman" w:eastAsia="Times New Roman" w:cs="Times New Roman"/>
                <w:sz w:val="16"/>
                <w:szCs w:val="16"/>
              </w:rPr>
              <w:t xml:space="preserve">237,67</w:t>
            </w:r>
          </w:p>
        </w:tc>
        <w:tc>
          <w:tcPr>
            <w:tcW w:w="850" w:type="dxa"/>
            <w:shd w:val="clear" w:fill="auto"/>
          </w:tcPr>
          <w:p>
            <w:pPr>
              <w:jc w:val="center"/>
              <w:spacing w:after="0"/>
            </w:pPr>
            <w:r>
              <w:rPr>
                <w:rFonts w:ascii="Times New Roman" w:hAnsi="Times New Roman" w:eastAsia="Times New Roman" w:cs="Times New Roman"/>
                <w:sz w:val="16"/>
                <w:szCs w:val="16"/>
              </w:rPr>
              <w:t xml:space="preserve">119,45</w:t>
            </w:r>
          </w:p>
        </w:tc>
        <w:tc>
          <w:tcPr>
            <w:tcW w:w="851" w:type="dxa"/>
            <w:shd w:val="clear" w:fill="auto"/>
          </w:tcPr>
          <w:p>
            <w:pPr>
              <w:jc w:val="center"/>
              <w:spacing w:after="0"/>
            </w:pPr>
            <w:r>
              <w:rPr>
                <w:rFonts w:ascii="Times New Roman" w:hAnsi="Times New Roman" w:eastAsia="Times New Roman" w:cs="Times New Roman"/>
                <w:sz w:val="16"/>
                <w:szCs w:val="16"/>
              </w:rPr>
              <w:t xml:space="preserve">5,80</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44,87</w:t>
            </w:r>
          </w:p>
        </w:tc>
        <w:tc>
          <w:tcPr>
            <w:tcW w:w="851" w:type="dxa"/>
            <w:shd w:val="clear" w:fill="auto"/>
          </w:tcPr>
          <w:p>
            <w:pPr>
              <w:jc w:val="center"/>
              <w:spacing w:after="0"/>
            </w:pPr>
            <w:r>
              <w:rPr>
                <w:rFonts w:ascii="Times New Roman" w:hAnsi="Times New Roman" w:eastAsia="Times New Roman" w:cs="Times New Roman"/>
                <w:sz w:val="16"/>
                <w:szCs w:val="16"/>
              </w:rPr>
              <w:t xml:space="preserve">40,53</w:t>
            </w:r>
          </w:p>
        </w:tc>
        <w:tc>
          <w:tcPr>
            <w:tcW w:w="850" w:type="dxa"/>
            <w:shd w:val="clear" w:fill="auto"/>
          </w:tcPr>
          <w:p>
            <w:pPr>
              <w:jc w:val="center"/>
              <w:spacing w:after="0"/>
            </w:pPr>
            <w:r>
              <w:rPr>
                <w:rFonts w:ascii="Times New Roman" w:hAnsi="Times New Roman" w:eastAsia="Times New Roman" w:cs="Times New Roman"/>
                <w:sz w:val="16"/>
                <w:szCs w:val="16"/>
              </w:rPr>
              <w:t xml:space="preserve">165,62</w:t>
            </w:r>
          </w:p>
        </w:tc>
        <w:tc>
          <w:tcPr>
            <w:tcW w:w="1559" w:type="dxa"/>
            <w:shd w:val="clear" w:fill="auto"/>
          </w:tcPr>
          <w:p>
            <w:pPr>
              <w:jc w:val="center"/>
              <w:spacing w:after="0"/>
            </w:pPr>
            <w:r>
              <w:rPr>
                <w:rFonts w:ascii="Times New Roman" w:hAnsi="Times New Roman" w:eastAsia="Times New Roman" w:cs="Times New Roman"/>
                <w:sz w:val="16"/>
                <w:szCs w:val="16"/>
              </w:rPr>
              <w:t xml:space="preserve">1205,08</w:t>
            </w:r>
          </w:p>
        </w:tc>
        <w:tc>
          <w:tcPr>
            <w:tcW w:w="709" w:type="dxa"/>
            <w:shd w:val="clear" w:fill="auto"/>
          </w:tcPr>
          <w:p>
            <w:pPr>
              <w:jc w:val="center"/>
              <w:spacing w:after="0"/>
            </w:pPr>
            <w:r>
              <w:rPr>
                <w:rFonts w:ascii="Times New Roman" w:hAnsi="Times New Roman" w:eastAsia="Times New Roman" w:cs="Times New Roman"/>
                <w:sz w:val="16"/>
                <w:szCs w:val="16"/>
              </w:rPr>
              <w:t xml:space="preserve">0,94</w:t>
            </w:r>
          </w:p>
        </w:tc>
        <w:tc>
          <w:tcPr>
            <w:tcW w:w="851" w:type="dxa"/>
            <w:shd w:val="clear" w:fill="auto"/>
          </w:tcPr>
          <w:p>
            <w:pPr>
              <w:jc w:val="center"/>
              <w:spacing w:after="0"/>
            </w:pPr>
            <w:r>
              <w:rPr>
                <w:rFonts w:ascii="Times New Roman" w:hAnsi="Times New Roman" w:eastAsia="Times New Roman" w:cs="Times New Roman"/>
                <w:sz w:val="16"/>
                <w:szCs w:val="16"/>
              </w:rPr>
              <w:t xml:space="preserve">18,74</w:t>
            </w:r>
          </w:p>
        </w:tc>
        <w:tc>
          <w:tcPr>
            <w:tcW w:w="850" w:type="dxa"/>
            <w:shd w:val="clear" w:fill="auto"/>
          </w:tcPr>
          <w:p>
            <w:pPr>
              <w:jc w:val="center"/>
              <w:spacing w:after="0"/>
            </w:pPr>
            <w:r>
              <w:rPr>
                <w:rFonts w:ascii="Times New Roman" w:hAnsi="Times New Roman" w:eastAsia="Times New Roman" w:cs="Times New Roman"/>
                <w:sz w:val="16"/>
                <w:szCs w:val="16"/>
              </w:rPr>
              <w:t xml:space="preserve">456,40</w:t>
            </w:r>
          </w:p>
        </w:tc>
        <w:tc>
          <w:tcPr>
            <w:tcW w:w="709" w:type="dxa"/>
            <w:shd w:val="clear" w:fill="auto"/>
          </w:tcPr>
          <w:p>
            <w:pPr>
              <w:jc w:val="center"/>
              <w:spacing w:after="0"/>
            </w:pPr>
            <w:r>
              <w:rPr>
                <w:rFonts w:ascii="Times New Roman" w:hAnsi="Times New Roman" w:eastAsia="Times New Roman" w:cs="Times New Roman"/>
                <w:sz w:val="16"/>
                <w:szCs w:val="16"/>
              </w:rPr>
              <w:t xml:space="preserve">6,23</w:t>
            </w:r>
          </w:p>
        </w:tc>
        <w:tc>
          <w:tcPr>
            <w:tcW w:w="850" w:type="dxa"/>
            <w:shd w:val="clear" w:fill="auto"/>
          </w:tcPr>
          <w:p>
            <w:pPr>
              <w:jc w:val="center"/>
              <w:spacing w:after="0"/>
            </w:pPr>
            <w:r>
              <w:rPr>
                <w:rFonts w:ascii="Times New Roman" w:hAnsi="Times New Roman" w:eastAsia="Times New Roman" w:cs="Times New Roman"/>
                <w:sz w:val="16"/>
                <w:szCs w:val="16"/>
              </w:rPr>
              <w:t xml:space="preserve">257,11</w:t>
            </w:r>
          </w:p>
        </w:tc>
        <w:tc>
          <w:tcPr>
            <w:tcW w:w="851" w:type="dxa"/>
            <w:shd w:val="clear" w:fill="auto"/>
          </w:tcPr>
          <w:p>
            <w:pPr>
              <w:jc w:val="center"/>
              <w:spacing w:after="0"/>
            </w:pPr>
            <w:r>
              <w:rPr>
                <w:rFonts w:ascii="Times New Roman" w:hAnsi="Times New Roman" w:eastAsia="Times New Roman" w:cs="Times New Roman"/>
                <w:sz w:val="16"/>
                <w:szCs w:val="16"/>
              </w:rPr>
              <w:t xml:space="preserve">586,26</w:t>
            </w:r>
          </w:p>
        </w:tc>
        <w:tc>
          <w:tcPr>
            <w:tcW w:w="850" w:type="dxa"/>
            <w:shd w:val="clear" w:fill="auto"/>
          </w:tcPr>
          <w:p>
            <w:pPr>
              <w:jc w:val="center"/>
              <w:spacing w:after="0"/>
            </w:pPr>
            <w:r>
              <w:rPr>
                <w:rFonts w:ascii="Times New Roman" w:hAnsi="Times New Roman" w:eastAsia="Times New Roman" w:cs="Times New Roman"/>
                <w:sz w:val="16"/>
                <w:szCs w:val="16"/>
              </w:rPr>
              <w:t xml:space="preserve">183,05</w:t>
            </w:r>
          </w:p>
        </w:tc>
        <w:tc>
          <w:tcPr>
            <w:tcW w:w="851" w:type="dxa"/>
            <w:shd w:val="clear" w:fill="auto"/>
          </w:tcPr>
          <w:p>
            <w:pPr>
              <w:jc w:val="center"/>
              <w:spacing w:after="0"/>
            </w:pPr>
            <w:r>
              <w:rPr>
                <w:rFonts w:ascii="Times New Roman" w:hAnsi="Times New Roman" w:eastAsia="Times New Roman" w:cs="Times New Roman"/>
                <w:sz w:val="16"/>
                <w:szCs w:val="16"/>
              </w:rPr>
              <w:t xml:space="preserve">10,00</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10</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пятница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101,93</w:t>
            </w:r>
          </w:p>
        </w:tc>
        <w:tc>
          <w:tcPr>
            <w:tcW w:w="3402" w:type="dxa"/>
            <w:shd w:val="clear" w:fill="auto"/>
          </w:tcPr>
          <w:p>
            <w:pPr>
              <w:spacing w:after="0"/>
            </w:pPr>
            <w:r>
              <w:rPr>
                <w:rFonts w:ascii="Times New Roman" w:hAnsi="Times New Roman" w:eastAsia="Times New Roman" w:cs="Times New Roman"/>
                <w:sz w:val="16"/>
                <w:szCs w:val="16"/>
              </w:rPr>
              <w:t xml:space="preserve">Мясо птицы, припущенное с овощами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12,83</w:t>
            </w:r>
          </w:p>
        </w:tc>
        <w:tc>
          <w:tcPr>
            <w:tcW w:w="851" w:type="dxa"/>
            <w:shd w:val="clear" w:fill="auto"/>
          </w:tcPr>
          <w:p>
            <w:pPr>
              <w:jc w:val="center"/>
              <w:spacing w:after="0"/>
            </w:pPr>
            <w:r>
              <w:rPr>
                <w:rFonts w:ascii="Times New Roman" w:hAnsi="Times New Roman" w:eastAsia="Times New Roman" w:cs="Times New Roman"/>
                <w:sz w:val="16"/>
                <w:szCs w:val="16"/>
              </w:rPr>
              <w:t xml:space="preserve">15,66</w:t>
            </w:r>
          </w:p>
        </w:tc>
        <w:tc>
          <w:tcPr>
            <w:tcW w:w="850" w:type="dxa"/>
            <w:shd w:val="clear" w:fill="auto"/>
          </w:tcPr>
          <w:p>
            <w:pPr>
              <w:jc w:val="center"/>
              <w:spacing w:after="0"/>
            </w:pPr>
            <w:r>
              <w:rPr>
                <w:rFonts w:ascii="Times New Roman" w:hAnsi="Times New Roman" w:eastAsia="Times New Roman" w:cs="Times New Roman"/>
                <w:sz w:val="16"/>
                <w:szCs w:val="16"/>
              </w:rPr>
              <w:t xml:space="preserve">5,38</w:t>
            </w:r>
          </w:p>
        </w:tc>
        <w:tc>
          <w:tcPr>
            <w:tcW w:w="1559" w:type="dxa"/>
            <w:shd w:val="clear" w:fill="auto"/>
          </w:tcPr>
          <w:p>
            <w:pPr>
              <w:jc w:val="center"/>
              <w:spacing w:after="0"/>
            </w:pPr>
            <w:r>
              <w:rPr>
                <w:rFonts w:ascii="Times New Roman" w:hAnsi="Times New Roman" w:eastAsia="Times New Roman" w:cs="Times New Roman"/>
                <w:sz w:val="16"/>
                <w:szCs w:val="16"/>
              </w:rPr>
              <w:t xml:space="preserve">213,29</w:t>
            </w:r>
          </w:p>
        </w:tc>
        <w:tc>
          <w:tcPr>
            <w:tcW w:w="709" w:type="dxa"/>
            <w:shd w:val="clear" w:fill="auto"/>
          </w:tcPr>
          <w:p>
            <w:pPr>
              <w:jc w:val="center"/>
              <w:spacing w:after="0"/>
            </w:pPr>
            <w:r>
              <w:rPr>
                <w:rFonts w:ascii="Times New Roman" w:hAnsi="Times New Roman" w:eastAsia="Times New Roman" w:cs="Times New Roman"/>
                <w:sz w:val="16"/>
                <w:szCs w:val="16"/>
              </w:rPr>
              <w:t xml:space="preserve">0,07</w:t>
            </w:r>
          </w:p>
        </w:tc>
        <w:tc>
          <w:tcPr>
            <w:tcW w:w="851" w:type="dxa"/>
            <w:shd w:val="clear" w:fill="auto"/>
          </w:tcPr>
          <w:p>
            <w:pPr>
              <w:jc w:val="center"/>
              <w:spacing w:after="0"/>
            </w:pPr>
            <w:r>
              <w:rPr>
                <w:rFonts w:ascii="Times New Roman" w:hAnsi="Times New Roman" w:eastAsia="Times New Roman" w:cs="Times New Roman"/>
                <w:sz w:val="16"/>
                <w:szCs w:val="16"/>
              </w:rPr>
              <w:t xml:space="preserve">3,45</w:t>
            </w:r>
          </w:p>
        </w:tc>
        <w:tc>
          <w:tcPr>
            <w:tcW w:w="850" w:type="dxa"/>
            <w:shd w:val="clear" w:fill="auto"/>
          </w:tcPr>
          <w:p>
            <w:pPr>
              <w:jc w:val="center"/>
              <w:spacing w:after="0"/>
            </w:pPr>
            <w:r>
              <w:rPr>
                <w:rFonts w:ascii="Times New Roman" w:hAnsi="Times New Roman" w:eastAsia="Times New Roman" w:cs="Times New Roman"/>
                <w:sz w:val="16"/>
                <w:szCs w:val="16"/>
              </w:rPr>
              <w:t xml:space="preserve">230,92</w:t>
            </w:r>
          </w:p>
        </w:tc>
        <w:tc>
          <w:tcPr>
            <w:tcW w:w="709" w:type="dxa"/>
            <w:shd w:val="clear" w:fill="auto"/>
          </w:tcPr>
          <w:p>
            <w:pPr>
              <w:jc w:val="center"/>
              <w:spacing w:after="0"/>
            </w:pPr>
            <w:r>
              <w:rPr>
                <w:rFonts w:ascii="Times New Roman" w:hAnsi="Times New Roman" w:eastAsia="Times New Roman" w:cs="Times New Roman"/>
                <w:sz w:val="16"/>
                <w:szCs w:val="16"/>
              </w:rPr>
              <w:t xml:space="preserve">2,52</w:t>
            </w:r>
          </w:p>
        </w:tc>
        <w:tc>
          <w:tcPr>
            <w:tcW w:w="850" w:type="dxa"/>
            <w:shd w:val="clear" w:fill="auto"/>
          </w:tcPr>
          <w:p>
            <w:pPr>
              <w:jc w:val="center"/>
              <w:spacing w:after="0"/>
            </w:pPr>
            <w:r>
              <w:rPr>
                <w:rFonts w:ascii="Times New Roman" w:hAnsi="Times New Roman" w:eastAsia="Times New Roman" w:cs="Times New Roman"/>
                <w:sz w:val="16"/>
                <w:szCs w:val="16"/>
              </w:rPr>
              <w:t xml:space="preserve">18,94</w:t>
            </w:r>
          </w:p>
        </w:tc>
        <w:tc>
          <w:tcPr>
            <w:tcW w:w="851" w:type="dxa"/>
            <w:shd w:val="clear" w:fill="auto"/>
          </w:tcPr>
          <w:p>
            <w:pPr>
              <w:jc w:val="center"/>
              <w:spacing w:after="0"/>
            </w:pPr>
            <w:r>
              <w:rPr>
                <w:rFonts w:ascii="Times New Roman" w:hAnsi="Times New Roman" w:eastAsia="Times New Roman" w:cs="Times New Roman"/>
                <w:sz w:val="16"/>
                <w:szCs w:val="16"/>
              </w:rPr>
              <w:t xml:space="preserve">102,52</w:t>
            </w:r>
          </w:p>
        </w:tc>
        <w:tc>
          <w:tcPr>
            <w:tcW w:w="850" w:type="dxa"/>
            <w:shd w:val="clear" w:fill="auto"/>
          </w:tcPr>
          <w:p>
            <w:pPr>
              <w:jc w:val="center"/>
              <w:spacing w:after="0"/>
            </w:pPr>
            <w:r>
              <w:rPr>
                <w:rFonts w:ascii="Times New Roman" w:hAnsi="Times New Roman" w:eastAsia="Times New Roman" w:cs="Times New Roman"/>
                <w:sz w:val="16"/>
                <w:szCs w:val="16"/>
              </w:rPr>
              <w:t xml:space="preserve">17,54</w:t>
            </w:r>
          </w:p>
        </w:tc>
        <w:tc>
          <w:tcPr>
            <w:tcW w:w="851" w:type="dxa"/>
            <w:shd w:val="clear" w:fill="auto"/>
          </w:tcPr>
          <w:p>
            <w:pPr>
              <w:jc w:val="center"/>
              <w:spacing w:after="0"/>
            </w:pPr>
            <w:r>
              <w:rPr>
                <w:rFonts w:ascii="Times New Roman" w:hAnsi="Times New Roman" w:eastAsia="Times New Roman" w:cs="Times New Roman"/>
                <w:sz w:val="16"/>
                <w:szCs w:val="16"/>
              </w:rPr>
              <w:t xml:space="preserve">0,99</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175,54</w:t>
            </w:r>
          </w:p>
        </w:tc>
        <w:tc>
          <w:tcPr>
            <w:tcW w:w="3402" w:type="dxa"/>
            <w:shd w:val="clear" w:fill="auto"/>
          </w:tcPr>
          <w:p>
            <w:pPr>
              <w:spacing w:after="0"/>
            </w:pPr>
            <w:r>
              <w:rPr>
                <w:rFonts w:ascii="Times New Roman" w:hAnsi="Times New Roman" w:eastAsia="Times New Roman" w:cs="Times New Roman"/>
                <w:sz w:val="16"/>
                <w:szCs w:val="16"/>
              </w:rPr>
              <w:t xml:space="preserve">Каша гречневая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165</w:t>
            </w:r>
          </w:p>
        </w:tc>
        <w:tc>
          <w:tcPr>
            <w:tcW w:w="850" w:type="dxa"/>
            <w:shd w:val="clear" w:fill="auto"/>
          </w:tcPr>
          <w:p>
            <w:pPr>
              <w:jc w:val="center"/>
              <w:spacing w:after="0"/>
            </w:pPr>
            <w:r>
              <w:rPr>
                <w:rFonts w:ascii="Times New Roman" w:hAnsi="Times New Roman" w:eastAsia="Times New Roman" w:cs="Times New Roman"/>
                <w:sz w:val="16"/>
                <w:szCs w:val="16"/>
              </w:rPr>
              <w:t xml:space="preserve">5,14</w:t>
            </w:r>
          </w:p>
        </w:tc>
        <w:tc>
          <w:tcPr>
            <w:tcW w:w="851" w:type="dxa"/>
            <w:shd w:val="clear" w:fill="auto"/>
          </w:tcPr>
          <w:p>
            <w:pPr>
              <w:jc w:val="center"/>
              <w:spacing w:after="0"/>
            </w:pPr>
            <w:r>
              <w:rPr>
                <w:rFonts w:ascii="Times New Roman" w:hAnsi="Times New Roman" w:eastAsia="Times New Roman" w:cs="Times New Roman"/>
                <w:sz w:val="16"/>
                <w:szCs w:val="16"/>
              </w:rPr>
              <w:t xml:space="preserve">3,51</w:t>
            </w:r>
          </w:p>
        </w:tc>
        <w:tc>
          <w:tcPr>
            <w:tcW w:w="850" w:type="dxa"/>
            <w:shd w:val="clear" w:fill="auto"/>
          </w:tcPr>
          <w:p>
            <w:pPr>
              <w:jc w:val="center"/>
              <w:spacing w:after="0"/>
            </w:pPr>
            <w:r>
              <w:rPr>
                <w:rFonts w:ascii="Times New Roman" w:hAnsi="Times New Roman" w:eastAsia="Times New Roman" w:cs="Times New Roman"/>
                <w:sz w:val="16"/>
                <w:szCs w:val="16"/>
              </w:rPr>
              <w:t xml:space="preserve">23,22</w:t>
            </w:r>
          </w:p>
        </w:tc>
        <w:tc>
          <w:tcPr>
            <w:tcW w:w="1559" w:type="dxa"/>
            <w:shd w:val="clear" w:fill="auto"/>
          </w:tcPr>
          <w:p>
            <w:pPr>
              <w:jc w:val="center"/>
              <w:spacing w:after="0"/>
            </w:pPr>
            <w:r>
              <w:rPr>
                <w:rFonts w:ascii="Times New Roman" w:hAnsi="Times New Roman" w:eastAsia="Times New Roman" w:cs="Times New Roman"/>
                <w:sz w:val="16"/>
                <w:szCs w:val="16"/>
              </w:rPr>
              <w:t xml:space="preserve">144,88</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14,31</w:t>
            </w:r>
          </w:p>
        </w:tc>
        <w:tc>
          <w:tcPr>
            <w:tcW w:w="709" w:type="dxa"/>
            <w:shd w:val="clear" w:fill="auto"/>
          </w:tcPr>
          <w:p>
            <w:pPr>
              <w:jc w:val="center"/>
              <w:spacing w:after="0"/>
            </w:pPr>
            <w:r>
              <w:rPr>
                <w:rFonts w:ascii="Times New Roman" w:hAnsi="Times New Roman" w:eastAsia="Times New Roman" w:cs="Times New Roman"/>
                <w:sz w:val="16"/>
                <w:szCs w:val="16"/>
              </w:rPr>
              <w:t xml:space="preserve">0,35</w:t>
            </w:r>
          </w:p>
        </w:tc>
        <w:tc>
          <w:tcPr>
            <w:tcW w:w="850" w:type="dxa"/>
            <w:shd w:val="clear" w:fill="auto"/>
          </w:tcPr>
          <w:p>
            <w:pPr>
              <w:jc w:val="center"/>
              <w:spacing w:after="0"/>
            </w:pPr>
            <w:r>
              <w:rPr>
                <w:rFonts w:ascii="Times New Roman" w:hAnsi="Times New Roman" w:eastAsia="Times New Roman" w:cs="Times New Roman"/>
                <w:sz w:val="16"/>
                <w:szCs w:val="16"/>
              </w:rPr>
              <w:t xml:space="preserve">12,52</w:t>
            </w:r>
          </w:p>
        </w:tc>
        <w:tc>
          <w:tcPr>
            <w:tcW w:w="851" w:type="dxa"/>
            <w:shd w:val="clear" w:fill="auto"/>
          </w:tcPr>
          <w:p>
            <w:pPr>
              <w:jc w:val="center"/>
              <w:spacing w:after="0"/>
            </w:pPr>
            <w:r>
              <w:rPr>
                <w:rFonts w:ascii="Times New Roman" w:hAnsi="Times New Roman" w:eastAsia="Times New Roman" w:cs="Times New Roman"/>
                <w:sz w:val="16"/>
                <w:szCs w:val="16"/>
              </w:rPr>
              <w:t xml:space="preserve">121,89</w:t>
            </w:r>
          </w:p>
        </w:tc>
        <w:tc>
          <w:tcPr>
            <w:tcW w:w="850" w:type="dxa"/>
            <w:shd w:val="clear" w:fill="auto"/>
          </w:tcPr>
          <w:p>
            <w:pPr>
              <w:jc w:val="center"/>
              <w:spacing w:after="0"/>
            </w:pPr>
            <w:r>
              <w:rPr>
                <w:rFonts w:ascii="Times New Roman" w:hAnsi="Times New Roman" w:eastAsia="Times New Roman" w:cs="Times New Roman"/>
                <w:sz w:val="16"/>
                <w:szCs w:val="16"/>
              </w:rPr>
              <w:t xml:space="preserve">81,42</w:t>
            </w:r>
          </w:p>
        </w:tc>
        <w:tc>
          <w:tcPr>
            <w:tcW w:w="851" w:type="dxa"/>
            <w:shd w:val="clear" w:fill="auto"/>
          </w:tcPr>
          <w:p>
            <w:pPr>
              <w:jc w:val="center"/>
              <w:spacing w:after="0"/>
            </w:pPr>
            <w:r>
              <w:rPr>
                <w:rFonts w:ascii="Times New Roman" w:hAnsi="Times New Roman" w:eastAsia="Times New Roman" w:cs="Times New Roman"/>
                <w:sz w:val="16"/>
                <w:szCs w:val="16"/>
              </w:rPr>
              <w:t xml:space="preserve">2,76</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21,57</w:t>
            </w:r>
          </w:p>
        </w:tc>
        <w:tc>
          <w:tcPr>
            <w:tcW w:w="851" w:type="dxa"/>
            <w:shd w:val="clear" w:fill="auto"/>
          </w:tcPr>
          <w:p>
            <w:pPr>
              <w:jc w:val="center"/>
              <w:spacing w:after="0"/>
            </w:pPr>
            <w:r>
              <w:rPr>
                <w:rFonts w:ascii="Times New Roman" w:hAnsi="Times New Roman" w:eastAsia="Times New Roman" w:cs="Times New Roman"/>
                <w:sz w:val="16"/>
                <w:szCs w:val="16"/>
              </w:rPr>
              <w:t xml:space="preserve">19,62</w:t>
            </w:r>
          </w:p>
        </w:tc>
        <w:tc>
          <w:tcPr>
            <w:tcW w:w="850" w:type="dxa"/>
            <w:shd w:val="clear" w:fill="auto"/>
          </w:tcPr>
          <w:p>
            <w:pPr>
              <w:jc w:val="center"/>
              <w:spacing w:after="0"/>
            </w:pPr>
            <w:r>
              <w:rPr>
                <w:rFonts w:ascii="Times New Roman" w:hAnsi="Times New Roman" w:eastAsia="Times New Roman" w:cs="Times New Roman"/>
                <w:sz w:val="16"/>
                <w:szCs w:val="16"/>
              </w:rPr>
              <w:t xml:space="preserve">62,75</w:t>
            </w:r>
          </w:p>
        </w:tc>
        <w:tc>
          <w:tcPr>
            <w:tcW w:w="1559" w:type="dxa"/>
            <w:shd w:val="clear" w:fill="auto"/>
          </w:tcPr>
          <w:p>
            <w:pPr>
              <w:jc w:val="center"/>
              <w:spacing w:after="0"/>
            </w:pPr>
            <w:r>
              <w:rPr>
                <w:rFonts w:ascii="Times New Roman" w:hAnsi="Times New Roman" w:eastAsia="Times New Roman" w:cs="Times New Roman"/>
                <w:sz w:val="16"/>
                <w:szCs w:val="16"/>
              </w:rPr>
              <w:t xml:space="preserve">513,67</w:t>
            </w:r>
          </w:p>
        </w:tc>
        <w:tc>
          <w:tcPr>
            <w:tcW w:w="709" w:type="dxa"/>
            <w:shd w:val="clear" w:fill="auto"/>
          </w:tcPr>
          <w:p>
            <w:pPr>
              <w:jc w:val="center"/>
              <w:spacing w:after="0"/>
            </w:pPr>
            <w:r>
              <w:rPr>
                <w:rFonts w:ascii="Times New Roman" w:hAnsi="Times New Roman" w:eastAsia="Times New Roman" w:cs="Times New Roman"/>
                <w:sz w:val="16"/>
                <w:szCs w:val="16"/>
              </w:rPr>
              <w:t xml:space="preserve">0,64</w:t>
            </w:r>
          </w:p>
        </w:tc>
        <w:tc>
          <w:tcPr>
            <w:tcW w:w="851" w:type="dxa"/>
            <w:shd w:val="clear" w:fill="auto"/>
          </w:tcPr>
          <w:p>
            <w:pPr>
              <w:jc w:val="center"/>
              <w:spacing w:after="0"/>
            </w:pPr>
            <w:r>
              <w:rPr>
                <w:rFonts w:ascii="Times New Roman" w:hAnsi="Times New Roman" w:eastAsia="Times New Roman" w:cs="Times New Roman"/>
                <w:sz w:val="16"/>
                <w:szCs w:val="16"/>
              </w:rPr>
              <w:t xml:space="preserve">16,83</w:t>
            </w:r>
          </w:p>
        </w:tc>
        <w:tc>
          <w:tcPr>
            <w:tcW w:w="850" w:type="dxa"/>
            <w:shd w:val="clear" w:fill="auto"/>
          </w:tcPr>
          <w:p>
            <w:pPr>
              <w:jc w:val="center"/>
              <w:spacing w:after="0"/>
            </w:pPr>
            <w:r>
              <w:rPr>
                <w:rFonts w:ascii="Times New Roman" w:hAnsi="Times New Roman" w:eastAsia="Times New Roman" w:cs="Times New Roman"/>
                <w:sz w:val="16"/>
                <w:szCs w:val="16"/>
              </w:rPr>
              <w:t xml:space="preserve">245,23</w:t>
            </w:r>
          </w:p>
        </w:tc>
        <w:tc>
          <w:tcPr>
            <w:tcW w:w="709" w:type="dxa"/>
            <w:shd w:val="clear" w:fill="auto"/>
          </w:tcPr>
          <w:p>
            <w:pPr>
              <w:jc w:val="center"/>
              <w:spacing w:after="0"/>
            </w:pPr>
            <w:r>
              <w:rPr>
                <w:rFonts w:ascii="Times New Roman" w:hAnsi="Times New Roman" w:eastAsia="Times New Roman" w:cs="Times New Roman"/>
                <w:sz w:val="16"/>
                <w:szCs w:val="16"/>
              </w:rPr>
              <w:t xml:space="preserve">3,55</w:t>
            </w:r>
          </w:p>
        </w:tc>
        <w:tc>
          <w:tcPr>
            <w:tcW w:w="850" w:type="dxa"/>
            <w:shd w:val="clear" w:fill="auto"/>
          </w:tcPr>
          <w:p>
            <w:pPr>
              <w:jc w:val="center"/>
              <w:spacing w:after="0"/>
            </w:pPr>
            <w:r>
              <w:rPr>
                <w:rFonts w:ascii="Times New Roman" w:hAnsi="Times New Roman" w:eastAsia="Times New Roman" w:cs="Times New Roman"/>
                <w:sz w:val="16"/>
                <w:szCs w:val="16"/>
              </w:rPr>
              <w:t xml:space="preserve">40,46</w:t>
            </w:r>
          </w:p>
        </w:tc>
        <w:tc>
          <w:tcPr>
            <w:tcW w:w="851" w:type="dxa"/>
            <w:shd w:val="clear" w:fill="auto"/>
          </w:tcPr>
          <w:p>
            <w:pPr>
              <w:jc w:val="center"/>
              <w:spacing w:after="0"/>
            </w:pPr>
            <w:r>
              <w:rPr>
                <w:rFonts w:ascii="Times New Roman" w:hAnsi="Times New Roman" w:eastAsia="Times New Roman" w:cs="Times New Roman"/>
                <w:sz w:val="16"/>
                <w:szCs w:val="16"/>
              </w:rPr>
              <w:t xml:space="preserve">253,66</w:t>
            </w:r>
          </w:p>
        </w:tc>
        <w:tc>
          <w:tcPr>
            <w:tcW w:w="850" w:type="dxa"/>
            <w:shd w:val="clear" w:fill="auto"/>
          </w:tcPr>
          <w:p>
            <w:pPr>
              <w:jc w:val="center"/>
              <w:spacing w:after="0"/>
            </w:pPr>
            <w:r>
              <w:rPr>
                <w:rFonts w:ascii="Times New Roman" w:hAnsi="Times New Roman" w:eastAsia="Times New Roman" w:cs="Times New Roman"/>
                <w:sz w:val="16"/>
                <w:szCs w:val="16"/>
              </w:rPr>
              <w:t xml:space="preserve">105,26</w:t>
            </w:r>
          </w:p>
        </w:tc>
        <w:tc>
          <w:tcPr>
            <w:tcW w:w="851" w:type="dxa"/>
            <w:shd w:val="clear" w:fill="auto"/>
          </w:tcPr>
          <w:p>
            <w:pPr>
              <w:jc w:val="center"/>
              <w:spacing w:after="0"/>
            </w:pPr>
            <w:r>
              <w:rPr>
                <w:rFonts w:ascii="Times New Roman" w:hAnsi="Times New Roman" w:eastAsia="Times New Roman" w:cs="Times New Roman"/>
                <w:sz w:val="16"/>
                <w:szCs w:val="16"/>
              </w:rPr>
              <w:t xml:space="preserve">4,88</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66,09</w:t>
            </w:r>
          </w:p>
        </w:tc>
        <w:tc>
          <w:tcPr>
            <w:tcW w:w="3402" w:type="dxa"/>
            <w:shd w:val="clear" w:fill="auto"/>
          </w:tcPr>
          <w:p>
            <w:pPr>
              <w:spacing w:after="0"/>
            </w:pPr>
            <w:r>
              <w:rPr>
                <w:rFonts w:ascii="Times New Roman" w:hAnsi="Times New Roman" w:eastAsia="Times New Roman" w:cs="Times New Roman"/>
                <w:sz w:val="16"/>
                <w:szCs w:val="16"/>
              </w:rPr>
              <w:t xml:space="preserve">Салма </w:t>
            </w:r>
          </w:p>
        </w:tc>
        <w:tc>
          <w:tcPr>
            <w:tcW w:w="851" w:type="dxa"/>
            <w:shd w:val="clear" w:fill="auto"/>
          </w:tcPr>
          <w:p>
            <w:pPr>
              <w:jc w:val="center"/>
              <w:spacing w:after="0"/>
            </w:pPr>
            <w:r>
              <w:rPr>
                <w:rFonts w:ascii="Times New Roman" w:hAnsi="Times New Roman" w:eastAsia="Times New Roman" w:cs="Times New Roman"/>
                <w:sz w:val="16"/>
                <w:szCs w:val="16"/>
              </w:rPr>
              <w:t xml:space="preserve">250</w:t>
            </w:r>
          </w:p>
        </w:tc>
        <w:tc>
          <w:tcPr>
            <w:tcW w:w="850" w:type="dxa"/>
            <w:shd w:val="clear" w:fill="auto"/>
          </w:tcPr>
          <w:p>
            <w:pPr>
              <w:jc w:val="center"/>
              <w:spacing w:after="0"/>
            </w:pPr>
            <w:r>
              <w:rPr>
                <w:rFonts w:ascii="Times New Roman" w:hAnsi="Times New Roman" w:eastAsia="Times New Roman" w:cs="Times New Roman"/>
                <w:sz w:val="16"/>
                <w:szCs w:val="16"/>
              </w:rPr>
              <w:t xml:space="preserve">3,27</w:t>
            </w:r>
          </w:p>
        </w:tc>
        <w:tc>
          <w:tcPr>
            <w:tcW w:w="851" w:type="dxa"/>
            <w:shd w:val="clear" w:fill="auto"/>
          </w:tcPr>
          <w:p>
            <w:pPr>
              <w:jc w:val="center"/>
              <w:spacing w:after="0"/>
            </w:pPr>
            <w:r>
              <w:rPr>
                <w:rFonts w:ascii="Times New Roman" w:hAnsi="Times New Roman" w:eastAsia="Times New Roman" w:cs="Times New Roman"/>
                <w:sz w:val="16"/>
                <w:szCs w:val="16"/>
              </w:rPr>
              <w:t xml:space="preserve">3,05</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128,76</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16,5</w:t>
            </w:r>
          </w:p>
        </w:tc>
        <w:tc>
          <w:tcPr>
            <w:tcW w:w="850" w:type="dxa"/>
            <w:shd w:val="clear" w:fill="auto"/>
          </w:tcPr>
          <w:p>
            <w:pPr>
              <w:jc w:val="center"/>
              <w:spacing w:after="0"/>
            </w:pPr>
            <w:r>
              <w:rPr>
                <w:rFonts w:ascii="Times New Roman" w:hAnsi="Times New Roman" w:eastAsia="Times New Roman" w:cs="Times New Roman"/>
                <w:sz w:val="16"/>
                <w:szCs w:val="16"/>
              </w:rPr>
              <w:t xml:space="preserve">202,25</w:t>
            </w:r>
          </w:p>
        </w:tc>
        <w:tc>
          <w:tcPr>
            <w:tcW w:w="709" w:type="dxa"/>
            <w:shd w:val="clear" w:fill="auto"/>
          </w:tcPr>
          <w:p>
            <w:pPr>
              <w:jc w:val="center"/>
              <w:spacing w:after="0"/>
            </w:pPr>
            <w:r>
              <w:rPr>
                <w:rFonts w:ascii="Times New Roman" w:hAnsi="Times New Roman" w:eastAsia="Times New Roman" w:cs="Times New Roman"/>
                <w:sz w:val="16"/>
                <w:szCs w:val="16"/>
              </w:rPr>
              <w:t xml:space="preserve">1,34</w:t>
            </w:r>
          </w:p>
        </w:tc>
        <w:tc>
          <w:tcPr>
            <w:tcW w:w="850" w:type="dxa"/>
            <w:shd w:val="clear" w:fill="auto"/>
          </w:tcPr>
          <w:p>
            <w:pPr>
              <w:jc w:val="center"/>
              <w:spacing w:after="0"/>
            </w:pPr>
            <w:r>
              <w:rPr>
                <w:rFonts w:ascii="Times New Roman" w:hAnsi="Times New Roman" w:eastAsia="Times New Roman" w:cs="Times New Roman"/>
                <w:sz w:val="16"/>
                <w:szCs w:val="16"/>
              </w:rPr>
              <w:t xml:space="preserve">18,88</w:t>
            </w:r>
          </w:p>
        </w:tc>
        <w:tc>
          <w:tcPr>
            <w:tcW w:w="851" w:type="dxa"/>
            <w:shd w:val="clear" w:fill="auto"/>
          </w:tcPr>
          <w:p>
            <w:pPr>
              <w:jc w:val="center"/>
              <w:spacing w:after="0"/>
            </w:pPr>
            <w:r>
              <w:rPr>
                <w:rFonts w:ascii="Times New Roman" w:hAnsi="Times New Roman" w:eastAsia="Times New Roman" w:cs="Times New Roman"/>
                <w:sz w:val="16"/>
                <w:szCs w:val="16"/>
              </w:rPr>
              <w:t xml:space="preserve">63,55</w:t>
            </w:r>
          </w:p>
        </w:tc>
        <w:tc>
          <w:tcPr>
            <w:tcW w:w="850" w:type="dxa"/>
            <w:shd w:val="clear" w:fill="auto"/>
          </w:tcPr>
          <w:p>
            <w:pPr>
              <w:jc w:val="center"/>
              <w:spacing w:after="0"/>
            </w:pPr>
            <w:r>
              <w:rPr>
                <w:rFonts w:ascii="Times New Roman" w:hAnsi="Times New Roman" w:eastAsia="Times New Roman" w:cs="Times New Roman"/>
                <w:sz w:val="16"/>
                <w:szCs w:val="16"/>
              </w:rPr>
              <w:t xml:space="preserve">24,27</w:t>
            </w:r>
          </w:p>
        </w:tc>
        <w:tc>
          <w:tcPr>
            <w:tcW w:w="851" w:type="dxa"/>
            <w:shd w:val="clear" w:fill="auto"/>
          </w:tcPr>
          <w:p>
            <w:pPr>
              <w:jc w:val="center"/>
              <w:spacing w:after="0"/>
            </w:pPr>
            <w:r>
              <w:rPr>
                <w:rFonts w:ascii="Times New Roman" w:hAnsi="Times New Roman" w:eastAsia="Times New Roman" w:cs="Times New Roman"/>
                <w:sz w:val="16"/>
                <w:szCs w:val="16"/>
              </w:rPr>
              <w:t xml:space="preserve">1,01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131,02</w:t>
            </w:r>
          </w:p>
        </w:tc>
        <w:tc>
          <w:tcPr>
            <w:tcW w:w="3402" w:type="dxa"/>
            <w:shd w:val="clear" w:fill="auto"/>
          </w:tcPr>
          <w:p>
            <w:pPr>
              <w:spacing w:after="0"/>
            </w:pPr>
            <w:r>
              <w:rPr>
                <w:rFonts w:ascii="Times New Roman" w:hAnsi="Times New Roman" w:eastAsia="Times New Roman" w:cs="Times New Roman"/>
                <w:sz w:val="16"/>
                <w:szCs w:val="16"/>
              </w:rPr>
              <w:t xml:space="preserve">Плов из мяса птицы </w:t>
            </w:r>
          </w:p>
        </w:tc>
        <w:tc>
          <w:tcPr>
            <w:tcW w:w="851" w:type="dxa"/>
            <w:shd w:val="clear" w:fill="auto"/>
          </w:tcPr>
          <w:p>
            <w:pPr>
              <w:jc w:val="center"/>
              <w:spacing w:after="0"/>
            </w:pPr>
            <w:r>
              <w:rPr>
                <w:rFonts w:ascii="Times New Roman" w:hAnsi="Times New Roman" w:eastAsia="Times New Roman" w:cs="Times New Roman"/>
                <w:sz w:val="16"/>
                <w:szCs w:val="16"/>
              </w:rPr>
              <w:t xml:space="preserve">160</w:t>
            </w:r>
          </w:p>
        </w:tc>
        <w:tc>
          <w:tcPr>
            <w:tcW w:w="850" w:type="dxa"/>
            <w:shd w:val="clear" w:fill="auto"/>
          </w:tcPr>
          <w:p>
            <w:pPr>
              <w:jc w:val="center"/>
              <w:spacing w:after="0"/>
            </w:pPr>
            <w:r>
              <w:rPr>
                <w:rFonts w:ascii="Times New Roman" w:hAnsi="Times New Roman" w:eastAsia="Times New Roman" w:cs="Times New Roman"/>
                <w:sz w:val="16"/>
                <w:szCs w:val="16"/>
              </w:rPr>
              <w:t xml:space="preserve">12,73</w:t>
            </w:r>
          </w:p>
        </w:tc>
        <w:tc>
          <w:tcPr>
            <w:tcW w:w="851" w:type="dxa"/>
            <w:shd w:val="clear" w:fill="auto"/>
          </w:tcPr>
          <w:p>
            <w:pPr>
              <w:jc w:val="center"/>
              <w:spacing w:after="0"/>
            </w:pPr>
            <w:r>
              <w:rPr>
                <w:rFonts w:ascii="Times New Roman" w:hAnsi="Times New Roman" w:eastAsia="Times New Roman" w:cs="Times New Roman"/>
                <w:sz w:val="16"/>
                <w:szCs w:val="16"/>
              </w:rPr>
              <w:t xml:space="preserve">18,89</w:t>
            </w:r>
          </w:p>
        </w:tc>
        <w:tc>
          <w:tcPr>
            <w:tcW w:w="850" w:type="dxa"/>
            <w:shd w:val="clear" w:fill="auto"/>
          </w:tcPr>
          <w:p>
            <w:pPr>
              <w:jc w:val="center"/>
              <w:spacing w:after="0"/>
            </w:pPr>
            <w:r>
              <w:rPr>
                <w:rFonts w:ascii="Times New Roman" w:hAnsi="Times New Roman" w:eastAsia="Times New Roman" w:cs="Times New Roman"/>
                <w:sz w:val="16"/>
                <w:szCs w:val="16"/>
              </w:rPr>
              <w:t xml:space="preserve">36,24</w:t>
            </w:r>
          </w:p>
        </w:tc>
        <w:tc>
          <w:tcPr>
            <w:tcW w:w="1559" w:type="dxa"/>
            <w:shd w:val="clear" w:fill="auto"/>
          </w:tcPr>
          <w:p>
            <w:pPr>
              <w:jc w:val="center"/>
              <w:spacing w:after="0"/>
            </w:pPr>
            <w:r>
              <w:rPr>
                <w:rFonts w:ascii="Times New Roman" w:hAnsi="Times New Roman" w:eastAsia="Times New Roman" w:cs="Times New Roman"/>
                <w:sz w:val="16"/>
                <w:szCs w:val="16"/>
              </w:rPr>
              <w:t xml:space="preserve">366,44</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3,51</w:t>
            </w:r>
          </w:p>
        </w:tc>
        <w:tc>
          <w:tcPr>
            <w:tcW w:w="850" w:type="dxa"/>
            <w:shd w:val="clear" w:fill="auto"/>
          </w:tcPr>
          <w:p>
            <w:pPr>
              <w:jc w:val="center"/>
              <w:spacing w:after="0"/>
            </w:pPr>
            <w:r>
              <w:rPr>
                <w:rFonts w:ascii="Times New Roman" w:hAnsi="Times New Roman" w:eastAsia="Times New Roman" w:cs="Times New Roman"/>
                <w:sz w:val="16"/>
                <w:szCs w:val="16"/>
              </w:rPr>
              <w:t xml:space="preserve">232,02</w:t>
            </w:r>
          </w:p>
        </w:tc>
        <w:tc>
          <w:tcPr>
            <w:tcW w:w="709" w:type="dxa"/>
            <w:shd w:val="clear" w:fill="auto"/>
          </w:tcPr>
          <w:p>
            <w:pPr>
              <w:jc w:val="center"/>
              <w:spacing w:after="0"/>
            </w:pPr>
            <w:r>
              <w:rPr>
                <w:rFonts w:ascii="Times New Roman" w:hAnsi="Times New Roman" w:eastAsia="Times New Roman" w:cs="Times New Roman"/>
                <w:sz w:val="16"/>
                <w:szCs w:val="16"/>
              </w:rPr>
              <w:t xml:space="preserve">4,97</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147,99</w:t>
            </w:r>
          </w:p>
        </w:tc>
        <w:tc>
          <w:tcPr>
            <w:tcW w:w="850" w:type="dxa"/>
            <w:shd w:val="clear" w:fill="auto"/>
          </w:tcPr>
          <w:p>
            <w:pPr>
              <w:jc w:val="center"/>
              <w:spacing w:after="0"/>
            </w:pPr>
            <w:r>
              <w:rPr>
                <w:rFonts w:ascii="Times New Roman" w:hAnsi="Times New Roman" w:eastAsia="Times New Roman" w:cs="Times New Roman"/>
                <w:sz w:val="16"/>
                <w:szCs w:val="16"/>
              </w:rPr>
              <w:t xml:space="preserve">37,43</w:t>
            </w:r>
          </w:p>
        </w:tc>
        <w:tc>
          <w:tcPr>
            <w:tcW w:w="851" w:type="dxa"/>
            <w:shd w:val="clear" w:fill="auto"/>
          </w:tcPr>
          <w:p>
            <w:pPr>
              <w:jc w:val="center"/>
              <w:spacing w:after="0"/>
            </w:pPr>
            <w:r>
              <w:rPr>
                <w:rFonts w:ascii="Times New Roman" w:hAnsi="Times New Roman" w:eastAsia="Times New Roman" w:cs="Times New Roman"/>
                <w:sz w:val="16"/>
                <w:szCs w:val="16"/>
              </w:rPr>
              <w:t xml:space="preserve">1,23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23,20</w:t>
            </w:r>
          </w:p>
        </w:tc>
        <w:tc>
          <w:tcPr>
            <w:tcW w:w="851" w:type="dxa"/>
            <w:shd w:val="clear" w:fill="auto"/>
          </w:tcPr>
          <w:p>
            <w:pPr>
              <w:jc w:val="center"/>
              <w:spacing w:after="0"/>
            </w:pPr>
            <w:r>
              <w:rPr>
                <w:rFonts w:ascii="Times New Roman" w:hAnsi="Times New Roman" w:eastAsia="Times New Roman" w:cs="Times New Roman"/>
                <w:sz w:val="16"/>
                <w:szCs w:val="16"/>
              </w:rPr>
              <w:t xml:space="preserve">22,84</w:t>
            </w:r>
          </w:p>
        </w:tc>
        <w:tc>
          <w:tcPr>
            <w:tcW w:w="850" w:type="dxa"/>
            <w:shd w:val="clear" w:fill="auto"/>
          </w:tcPr>
          <w:p>
            <w:pPr>
              <w:jc w:val="center"/>
              <w:spacing w:after="0"/>
            </w:pPr>
            <w:r>
              <w:rPr>
                <w:rFonts w:ascii="Times New Roman" w:hAnsi="Times New Roman" w:eastAsia="Times New Roman" w:cs="Times New Roman"/>
                <w:sz w:val="16"/>
                <w:szCs w:val="16"/>
              </w:rPr>
              <w:t xml:space="preserve">113,67</w:t>
            </w:r>
          </w:p>
        </w:tc>
        <w:tc>
          <w:tcPr>
            <w:tcW w:w="1559" w:type="dxa"/>
            <w:shd w:val="clear" w:fill="auto"/>
          </w:tcPr>
          <w:p>
            <w:pPr>
              <w:jc w:val="center"/>
              <w:spacing w:after="0"/>
            </w:pPr>
            <w:r>
              <w:rPr>
                <w:rFonts w:ascii="Times New Roman" w:hAnsi="Times New Roman" w:eastAsia="Times New Roman" w:cs="Times New Roman"/>
                <w:sz w:val="16"/>
                <w:szCs w:val="16"/>
              </w:rPr>
              <w:t xml:space="preserve">751,10</w:t>
            </w:r>
          </w:p>
        </w:tc>
        <w:tc>
          <w:tcPr>
            <w:tcW w:w="709" w:type="dxa"/>
            <w:shd w:val="clear" w:fill="auto"/>
          </w:tcPr>
          <w:p>
            <w:pPr>
              <w:jc w:val="center"/>
              <w:spacing w:after="0"/>
            </w:pPr>
            <w:r>
              <w:rPr>
                <w:rFonts w:ascii="Times New Roman" w:hAnsi="Times New Roman" w:eastAsia="Times New Roman" w:cs="Times New Roman"/>
                <w:sz w:val="16"/>
                <w:szCs w:val="16"/>
              </w:rPr>
              <w:t xml:space="preserve">0,54</w:t>
            </w:r>
          </w:p>
        </w:tc>
        <w:tc>
          <w:tcPr>
            <w:tcW w:w="851" w:type="dxa"/>
            <w:shd w:val="clear" w:fill="auto"/>
          </w:tcPr>
          <w:p>
            <w:pPr>
              <w:jc w:val="center"/>
              <w:spacing w:after="0"/>
            </w:pPr>
            <w:r>
              <w:rPr>
                <w:rFonts w:ascii="Times New Roman" w:hAnsi="Times New Roman" w:eastAsia="Times New Roman" w:cs="Times New Roman"/>
                <w:sz w:val="16"/>
                <w:szCs w:val="16"/>
              </w:rPr>
              <w:t xml:space="preserve">20,01</w:t>
            </w:r>
          </w:p>
        </w:tc>
        <w:tc>
          <w:tcPr>
            <w:tcW w:w="850" w:type="dxa"/>
            <w:shd w:val="clear" w:fill="auto"/>
          </w:tcPr>
          <w:p>
            <w:pPr>
              <w:jc w:val="center"/>
              <w:spacing w:after="0"/>
            </w:pPr>
            <w:r>
              <w:rPr>
                <w:rFonts w:ascii="Times New Roman" w:hAnsi="Times New Roman" w:eastAsia="Times New Roman" w:cs="Times New Roman"/>
                <w:sz w:val="16"/>
                <w:szCs w:val="16"/>
              </w:rPr>
              <w:t xml:space="preserve">434,27</w:t>
            </w:r>
          </w:p>
        </w:tc>
        <w:tc>
          <w:tcPr>
            <w:tcW w:w="709" w:type="dxa"/>
            <w:shd w:val="clear" w:fill="auto"/>
          </w:tcPr>
          <w:p>
            <w:pPr>
              <w:jc w:val="center"/>
              <w:spacing w:after="0"/>
            </w:pPr>
            <w:r>
              <w:rPr>
                <w:rFonts w:ascii="Times New Roman" w:hAnsi="Times New Roman" w:eastAsia="Times New Roman" w:cs="Times New Roman"/>
                <w:sz w:val="16"/>
                <w:szCs w:val="16"/>
              </w:rPr>
              <w:t xml:space="preserve">7,76</w:t>
            </w:r>
          </w:p>
        </w:tc>
        <w:tc>
          <w:tcPr>
            <w:tcW w:w="850" w:type="dxa"/>
            <w:shd w:val="clear" w:fill="auto"/>
          </w:tcPr>
          <w:p>
            <w:pPr>
              <w:jc w:val="center"/>
              <w:spacing w:after="0"/>
            </w:pPr>
            <w:r>
              <w:rPr>
                <w:rFonts w:ascii="Times New Roman" w:hAnsi="Times New Roman" w:eastAsia="Times New Roman" w:cs="Times New Roman"/>
                <w:sz w:val="16"/>
                <w:szCs w:val="16"/>
              </w:rPr>
              <w:t xml:space="preserve">60,13</w:t>
            </w:r>
          </w:p>
        </w:tc>
        <w:tc>
          <w:tcPr>
            <w:tcW w:w="851" w:type="dxa"/>
            <w:shd w:val="clear" w:fill="auto"/>
          </w:tcPr>
          <w:p>
            <w:pPr>
              <w:jc w:val="center"/>
              <w:spacing w:after="0"/>
            </w:pPr>
            <w:r>
              <w:rPr>
                <w:rFonts w:ascii="Times New Roman" w:hAnsi="Times New Roman" w:eastAsia="Times New Roman" w:cs="Times New Roman"/>
                <w:sz w:val="16"/>
                <w:szCs w:val="16"/>
              </w:rPr>
              <w:t xml:space="preserve">299,29</w:t>
            </w:r>
          </w:p>
        </w:tc>
        <w:tc>
          <w:tcPr>
            <w:tcW w:w="850" w:type="dxa"/>
            <w:shd w:val="clear" w:fill="auto"/>
          </w:tcPr>
          <w:p>
            <w:pPr>
              <w:jc w:val="center"/>
              <w:spacing w:after="0"/>
            </w:pPr>
            <w:r>
              <w:rPr>
                <w:rFonts w:ascii="Times New Roman" w:hAnsi="Times New Roman" w:eastAsia="Times New Roman" w:cs="Times New Roman"/>
                <w:sz w:val="16"/>
                <w:szCs w:val="16"/>
              </w:rPr>
              <w:t xml:space="preserve">86,90</w:t>
            </w:r>
          </w:p>
        </w:tc>
        <w:tc>
          <w:tcPr>
            <w:tcW w:w="851" w:type="dxa"/>
            <w:shd w:val="clear" w:fill="auto"/>
          </w:tcPr>
          <w:p>
            <w:pPr>
              <w:jc w:val="center"/>
              <w:spacing w:after="0"/>
            </w:pPr>
            <w:r>
              <w:rPr>
                <w:rFonts w:ascii="Times New Roman" w:hAnsi="Times New Roman" w:eastAsia="Times New Roman" w:cs="Times New Roman"/>
                <w:sz w:val="16"/>
                <w:szCs w:val="16"/>
              </w:rPr>
              <w:t xml:space="preserve">4,75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44,77</w:t>
            </w:r>
          </w:p>
        </w:tc>
        <w:tc>
          <w:tcPr>
            <w:tcW w:w="851" w:type="dxa"/>
            <w:shd w:val="clear" w:fill="auto"/>
          </w:tcPr>
          <w:p>
            <w:pPr>
              <w:jc w:val="center"/>
              <w:spacing w:after="0"/>
            </w:pPr>
            <w:r>
              <w:rPr>
                <w:rFonts w:ascii="Times New Roman" w:hAnsi="Times New Roman" w:eastAsia="Times New Roman" w:cs="Times New Roman"/>
                <w:sz w:val="16"/>
                <w:szCs w:val="16"/>
              </w:rPr>
              <w:t xml:space="preserve">42,46</w:t>
            </w:r>
          </w:p>
        </w:tc>
        <w:tc>
          <w:tcPr>
            <w:tcW w:w="850" w:type="dxa"/>
            <w:shd w:val="clear" w:fill="auto"/>
          </w:tcPr>
          <w:p>
            <w:pPr>
              <w:jc w:val="center"/>
              <w:spacing w:after="0"/>
            </w:pPr>
            <w:r>
              <w:rPr>
                <w:rFonts w:ascii="Times New Roman" w:hAnsi="Times New Roman" w:eastAsia="Times New Roman" w:cs="Times New Roman"/>
                <w:sz w:val="16"/>
                <w:szCs w:val="16"/>
              </w:rPr>
              <w:t xml:space="preserve">176,42</w:t>
            </w:r>
          </w:p>
        </w:tc>
        <w:tc>
          <w:tcPr>
            <w:tcW w:w="1559" w:type="dxa"/>
            <w:shd w:val="clear" w:fill="auto"/>
          </w:tcPr>
          <w:p>
            <w:pPr>
              <w:jc w:val="center"/>
              <w:spacing w:after="0"/>
            </w:pPr>
            <w:r>
              <w:rPr>
                <w:rFonts w:ascii="Times New Roman" w:hAnsi="Times New Roman" w:eastAsia="Times New Roman" w:cs="Times New Roman"/>
                <w:sz w:val="16"/>
                <w:szCs w:val="16"/>
              </w:rPr>
              <w:t xml:space="preserve">1264,77</w:t>
            </w:r>
          </w:p>
        </w:tc>
        <w:tc>
          <w:tcPr>
            <w:tcW w:w="709" w:type="dxa"/>
            <w:shd w:val="clear" w:fill="auto"/>
          </w:tcPr>
          <w:p>
            <w:pPr>
              <w:jc w:val="center"/>
              <w:spacing w:after="0"/>
            </w:pPr>
            <w:r>
              <w:rPr>
                <w:rFonts w:ascii="Times New Roman" w:hAnsi="Times New Roman" w:eastAsia="Times New Roman" w:cs="Times New Roman"/>
                <w:sz w:val="16"/>
                <w:szCs w:val="16"/>
              </w:rPr>
              <w:t xml:space="preserve">1,18</w:t>
            </w:r>
          </w:p>
        </w:tc>
        <w:tc>
          <w:tcPr>
            <w:tcW w:w="851" w:type="dxa"/>
            <w:shd w:val="clear" w:fill="auto"/>
          </w:tcPr>
          <w:p>
            <w:pPr>
              <w:jc w:val="center"/>
              <w:spacing w:after="0"/>
            </w:pPr>
            <w:r>
              <w:rPr>
                <w:rFonts w:ascii="Times New Roman" w:hAnsi="Times New Roman" w:eastAsia="Times New Roman" w:cs="Times New Roman"/>
                <w:sz w:val="16"/>
                <w:szCs w:val="16"/>
              </w:rPr>
              <w:t xml:space="preserve">36,84</w:t>
            </w:r>
          </w:p>
        </w:tc>
        <w:tc>
          <w:tcPr>
            <w:tcW w:w="850" w:type="dxa"/>
            <w:shd w:val="clear" w:fill="auto"/>
          </w:tcPr>
          <w:p>
            <w:pPr>
              <w:jc w:val="center"/>
              <w:spacing w:after="0"/>
            </w:pPr>
            <w:r>
              <w:rPr>
                <w:rFonts w:ascii="Times New Roman" w:hAnsi="Times New Roman" w:eastAsia="Times New Roman" w:cs="Times New Roman"/>
                <w:sz w:val="16"/>
                <w:szCs w:val="16"/>
              </w:rPr>
              <w:t xml:space="preserve">679,50</w:t>
            </w:r>
          </w:p>
        </w:tc>
        <w:tc>
          <w:tcPr>
            <w:tcW w:w="709" w:type="dxa"/>
            <w:shd w:val="clear" w:fill="auto"/>
          </w:tcPr>
          <w:p>
            <w:pPr>
              <w:jc w:val="center"/>
              <w:spacing w:after="0"/>
            </w:pPr>
            <w:r>
              <w:rPr>
                <w:rFonts w:ascii="Times New Roman" w:hAnsi="Times New Roman" w:eastAsia="Times New Roman" w:cs="Times New Roman"/>
                <w:sz w:val="16"/>
                <w:szCs w:val="16"/>
              </w:rPr>
              <w:t xml:space="preserve">11,31</w:t>
            </w:r>
          </w:p>
        </w:tc>
        <w:tc>
          <w:tcPr>
            <w:tcW w:w="850" w:type="dxa"/>
            <w:shd w:val="clear" w:fill="auto"/>
          </w:tcPr>
          <w:p>
            <w:pPr>
              <w:jc w:val="center"/>
              <w:spacing w:after="0"/>
            </w:pPr>
            <w:r>
              <w:rPr>
                <w:rFonts w:ascii="Times New Roman" w:hAnsi="Times New Roman" w:eastAsia="Times New Roman" w:cs="Times New Roman"/>
                <w:sz w:val="16"/>
                <w:szCs w:val="16"/>
              </w:rPr>
              <w:t xml:space="preserve">100,59</w:t>
            </w:r>
          </w:p>
        </w:tc>
        <w:tc>
          <w:tcPr>
            <w:tcW w:w="851" w:type="dxa"/>
            <w:shd w:val="clear" w:fill="auto"/>
          </w:tcPr>
          <w:p>
            <w:pPr>
              <w:jc w:val="center"/>
              <w:spacing w:after="0"/>
            </w:pPr>
            <w:r>
              <w:rPr>
                <w:rFonts w:ascii="Times New Roman" w:hAnsi="Times New Roman" w:eastAsia="Times New Roman" w:cs="Times New Roman"/>
                <w:sz w:val="16"/>
                <w:szCs w:val="16"/>
              </w:rPr>
              <w:t xml:space="preserve">552,95</w:t>
            </w:r>
          </w:p>
        </w:tc>
        <w:tc>
          <w:tcPr>
            <w:tcW w:w="850" w:type="dxa"/>
            <w:shd w:val="clear" w:fill="auto"/>
          </w:tcPr>
          <w:p>
            <w:pPr>
              <w:jc w:val="center"/>
              <w:spacing w:after="0"/>
            </w:pPr>
            <w:r>
              <w:rPr>
                <w:rFonts w:ascii="Times New Roman" w:hAnsi="Times New Roman" w:eastAsia="Times New Roman" w:cs="Times New Roman"/>
                <w:sz w:val="16"/>
                <w:szCs w:val="16"/>
              </w:rPr>
              <w:t xml:space="preserve">192,16</w:t>
            </w:r>
          </w:p>
        </w:tc>
        <w:tc>
          <w:tcPr>
            <w:tcW w:w="851" w:type="dxa"/>
            <w:shd w:val="clear" w:fill="auto"/>
          </w:tcPr>
          <w:p>
            <w:pPr>
              <w:jc w:val="center"/>
              <w:spacing w:after="0"/>
            </w:pPr>
            <w:r>
              <w:rPr>
                <w:rFonts w:ascii="Times New Roman" w:hAnsi="Times New Roman" w:eastAsia="Times New Roman" w:cs="Times New Roman"/>
                <w:sz w:val="16"/>
                <w:szCs w:val="16"/>
              </w:rPr>
              <w:t xml:space="preserve">9,63</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период</w:t>
            </w:r>
          </w:p>
        </w:tc>
        <w:tc>
          <w:tcPr>
            <w:tcW w:w="850" w:type="dxa"/>
            <w:shd w:val="clear" w:fill="auto"/>
          </w:tcPr>
          <w:p>
            <w:pPr>
              <w:jc w:val="center"/>
              <w:spacing w:after="0"/>
            </w:pPr>
            <w:r>
              <w:rPr>
                <w:rFonts w:ascii="Times New Roman" w:hAnsi="Times New Roman" w:eastAsia="Times New Roman" w:cs="Times New Roman"/>
                <w:sz w:val="16"/>
                <w:szCs w:val="16"/>
              </w:rPr>
              <w:t xml:space="preserve">402,63</w:t>
            </w:r>
          </w:p>
        </w:tc>
        <w:tc>
          <w:tcPr>
            <w:tcW w:w="851" w:type="dxa"/>
            <w:shd w:val="clear" w:fill="auto"/>
          </w:tcPr>
          <w:p>
            <w:pPr>
              <w:jc w:val="center"/>
              <w:spacing w:after="0"/>
            </w:pPr>
            <w:r>
              <w:rPr>
                <w:rFonts w:ascii="Times New Roman" w:hAnsi="Times New Roman" w:eastAsia="Times New Roman" w:cs="Times New Roman"/>
                <w:sz w:val="16"/>
                <w:szCs w:val="16"/>
              </w:rPr>
              <w:t xml:space="preserve">356,69</w:t>
            </w:r>
          </w:p>
        </w:tc>
        <w:tc>
          <w:tcPr>
            <w:tcW w:w="850" w:type="dxa"/>
            <w:shd w:val="clear" w:fill="auto"/>
          </w:tcPr>
          <w:p>
            <w:pPr>
              <w:jc w:val="center"/>
              <w:spacing w:after="0"/>
            </w:pPr>
            <w:r>
              <w:rPr>
                <w:rFonts w:ascii="Times New Roman" w:hAnsi="Times New Roman" w:eastAsia="Times New Roman" w:cs="Times New Roman"/>
                <w:sz w:val="16"/>
                <w:szCs w:val="16"/>
              </w:rPr>
              <w:t xml:space="preserve">1770,22</w:t>
            </w:r>
          </w:p>
        </w:tc>
        <w:tc>
          <w:tcPr>
            <w:tcW w:w="1559" w:type="dxa"/>
            <w:shd w:val="clear" w:fill="auto"/>
          </w:tcPr>
          <w:p>
            <w:pPr>
              <w:jc w:val="center"/>
              <w:spacing w:after="0"/>
            </w:pPr>
            <w:r>
              <w:rPr>
                <w:rFonts w:ascii="Times New Roman" w:hAnsi="Times New Roman" w:eastAsia="Times New Roman" w:cs="Times New Roman"/>
                <w:sz w:val="16"/>
                <w:szCs w:val="16"/>
              </w:rPr>
              <w:t xml:space="preserve">11897,47</w:t>
            </w:r>
          </w:p>
        </w:tc>
        <w:tc>
          <w:tcPr>
            <w:tcW w:w="709" w:type="dxa"/>
            <w:shd w:val="clear" w:fill="auto"/>
          </w:tcPr>
          <w:p>
            <w:pPr>
              <w:jc w:val="center"/>
              <w:spacing w:after="0"/>
            </w:pPr>
            <w:r>
              <w:rPr>
                <w:rFonts w:ascii="Times New Roman" w:hAnsi="Times New Roman" w:eastAsia="Times New Roman" w:cs="Times New Roman"/>
                <w:sz w:val="16"/>
                <w:szCs w:val="16"/>
              </w:rPr>
              <w:t xml:space="preserve">10,11</w:t>
            </w:r>
          </w:p>
        </w:tc>
        <w:tc>
          <w:tcPr>
            <w:tcW w:w="851" w:type="dxa"/>
            <w:shd w:val="clear" w:fill="auto"/>
          </w:tcPr>
          <w:p>
            <w:pPr>
              <w:jc w:val="center"/>
              <w:spacing w:after="0"/>
            </w:pPr>
            <w:r>
              <w:rPr>
                <w:rFonts w:ascii="Times New Roman" w:hAnsi="Times New Roman" w:eastAsia="Times New Roman" w:cs="Times New Roman"/>
                <w:sz w:val="16"/>
                <w:szCs w:val="16"/>
              </w:rPr>
              <w:t xml:space="preserve">372,53</w:t>
            </w:r>
          </w:p>
        </w:tc>
        <w:tc>
          <w:tcPr>
            <w:tcW w:w="850" w:type="dxa"/>
            <w:shd w:val="clear" w:fill="auto"/>
          </w:tcPr>
          <w:p>
            <w:pPr>
              <w:jc w:val="center"/>
              <w:spacing w:after="0"/>
            </w:pPr>
            <w:r>
              <w:rPr>
                <w:rFonts w:ascii="Times New Roman" w:hAnsi="Times New Roman" w:eastAsia="Times New Roman" w:cs="Times New Roman"/>
                <w:sz w:val="16"/>
                <w:szCs w:val="16"/>
              </w:rPr>
              <w:t xml:space="preserve">5408,38</w:t>
            </w:r>
          </w:p>
        </w:tc>
        <w:tc>
          <w:tcPr>
            <w:tcW w:w="709" w:type="dxa"/>
            <w:shd w:val="clear" w:fill="auto"/>
          </w:tcPr>
          <w:p>
            <w:pPr>
              <w:jc w:val="center"/>
              <w:spacing w:after="0"/>
            </w:pPr>
            <w:r>
              <w:rPr>
                <w:rFonts w:ascii="Times New Roman" w:hAnsi="Times New Roman" w:eastAsia="Times New Roman" w:cs="Times New Roman"/>
                <w:sz w:val="16"/>
                <w:szCs w:val="16"/>
              </w:rPr>
              <w:t xml:space="preserve">79,92</w:t>
            </w:r>
          </w:p>
        </w:tc>
        <w:tc>
          <w:tcPr>
            <w:tcW w:w="850" w:type="dxa"/>
            <w:shd w:val="clear" w:fill="auto"/>
          </w:tcPr>
          <w:p>
            <w:pPr>
              <w:jc w:val="center"/>
              <w:spacing w:after="0"/>
            </w:pPr>
            <w:r>
              <w:rPr>
                <w:rFonts w:ascii="Times New Roman" w:hAnsi="Times New Roman" w:eastAsia="Times New Roman" w:cs="Times New Roman"/>
                <w:sz w:val="16"/>
                <w:szCs w:val="16"/>
              </w:rPr>
              <w:t xml:space="preserve">1962,39</w:t>
            </w:r>
          </w:p>
        </w:tc>
        <w:tc>
          <w:tcPr>
            <w:tcW w:w="851" w:type="dxa"/>
            <w:shd w:val="clear" w:fill="auto"/>
          </w:tcPr>
          <w:p>
            <w:pPr>
              <w:jc w:val="center"/>
              <w:spacing w:after="0"/>
            </w:pPr>
            <w:r>
              <w:rPr>
                <w:rFonts w:ascii="Times New Roman" w:hAnsi="Times New Roman" w:eastAsia="Times New Roman" w:cs="Times New Roman"/>
                <w:sz w:val="16"/>
                <w:szCs w:val="16"/>
              </w:rPr>
              <w:t xml:space="preserve">4550,34</w:t>
            </w:r>
          </w:p>
        </w:tc>
        <w:tc>
          <w:tcPr>
            <w:tcW w:w="850" w:type="dxa"/>
            <w:shd w:val="clear" w:fill="auto"/>
          </w:tcPr>
          <w:p>
            <w:pPr>
              <w:jc w:val="center"/>
              <w:spacing w:after="0"/>
            </w:pPr>
            <w:r>
              <w:rPr>
                <w:rFonts w:ascii="Times New Roman" w:hAnsi="Times New Roman" w:eastAsia="Times New Roman" w:cs="Times New Roman"/>
                <w:sz w:val="16"/>
                <w:szCs w:val="16"/>
              </w:rPr>
              <w:t xml:space="preserve">1415,04</w:t>
            </w:r>
          </w:p>
        </w:tc>
        <w:tc>
          <w:tcPr>
            <w:tcW w:w="851" w:type="dxa"/>
            <w:shd w:val="clear" w:fill="auto"/>
          </w:tcPr>
          <w:p>
            <w:pPr>
              <w:jc w:val="center"/>
              <w:spacing w:after="0"/>
            </w:pPr>
            <w:r>
              <w:rPr>
                <w:rFonts w:ascii="Times New Roman" w:hAnsi="Times New Roman" w:eastAsia="Times New Roman" w:cs="Times New Roman"/>
                <w:sz w:val="16"/>
                <w:szCs w:val="16"/>
              </w:rPr>
              <w:t xml:space="preserve">80,52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период</w:t>
            </w:r>
          </w:p>
        </w:tc>
        <w:tc>
          <w:tcPr>
            <w:tcW w:w="850" w:type="dxa"/>
            <w:shd w:val="clear" w:fill="auto"/>
          </w:tcPr>
          <w:p>
            <w:pPr>
              <w:jc w:val="center"/>
              <w:spacing w:after="0"/>
            </w:pPr>
            <w:r>
              <w:rPr>
                <w:rFonts w:ascii="Times New Roman" w:hAnsi="Times New Roman" w:eastAsia="Times New Roman" w:cs="Times New Roman"/>
                <w:sz w:val="16"/>
                <w:szCs w:val="16"/>
              </w:rPr>
              <w:t xml:space="preserve">40,26</w:t>
            </w:r>
          </w:p>
        </w:tc>
        <w:tc>
          <w:tcPr>
            <w:tcW w:w="851" w:type="dxa"/>
            <w:shd w:val="clear" w:fill="auto"/>
          </w:tcPr>
          <w:p>
            <w:pPr>
              <w:jc w:val="center"/>
              <w:spacing w:after="0"/>
            </w:pPr>
            <w:r>
              <w:rPr>
                <w:rFonts w:ascii="Times New Roman" w:hAnsi="Times New Roman" w:eastAsia="Times New Roman" w:cs="Times New Roman"/>
                <w:sz w:val="16"/>
                <w:szCs w:val="16"/>
              </w:rPr>
              <w:t xml:space="preserve">35,67</w:t>
            </w:r>
          </w:p>
        </w:tc>
        <w:tc>
          <w:tcPr>
            <w:tcW w:w="850" w:type="dxa"/>
            <w:shd w:val="clear" w:fill="auto"/>
          </w:tcPr>
          <w:p>
            <w:pPr>
              <w:jc w:val="center"/>
              <w:spacing w:after="0"/>
            </w:pPr>
            <w:r>
              <w:rPr>
                <w:rFonts w:ascii="Times New Roman" w:hAnsi="Times New Roman" w:eastAsia="Times New Roman" w:cs="Times New Roman"/>
                <w:sz w:val="16"/>
                <w:szCs w:val="16"/>
              </w:rPr>
              <w:t xml:space="preserve">177,02</w:t>
            </w:r>
          </w:p>
        </w:tc>
        <w:tc>
          <w:tcPr>
            <w:tcW w:w="1559" w:type="dxa"/>
            <w:shd w:val="clear" w:fill="auto"/>
          </w:tcPr>
          <w:p>
            <w:pPr>
              <w:jc w:val="center"/>
              <w:spacing w:after="0"/>
            </w:pPr>
            <w:r>
              <w:rPr>
                <w:rFonts w:ascii="Times New Roman" w:hAnsi="Times New Roman" w:eastAsia="Times New Roman" w:cs="Times New Roman"/>
                <w:sz w:val="16"/>
                <w:szCs w:val="16"/>
              </w:rPr>
              <w:t xml:space="preserve">1189,75</w:t>
            </w:r>
          </w:p>
        </w:tc>
        <w:tc>
          <w:tcPr>
            <w:tcW w:w="709" w:type="dxa"/>
            <w:shd w:val="clear" w:fill="auto"/>
          </w:tcPr>
          <w:p>
            <w:pPr>
              <w:jc w:val="center"/>
              <w:spacing w:after="0"/>
            </w:pPr>
            <w:r>
              <w:rPr>
                <w:rFonts w:ascii="Times New Roman" w:hAnsi="Times New Roman" w:eastAsia="Times New Roman" w:cs="Times New Roman"/>
                <w:sz w:val="16"/>
                <w:szCs w:val="16"/>
              </w:rPr>
              <w:t xml:space="preserve">1,01</w:t>
            </w:r>
          </w:p>
        </w:tc>
        <w:tc>
          <w:tcPr>
            <w:tcW w:w="851" w:type="dxa"/>
            <w:shd w:val="clear" w:fill="auto"/>
          </w:tcPr>
          <w:p>
            <w:pPr>
              <w:jc w:val="center"/>
              <w:spacing w:after="0"/>
            </w:pPr>
            <w:r>
              <w:rPr>
                <w:rFonts w:ascii="Times New Roman" w:hAnsi="Times New Roman" w:eastAsia="Times New Roman" w:cs="Times New Roman"/>
                <w:sz w:val="16"/>
                <w:szCs w:val="16"/>
              </w:rPr>
              <w:t xml:space="preserve">37,25</w:t>
            </w:r>
          </w:p>
        </w:tc>
        <w:tc>
          <w:tcPr>
            <w:tcW w:w="850" w:type="dxa"/>
            <w:shd w:val="clear" w:fill="auto"/>
          </w:tcPr>
          <w:p>
            <w:pPr>
              <w:jc w:val="center"/>
              <w:spacing w:after="0"/>
            </w:pPr>
            <w:r>
              <w:rPr>
                <w:rFonts w:ascii="Times New Roman" w:hAnsi="Times New Roman" w:eastAsia="Times New Roman" w:cs="Times New Roman"/>
                <w:sz w:val="16"/>
                <w:szCs w:val="16"/>
              </w:rPr>
              <w:t xml:space="preserve">540,84</w:t>
            </w:r>
          </w:p>
        </w:tc>
        <w:tc>
          <w:tcPr>
            <w:tcW w:w="709" w:type="dxa"/>
            <w:shd w:val="clear" w:fill="auto"/>
          </w:tcPr>
          <w:p>
            <w:pPr>
              <w:jc w:val="center"/>
              <w:spacing w:after="0"/>
            </w:pPr>
            <w:r>
              <w:rPr>
                <w:rFonts w:ascii="Times New Roman" w:hAnsi="Times New Roman" w:eastAsia="Times New Roman" w:cs="Times New Roman"/>
                <w:sz w:val="16"/>
                <w:szCs w:val="16"/>
              </w:rPr>
              <w:t xml:space="preserve">7,99</w:t>
            </w:r>
          </w:p>
        </w:tc>
        <w:tc>
          <w:tcPr>
            <w:tcW w:w="850" w:type="dxa"/>
            <w:shd w:val="clear" w:fill="auto"/>
          </w:tcPr>
          <w:p>
            <w:pPr>
              <w:jc w:val="center"/>
              <w:spacing w:after="0"/>
            </w:pPr>
            <w:r>
              <w:rPr>
                <w:rFonts w:ascii="Times New Roman" w:hAnsi="Times New Roman" w:eastAsia="Times New Roman" w:cs="Times New Roman"/>
                <w:sz w:val="16"/>
                <w:szCs w:val="16"/>
              </w:rPr>
              <w:t xml:space="preserve">196,24</w:t>
            </w:r>
          </w:p>
        </w:tc>
        <w:tc>
          <w:tcPr>
            <w:tcW w:w="851" w:type="dxa"/>
            <w:shd w:val="clear" w:fill="auto"/>
          </w:tcPr>
          <w:p>
            <w:pPr>
              <w:jc w:val="center"/>
              <w:spacing w:after="0"/>
            </w:pPr>
            <w:r>
              <w:rPr>
                <w:rFonts w:ascii="Times New Roman" w:hAnsi="Times New Roman" w:eastAsia="Times New Roman" w:cs="Times New Roman"/>
                <w:sz w:val="16"/>
                <w:szCs w:val="16"/>
              </w:rPr>
              <w:t xml:space="preserve">455,03</w:t>
            </w:r>
          </w:p>
        </w:tc>
        <w:tc>
          <w:tcPr>
            <w:tcW w:w="850" w:type="dxa"/>
            <w:shd w:val="clear" w:fill="auto"/>
          </w:tcPr>
          <w:p>
            <w:pPr>
              <w:jc w:val="center"/>
              <w:spacing w:after="0"/>
            </w:pPr>
            <w:r>
              <w:rPr>
                <w:rFonts w:ascii="Times New Roman" w:hAnsi="Times New Roman" w:eastAsia="Times New Roman" w:cs="Times New Roman"/>
                <w:sz w:val="16"/>
                <w:szCs w:val="16"/>
              </w:rPr>
              <w:t xml:space="preserve">141,50</w:t>
            </w:r>
          </w:p>
        </w:tc>
        <w:tc>
          <w:tcPr>
            <w:tcW w:w="851" w:type="dxa"/>
            <w:shd w:val="clear" w:fill="auto"/>
          </w:tcPr>
          <w:p>
            <w:pPr>
              <w:jc w:val="center"/>
              <w:spacing w:after="0"/>
            </w:pPr>
            <w:r>
              <w:rPr>
                <w:rFonts w:ascii="Times New Roman" w:hAnsi="Times New Roman" w:eastAsia="Times New Roman" w:cs="Times New Roman"/>
                <w:sz w:val="16"/>
                <w:szCs w:val="16"/>
              </w:rPr>
              <w:t xml:space="preserve">8,05</w:t>
            </w:r>
          </w:p>
        </w:tc>
      </w:tr>
    </w:tbl>
    <w:p>
      <w:pPr/>
      <w:r>
        <w:rPr>
          <w:rFonts w:ascii="Times New Roman" w:hAnsi="Times New Roman" w:eastAsia="Times New Roman" w:cs="Times New Roman"/>
          <w:sz w:val="20"/>
          <w:szCs w:val="20"/>
        </w:rPr>
        <w:t xml:space="preserve">Примерное перспективное меню  для детей 12 лет и старше аналогично меню 7-11 лет с соблюдением выхода блюд, калорийности, согласно возрастным требованиям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2.3./2.4.3590-20 «Санитарно-эпидемиологические требования к организации общественного питания населения».</w:t>
      </w:r>
      <w:r>
        <w:rPr/>
        <w:t xml:space="preserve">	</w:t>
      </w:r>
      <w:r>
        <w:rPr/>
        <w:t xml:space="preserve">	</w:t>
      </w:r>
      <w:r>
        <w:rPr/>
        <w:t xml:space="preserve">	</w:t>
      </w:r>
      <w:r>
        <w:rPr/>
        <w:t xml:space="preserve">	</w:t>
      </w:r>
      <w:r>
        <w:rPr/>
        <w:t xml:space="preserve">	</w:t>
      </w:r>
      <w:r>
        <w:rPr/>
        <w:t xml:space="preserve">	</w:t>
      </w:r>
      <w:r>
        <w:rPr/>
        <w:t xml:space="preserve">	</w:t>
      </w:r>
      <w:r>
        <w:rPr/>
        <w:t xml:space="preserve">	</w:t>
      </w:r>
      <w:r>
        <w:rPr/>
        <w:t xml:space="preserve">	</w:t>
      </w:r>
      <w:r>
        <w:rPr/>
        <w:t xml:space="preserve">	</w:t>
      </w:r>
      <w:r>
        <w:rPr/>
        <w:t xml:space="preserve">	</w:t>
      </w:r>
    </w:p>
    <w:tbl>
      <w:tblGrid>
        <w:gridCol w:w="2506" w:type="dxa"/>
        <w:gridCol w:w="2494" w:type="dxa"/>
      </w:tblGrid>
      <w:tblPr>
        <w:tblW w:w="0" w:type="auto"/>
        <w:tblLayout w:type="autofit"/>
        <w:bidiVisual w:val="0"/>
      </w:tblPr>
      <w:tr>
        <w:trPr/>
        <w:tc>
          <w:tcPr>
            <w:tcW w:w="2506" w:type="dxa"/>
          </w:tcPr>
          <w:p>
            <w:pPr>
              <w:pStyle w:val="Normalunindented"/>
              <w:contextualSpacing/>
              <w:spacing w:before="0" w:after="0"/>
            </w:pPr>
            <w:b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w:t>
            </w:r>
            <w:r>
              <w:rPr>
                <w:rFonts w:ascii="Times New Roman" w:hAnsi="Times New Roman" w:eastAsia="Times New Roman" w:cs="Times New Roman"/>
                <w:color w:val="000000"/>
                <w:sz w:val="20"/>
                <w:szCs w:val="20"/>
              </w:rPr>
              <w:t xml:space="preserve"> Ирина Николаевна</w:t>
            </w:r>
          </w:p>
          <w:p>
            <w:pPr>
              <w:jc w:val="both"/>
              <w:spacing w:after="0"/>
            </w:pPr>
            <w:r>
              <w:rPr>
                <w:rFonts w:ascii="Times New Roman" w:hAnsi="Times New Roman" w:eastAsia="Times New Roman" w:cs="Times New Roman"/>
                <w:color w:val="000000"/>
                <w:sz w:val="20"/>
                <w:szCs w:val="20"/>
              </w:rPr>
              <w:t xml:space="preserve">М.П.</w:t>
            </w:r>
          </w:p>
        </w:tc>
        <w:tc>
          <w:tcPr>
            <w:tcW w:w="2494"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rPr/>
            </w:pPr>
          </w:p>
          <w:p>
            <w:pPr>
              <w:rPr/>
            </w:pPr>
          </w:p>
          <w:p>
            <w:pPr>
              <w:jc w:val="both"/>
              <w:spacing w:after="0"/>
            </w:pPr>
            <w:r>
              <w:rPr>
                <w:rFonts w:ascii="Times New Roman" w:hAnsi="Times New Roman" w:eastAsia="Times New Roman" w:cs="Times New Roman"/>
                <w:sz w:val="20"/>
                <w:szCs w:val="20"/>
              </w:rPr>
              <w:t xml:space="preserve">Директор</w:t>
            </w:r>
          </w:p>
          <w:p>
            <w:pPr>
              <w:rPr/>
            </w:pP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p>
            <w:pPr>
              <w:rPr/>
            </w:pPr>
          </w:p>
        </w:tc>
      </w:tr>
    </w:tbl>
    <w:p>
      <w:pPr>
        <w:rPr/>
      </w:pPr>
    </w:p>
    <w:sectPr>
      <w:headerReference w:type="default" r:id="rId11"/>
      <w:pgSz w:orient="landscape" w:w="16838" w:h="11906"/>
      <w:pgMar w:top="851" w:right="1134" w:bottom="1134" w:left="567"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500pt; height:106.87830687831pt; margin-left:0pt; margin-top:0pt; position:absolute; mso-position-horizontal:left; mso-position-vertical:top; mso-position-horizontal-relative:char; mso-position-vertical-relative:line; z-index:2147483647;">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500pt; height:106.87830687831pt; margin-left:0pt; margin-top:0pt; position:absolute; mso-position-horizontal:left; mso-position-vertical:top; mso-position-horizontal-relative:char; mso-position-vertical-relative:line; z-index:2147483647;">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60640"/>
    <w:multiLevelType w:val="hybridMultilevel"/>
    <w:lvl w:ilvl="0">
      <w:start w:val="3"/>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proofState w:spelling="clean" w:grammar="clean"/>
  <w:zoom w:val="11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ru-RU"/>
      </w:rPr>
    </w:rPrDefault>
  </w:docDefaults>
  <w:style w:type="paragraph" w:default="1" w:styleId="Normal">
    <w:name w:val="Normal"/>
    <w:pPr>
      <w:spacing w:after="200"/>
    </w:p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bidiVisual w:val="0"/>
      <w:tblCellMar>
        <w:top w:w="0" w:type="dxa"/>
        <w:left w:w="108" w:type="dxa"/>
        <w:right w:w="108" w:type="dxa"/>
        <w:bottom w:w="0" w:type="dxa"/>
      </w:tblCellMar>
    </w:tblPr>
  </w:style>
  <w:style w:type="table" w:customStyle="1" w:styleId="Table Grid">
    <w:name w:val="Table Grid"/>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paragraph" w:styleId="Normal unindented">
    <w:name w:val="Normal unindented"/>
    <w:basedOn w:val="Normal"/>
    <w:pPr>
      <w:jc w:val="both"/>
      <w:spacing w:before="120" w:after="120"/>
    </w:pPr>
    <w:rPr>
      <w:rFonts w:ascii="Times New Roman" w:hAnsi="Times New Roman" w:eastAsia="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ernet.garant.ru./" TargetMode="External"/><Relationship Id="rId8" Type="http://schemas.openxmlformats.org/officeDocument/2006/relationships/hyperlink" Target="https://internet-law.ru/gosts/gost/65105/" TargetMode="External"/><Relationship Id="rId9" Type="http://schemas.openxmlformats.org/officeDocument/2006/relationships/hyperlink" Target="https://internet-law.ru/gosts/gost/65917/" TargetMode="External"/><Relationship Id="rId10" Type="http://schemas.openxmlformats.org/officeDocument/2006/relationships/header" Target="header1.xml"/><Relationship Id="rId11"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4.xml.rels><?xml version="1.0" encoding="UTF-8" standalone="yes"?>
<Relationships xmlns="http://schemas.openxmlformats.org/package/2006/relationships"><Relationship Id="rId1" Type="http://schemas.openxmlformats.org/officeDocument/2006/relationships/image" Target="media/header4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TND_2</dc:creator>
  <dc:title/>
  <dc:description/>
  <dc:subject/>
  <cp:keywords/>
  <cp:category/>
  <cp:lastModifiedBy>TND_8</cp:lastModifiedBy>
  <dcterms:created xsi:type="dcterms:W3CDTF">2025-08-18T07:55:00+03:00</dcterms:created>
  <dcterms:modified xsi:type="dcterms:W3CDTF">2025-08-18T13:55:00+03:00</dcterms:modified>
</cp:coreProperties>
</file>

<file path=docProps/custom.xml><?xml version="1.0" encoding="utf-8"?>
<Properties xmlns="http://schemas.openxmlformats.org/officeDocument/2006/custom-properties" xmlns:vt="http://schemas.openxmlformats.org/officeDocument/2006/docPropsVTypes"/>
</file>